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53A" w:rsidRDefault="0013553A" w:rsidP="00F51B6E">
      <w:pPr>
        <w:spacing w:after="0" w:line="240" w:lineRule="auto"/>
        <w:jc w:val="center"/>
        <w:rPr>
          <w:rFonts w:ascii="Arial" w:hAnsi="Arial" w:cs="Arial"/>
          <w:b/>
          <w:caps/>
          <w:sz w:val="16"/>
          <w:szCs w:val="16"/>
        </w:rPr>
      </w:pPr>
      <w:r w:rsidRPr="0013553A">
        <w:rPr>
          <w:rFonts w:ascii="Arial" w:hAnsi="Arial" w:cs="Arial"/>
          <w:b/>
          <w:caps/>
          <w:sz w:val="16"/>
          <w:szCs w:val="16"/>
        </w:rPr>
        <w:t>Лампы электрические светодиодные, торговой марки "Feron", серия (тип): LB</w:t>
      </w:r>
      <w:r w:rsidR="00F51B6E" w:rsidRPr="00FF484A">
        <w:rPr>
          <w:rFonts w:ascii="Arial" w:hAnsi="Arial" w:cs="Arial"/>
          <w:b/>
          <w:caps/>
          <w:sz w:val="16"/>
          <w:szCs w:val="16"/>
        </w:rPr>
        <w:t xml:space="preserve"> </w:t>
      </w:r>
    </w:p>
    <w:p w:rsidR="009F63E8" w:rsidRPr="00FF484A" w:rsidRDefault="00F51B6E" w:rsidP="00F51B6E">
      <w:pPr>
        <w:spacing w:after="0" w:line="240" w:lineRule="auto"/>
        <w:jc w:val="center"/>
        <w:rPr>
          <w:rFonts w:ascii="Arial" w:hAnsi="Arial" w:cs="Arial"/>
          <w:b/>
          <w:caps/>
          <w:sz w:val="16"/>
          <w:szCs w:val="16"/>
        </w:rPr>
      </w:pPr>
      <w:r w:rsidRPr="00FF484A">
        <w:rPr>
          <w:rFonts w:ascii="Arial" w:hAnsi="Arial" w:cs="Arial"/>
          <w:b/>
          <w:caps/>
          <w:sz w:val="16"/>
          <w:szCs w:val="16"/>
        </w:rPr>
        <w:t>модели</w:t>
      </w:r>
      <w:r w:rsidR="0013553A">
        <w:rPr>
          <w:rFonts w:ascii="Arial" w:hAnsi="Arial" w:cs="Arial"/>
          <w:b/>
          <w:caps/>
          <w:sz w:val="16"/>
          <w:szCs w:val="16"/>
        </w:rPr>
        <w:t>:</w:t>
      </w:r>
      <w:r w:rsidRPr="00FF484A">
        <w:rPr>
          <w:rFonts w:ascii="Arial" w:hAnsi="Arial" w:cs="Arial"/>
          <w:b/>
          <w:caps/>
          <w:sz w:val="16"/>
          <w:szCs w:val="16"/>
        </w:rPr>
        <w:t xml:space="preserve"> </w:t>
      </w:r>
      <w:r w:rsidRPr="00FF484A">
        <w:rPr>
          <w:rFonts w:ascii="Arial" w:hAnsi="Arial" w:cs="Arial"/>
          <w:b/>
          <w:caps/>
          <w:sz w:val="16"/>
          <w:szCs w:val="16"/>
          <w:lang w:val="en-US"/>
        </w:rPr>
        <w:t>lb</w:t>
      </w:r>
      <w:r w:rsidRPr="00FF484A">
        <w:rPr>
          <w:rFonts w:ascii="Arial" w:hAnsi="Arial" w:cs="Arial"/>
          <w:b/>
          <w:caps/>
          <w:sz w:val="16"/>
          <w:szCs w:val="16"/>
        </w:rPr>
        <w:t xml:space="preserve">-430, </w:t>
      </w:r>
      <w:r w:rsidRPr="00FF484A">
        <w:rPr>
          <w:rFonts w:ascii="Arial" w:hAnsi="Arial" w:cs="Arial"/>
          <w:b/>
          <w:caps/>
          <w:sz w:val="16"/>
          <w:szCs w:val="16"/>
          <w:lang w:val="en-US"/>
        </w:rPr>
        <w:t>lb</w:t>
      </w:r>
      <w:r w:rsidRPr="00FF484A">
        <w:rPr>
          <w:rFonts w:ascii="Arial" w:hAnsi="Arial" w:cs="Arial"/>
          <w:b/>
          <w:caps/>
          <w:sz w:val="16"/>
          <w:szCs w:val="16"/>
        </w:rPr>
        <w:t xml:space="preserve">-431, </w:t>
      </w:r>
      <w:r w:rsidRPr="00FF484A">
        <w:rPr>
          <w:rFonts w:ascii="Arial" w:hAnsi="Arial" w:cs="Arial"/>
          <w:b/>
          <w:caps/>
          <w:sz w:val="16"/>
          <w:szCs w:val="16"/>
          <w:lang w:val="en-US"/>
        </w:rPr>
        <w:t>lb</w:t>
      </w:r>
      <w:r w:rsidRPr="00FF484A">
        <w:rPr>
          <w:rFonts w:ascii="Arial" w:hAnsi="Arial" w:cs="Arial"/>
          <w:b/>
          <w:caps/>
          <w:sz w:val="16"/>
          <w:szCs w:val="16"/>
        </w:rPr>
        <w:t xml:space="preserve">-432, </w:t>
      </w:r>
      <w:r w:rsidRPr="00FF484A">
        <w:rPr>
          <w:rFonts w:ascii="Arial" w:hAnsi="Arial" w:cs="Arial"/>
          <w:b/>
          <w:caps/>
          <w:sz w:val="16"/>
          <w:szCs w:val="16"/>
          <w:lang w:val="en-US"/>
        </w:rPr>
        <w:t>lb</w:t>
      </w:r>
      <w:r w:rsidRPr="00FF484A">
        <w:rPr>
          <w:rFonts w:ascii="Arial" w:hAnsi="Arial" w:cs="Arial"/>
          <w:b/>
          <w:caps/>
          <w:sz w:val="16"/>
          <w:szCs w:val="16"/>
        </w:rPr>
        <w:t xml:space="preserve">-433, </w:t>
      </w:r>
      <w:r w:rsidRPr="00FF484A">
        <w:rPr>
          <w:rFonts w:ascii="Arial" w:hAnsi="Arial" w:cs="Arial"/>
          <w:b/>
          <w:caps/>
          <w:sz w:val="16"/>
          <w:szCs w:val="16"/>
          <w:lang w:val="en-US"/>
        </w:rPr>
        <w:t>lb</w:t>
      </w:r>
      <w:r w:rsidRPr="00FF484A">
        <w:rPr>
          <w:rFonts w:ascii="Arial" w:hAnsi="Arial" w:cs="Arial"/>
          <w:b/>
          <w:caps/>
          <w:sz w:val="16"/>
          <w:szCs w:val="16"/>
        </w:rPr>
        <w:t xml:space="preserve">-434, </w:t>
      </w:r>
      <w:r w:rsidRPr="00FF484A">
        <w:rPr>
          <w:rFonts w:ascii="Arial" w:hAnsi="Arial" w:cs="Arial"/>
          <w:b/>
          <w:caps/>
          <w:sz w:val="16"/>
          <w:szCs w:val="16"/>
          <w:lang w:val="en-US"/>
        </w:rPr>
        <w:t>lb</w:t>
      </w:r>
      <w:r w:rsidRPr="00FF484A">
        <w:rPr>
          <w:rFonts w:ascii="Arial" w:hAnsi="Arial" w:cs="Arial"/>
          <w:b/>
          <w:caps/>
          <w:sz w:val="16"/>
          <w:szCs w:val="16"/>
        </w:rPr>
        <w:t xml:space="preserve">-435, </w:t>
      </w:r>
      <w:r w:rsidRPr="00FF484A">
        <w:rPr>
          <w:rFonts w:ascii="Arial" w:hAnsi="Arial" w:cs="Arial"/>
          <w:b/>
          <w:caps/>
          <w:sz w:val="16"/>
          <w:szCs w:val="16"/>
          <w:lang w:val="en-US"/>
        </w:rPr>
        <w:t>lb</w:t>
      </w:r>
      <w:r w:rsidRPr="00FF484A">
        <w:rPr>
          <w:rFonts w:ascii="Arial" w:hAnsi="Arial" w:cs="Arial"/>
          <w:b/>
          <w:caps/>
          <w:sz w:val="16"/>
          <w:szCs w:val="16"/>
        </w:rPr>
        <w:t xml:space="preserve">-436, </w:t>
      </w:r>
      <w:r w:rsidRPr="00FF484A">
        <w:rPr>
          <w:rFonts w:ascii="Arial" w:hAnsi="Arial" w:cs="Arial"/>
          <w:b/>
          <w:caps/>
          <w:sz w:val="16"/>
          <w:szCs w:val="16"/>
          <w:lang w:val="en-US"/>
        </w:rPr>
        <w:t>lb</w:t>
      </w:r>
      <w:r w:rsidRPr="00FF484A">
        <w:rPr>
          <w:rFonts w:ascii="Arial" w:hAnsi="Arial" w:cs="Arial"/>
          <w:b/>
          <w:caps/>
          <w:sz w:val="16"/>
          <w:szCs w:val="16"/>
        </w:rPr>
        <w:t>-437</w:t>
      </w:r>
    </w:p>
    <w:p w:rsidR="00D136A4" w:rsidRPr="00FF484A" w:rsidRDefault="00D136A4" w:rsidP="009F63E8">
      <w:pPr>
        <w:spacing w:after="0" w:line="240" w:lineRule="auto"/>
        <w:jc w:val="center"/>
        <w:rPr>
          <w:rFonts w:ascii="Arial" w:hAnsi="Arial" w:cs="Arial"/>
          <w:b/>
          <w:sz w:val="16"/>
          <w:szCs w:val="16"/>
        </w:rPr>
      </w:pPr>
      <w:r w:rsidRPr="00FF484A">
        <w:rPr>
          <w:rFonts w:ascii="Arial" w:hAnsi="Arial" w:cs="Arial"/>
          <w:b/>
          <w:sz w:val="16"/>
          <w:szCs w:val="16"/>
        </w:rPr>
        <w:t>Инструкция по эксплуатации</w:t>
      </w:r>
      <w:r w:rsidR="00F51B6E" w:rsidRPr="00FF484A">
        <w:rPr>
          <w:rFonts w:ascii="Arial" w:hAnsi="Arial" w:cs="Arial"/>
          <w:b/>
          <w:sz w:val="16"/>
          <w:szCs w:val="16"/>
        </w:rPr>
        <w:t xml:space="preserve"> и технический паспорт</w:t>
      </w:r>
    </w:p>
    <w:p w:rsidR="00D136A4" w:rsidRPr="00FF484A" w:rsidRDefault="003863FC" w:rsidP="009F63E8">
      <w:pPr>
        <w:pStyle w:val="a3"/>
        <w:numPr>
          <w:ilvl w:val="0"/>
          <w:numId w:val="1"/>
        </w:numPr>
        <w:spacing w:after="0" w:line="240" w:lineRule="auto"/>
        <w:jc w:val="both"/>
        <w:rPr>
          <w:rFonts w:ascii="Arial" w:hAnsi="Arial" w:cs="Arial"/>
          <w:b/>
          <w:sz w:val="16"/>
          <w:szCs w:val="16"/>
        </w:rPr>
      </w:pPr>
      <w:r w:rsidRPr="00FF484A">
        <w:rPr>
          <w:rFonts w:ascii="Arial" w:hAnsi="Arial" w:cs="Arial"/>
          <w:b/>
          <w:sz w:val="16"/>
          <w:szCs w:val="16"/>
        </w:rPr>
        <w:t>Общее описание</w:t>
      </w:r>
      <w:r w:rsidR="00F51B6E" w:rsidRPr="00FF484A">
        <w:rPr>
          <w:rFonts w:ascii="Arial" w:hAnsi="Arial" w:cs="Arial"/>
          <w:b/>
          <w:sz w:val="16"/>
          <w:szCs w:val="16"/>
        </w:rPr>
        <w:t xml:space="preserve"> </w:t>
      </w:r>
    </w:p>
    <w:p w:rsidR="00E6117D" w:rsidRPr="00FF484A" w:rsidRDefault="00E6117D" w:rsidP="009F63E8">
      <w:pPr>
        <w:pStyle w:val="a3"/>
        <w:numPr>
          <w:ilvl w:val="0"/>
          <w:numId w:val="5"/>
        </w:numPr>
        <w:spacing w:after="0" w:line="240" w:lineRule="auto"/>
        <w:ind w:left="723"/>
        <w:jc w:val="both"/>
        <w:rPr>
          <w:rFonts w:ascii="Arial" w:hAnsi="Arial" w:cs="Arial"/>
          <w:sz w:val="16"/>
          <w:szCs w:val="16"/>
        </w:rPr>
      </w:pPr>
      <w:r w:rsidRPr="00FF484A">
        <w:rPr>
          <w:rFonts w:ascii="Arial" w:hAnsi="Arial" w:cs="Arial"/>
          <w:sz w:val="16"/>
          <w:szCs w:val="16"/>
        </w:rPr>
        <w:t>Светодиодные</w:t>
      </w:r>
      <w:r w:rsidR="000C001B">
        <w:rPr>
          <w:rFonts w:ascii="Arial" w:hAnsi="Arial" w:cs="Arial"/>
          <w:sz w:val="16"/>
          <w:szCs w:val="16"/>
        </w:rPr>
        <w:t xml:space="preserve"> капсульные</w:t>
      </w:r>
      <w:r w:rsidRPr="00FF484A">
        <w:rPr>
          <w:rFonts w:ascii="Arial" w:hAnsi="Arial" w:cs="Arial"/>
          <w:sz w:val="16"/>
          <w:szCs w:val="16"/>
        </w:rPr>
        <w:t xml:space="preserve"> лампы</w:t>
      </w:r>
      <w:r w:rsidR="00CA6EEF" w:rsidRPr="00FF484A">
        <w:rPr>
          <w:rFonts w:ascii="Arial" w:hAnsi="Arial" w:cs="Arial"/>
          <w:sz w:val="16"/>
          <w:szCs w:val="16"/>
        </w:rPr>
        <w:t xml:space="preserve"> </w:t>
      </w:r>
      <w:r w:rsidR="00A956C5" w:rsidRPr="00FF484A">
        <w:rPr>
          <w:rFonts w:ascii="Arial" w:hAnsi="Arial" w:cs="Arial"/>
          <w:sz w:val="16"/>
          <w:szCs w:val="16"/>
        </w:rPr>
        <w:t xml:space="preserve">ТМ </w:t>
      </w:r>
      <w:r w:rsidR="00A97088" w:rsidRPr="00FF484A">
        <w:rPr>
          <w:rFonts w:ascii="Arial" w:hAnsi="Arial" w:cs="Arial"/>
          <w:sz w:val="16"/>
          <w:szCs w:val="16"/>
        </w:rPr>
        <w:t>«</w:t>
      </w:r>
      <w:r w:rsidRPr="00FF484A">
        <w:rPr>
          <w:rFonts w:ascii="Arial" w:hAnsi="Arial" w:cs="Arial"/>
          <w:sz w:val="16"/>
          <w:szCs w:val="16"/>
          <w:lang w:val="en-US"/>
        </w:rPr>
        <w:t>FERON</w:t>
      </w:r>
      <w:r w:rsidR="00A97088" w:rsidRPr="00FF484A">
        <w:rPr>
          <w:rFonts w:ascii="Arial" w:hAnsi="Arial" w:cs="Arial"/>
          <w:sz w:val="16"/>
          <w:szCs w:val="16"/>
        </w:rPr>
        <w:t>»</w:t>
      </w:r>
      <w:r w:rsidRPr="00FF484A">
        <w:rPr>
          <w:rFonts w:ascii="Arial" w:hAnsi="Arial" w:cs="Arial"/>
          <w:sz w:val="16"/>
          <w:szCs w:val="16"/>
        </w:rPr>
        <w:t xml:space="preserve"> </w:t>
      </w:r>
      <w:r w:rsidR="00A97088" w:rsidRPr="00FF484A">
        <w:rPr>
          <w:rFonts w:ascii="Arial" w:hAnsi="Arial" w:cs="Arial"/>
          <w:sz w:val="16"/>
          <w:szCs w:val="16"/>
        </w:rPr>
        <w:t>предназначены для замены</w:t>
      </w:r>
      <w:r w:rsidRPr="00FF484A">
        <w:rPr>
          <w:rFonts w:ascii="Arial" w:hAnsi="Arial" w:cs="Arial"/>
          <w:sz w:val="16"/>
          <w:szCs w:val="16"/>
        </w:rPr>
        <w:t xml:space="preserve"> </w:t>
      </w:r>
      <w:r w:rsidR="006965BB" w:rsidRPr="00FF484A">
        <w:rPr>
          <w:rFonts w:ascii="Arial" w:hAnsi="Arial" w:cs="Arial"/>
          <w:sz w:val="16"/>
          <w:szCs w:val="16"/>
        </w:rPr>
        <w:t>капсульных галогенных</w:t>
      </w:r>
      <w:r w:rsidR="00FC6D1E" w:rsidRPr="00FF484A">
        <w:rPr>
          <w:rFonts w:ascii="Arial" w:hAnsi="Arial" w:cs="Arial"/>
          <w:sz w:val="16"/>
          <w:szCs w:val="16"/>
        </w:rPr>
        <w:t xml:space="preserve"> ламп накаливания</w:t>
      </w:r>
      <w:r w:rsidRPr="00FF484A">
        <w:rPr>
          <w:rFonts w:ascii="Arial" w:hAnsi="Arial" w:cs="Arial"/>
          <w:sz w:val="16"/>
          <w:szCs w:val="16"/>
        </w:rPr>
        <w:t>.</w:t>
      </w:r>
    </w:p>
    <w:p w:rsidR="009F63E8" w:rsidRPr="00FF484A" w:rsidRDefault="00A97088" w:rsidP="009F63E8">
      <w:pPr>
        <w:pStyle w:val="a3"/>
        <w:numPr>
          <w:ilvl w:val="0"/>
          <w:numId w:val="5"/>
        </w:numPr>
        <w:spacing w:after="0" w:line="240" w:lineRule="auto"/>
        <w:ind w:left="723"/>
        <w:jc w:val="both"/>
        <w:rPr>
          <w:rFonts w:ascii="Arial" w:hAnsi="Arial" w:cs="Arial"/>
          <w:sz w:val="16"/>
          <w:szCs w:val="16"/>
        </w:rPr>
      </w:pPr>
      <w:r w:rsidRPr="00FF484A">
        <w:rPr>
          <w:rFonts w:ascii="Arial" w:hAnsi="Arial" w:cs="Arial"/>
          <w:sz w:val="16"/>
          <w:szCs w:val="16"/>
        </w:rPr>
        <w:t xml:space="preserve">Лампы предназначены для работы в сети переменного тока с номинальным напряжением 230В/50Гц по ГОСТ 29322-92. Качество электроэнергии должно удовлетворять </w:t>
      </w:r>
      <w:hyperlink r:id="rId6" w:tgtFrame="_blank" w:history="1">
        <w:r w:rsidRPr="00FF484A">
          <w:rPr>
            <w:rFonts w:ascii="Arial" w:hAnsi="Arial" w:cs="Arial"/>
            <w:sz w:val="16"/>
            <w:szCs w:val="16"/>
          </w:rPr>
          <w:t> ГОСТ Р 32144-2013</w:t>
        </w:r>
      </w:hyperlink>
      <w:r w:rsidRPr="00FF484A">
        <w:rPr>
          <w:rFonts w:ascii="Arial" w:hAnsi="Arial" w:cs="Arial"/>
          <w:sz w:val="16"/>
          <w:szCs w:val="16"/>
        </w:rPr>
        <w:t>.</w:t>
      </w:r>
    </w:p>
    <w:p w:rsidR="009F63E8" w:rsidRPr="00FF484A" w:rsidRDefault="00A97088" w:rsidP="009F63E8">
      <w:pPr>
        <w:pStyle w:val="a3"/>
        <w:numPr>
          <w:ilvl w:val="0"/>
          <w:numId w:val="5"/>
        </w:numPr>
        <w:spacing w:after="0" w:line="240" w:lineRule="auto"/>
        <w:ind w:left="723"/>
        <w:jc w:val="both"/>
        <w:rPr>
          <w:rFonts w:ascii="Arial" w:hAnsi="Arial" w:cs="Arial"/>
          <w:sz w:val="16"/>
          <w:szCs w:val="16"/>
        </w:rPr>
      </w:pPr>
      <w:r w:rsidRPr="00FF484A">
        <w:rPr>
          <w:rFonts w:ascii="Arial" w:hAnsi="Arial" w:cs="Arial"/>
          <w:sz w:val="16"/>
          <w:szCs w:val="16"/>
        </w:rPr>
        <w:t>Светодиодные лампы являются энергосберегающим источником света, позволяют экономить до 90% электроэнергии по сравнению с лампами накаливания, без потерь в яркости освещения.</w:t>
      </w:r>
    </w:p>
    <w:p w:rsidR="003863FC" w:rsidRPr="00FF484A" w:rsidRDefault="003863FC" w:rsidP="009F63E8">
      <w:pPr>
        <w:pStyle w:val="a3"/>
        <w:numPr>
          <w:ilvl w:val="0"/>
          <w:numId w:val="1"/>
        </w:numPr>
        <w:spacing w:after="0" w:line="240" w:lineRule="auto"/>
        <w:jc w:val="both"/>
        <w:rPr>
          <w:rFonts w:ascii="Arial" w:hAnsi="Arial" w:cs="Arial"/>
          <w:b/>
          <w:sz w:val="16"/>
          <w:szCs w:val="16"/>
        </w:rPr>
      </w:pPr>
      <w:r w:rsidRPr="00FF484A">
        <w:rPr>
          <w:rFonts w:ascii="Arial" w:hAnsi="Arial" w:cs="Arial"/>
          <w:b/>
          <w:sz w:val="16"/>
          <w:szCs w:val="16"/>
        </w:rPr>
        <w:t>Технические характеристики</w:t>
      </w:r>
      <w:r w:rsidR="000C001B">
        <w:rPr>
          <w:rFonts w:ascii="Arial" w:hAnsi="Arial" w:cs="Arial"/>
          <w:b/>
          <w:sz w:val="16"/>
          <w:szCs w:val="16"/>
        </w:rPr>
        <w:t>*</w:t>
      </w:r>
    </w:p>
    <w:tbl>
      <w:tblPr>
        <w:tblStyle w:val="a4"/>
        <w:tblW w:w="5000" w:type="pct"/>
        <w:jc w:val="center"/>
        <w:tblLook w:val="04A0" w:firstRow="1" w:lastRow="0" w:firstColumn="1" w:lastColumn="0" w:noHBand="0" w:noVBand="1"/>
      </w:tblPr>
      <w:tblGrid>
        <w:gridCol w:w="3002"/>
        <w:gridCol w:w="930"/>
        <w:gridCol w:w="930"/>
        <w:gridCol w:w="931"/>
        <w:gridCol w:w="933"/>
        <w:gridCol w:w="931"/>
        <w:gridCol w:w="931"/>
        <w:gridCol w:w="931"/>
        <w:gridCol w:w="937"/>
      </w:tblGrid>
      <w:tr w:rsidR="00C46787" w:rsidRPr="00FF484A" w:rsidTr="000C001B">
        <w:trPr>
          <w:jc w:val="center"/>
        </w:trPr>
        <w:tc>
          <w:tcPr>
            <w:tcW w:w="1436" w:type="pct"/>
          </w:tcPr>
          <w:p w:rsidR="00C46787" w:rsidRPr="00FF484A" w:rsidRDefault="009F63E8" w:rsidP="009F63E8">
            <w:pPr>
              <w:jc w:val="both"/>
              <w:rPr>
                <w:rFonts w:ascii="Arial" w:hAnsi="Arial" w:cs="Arial"/>
                <w:sz w:val="16"/>
                <w:szCs w:val="16"/>
              </w:rPr>
            </w:pPr>
            <w:r w:rsidRPr="00FF484A">
              <w:rPr>
                <w:rFonts w:ascii="Arial" w:hAnsi="Arial" w:cs="Arial"/>
                <w:sz w:val="16"/>
                <w:szCs w:val="16"/>
              </w:rPr>
              <w:t>Н</w:t>
            </w:r>
            <w:r w:rsidR="00C46787" w:rsidRPr="00FF484A">
              <w:rPr>
                <w:rFonts w:ascii="Arial" w:hAnsi="Arial" w:cs="Arial"/>
                <w:sz w:val="16"/>
                <w:szCs w:val="16"/>
              </w:rPr>
              <w:t>аименование</w:t>
            </w:r>
          </w:p>
        </w:tc>
        <w:tc>
          <w:tcPr>
            <w:tcW w:w="445" w:type="pct"/>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lang w:val="en-US"/>
              </w:rPr>
              <w:t>LB-</w:t>
            </w:r>
            <w:r w:rsidRPr="00FF484A">
              <w:rPr>
                <w:rFonts w:ascii="Arial" w:hAnsi="Arial" w:cs="Arial"/>
                <w:sz w:val="16"/>
                <w:szCs w:val="16"/>
              </w:rPr>
              <w:t>430</w:t>
            </w:r>
          </w:p>
        </w:tc>
        <w:tc>
          <w:tcPr>
            <w:tcW w:w="445"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LB-431</w:t>
            </w:r>
          </w:p>
        </w:tc>
        <w:tc>
          <w:tcPr>
            <w:tcW w:w="445"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LB-432</w:t>
            </w:r>
          </w:p>
        </w:tc>
        <w:tc>
          <w:tcPr>
            <w:tcW w:w="446"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LB-433</w:t>
            </w:r>
          </w:p>
        </w:tc>
        <w:tc>
          <w:tcPr>
            <w:tcW w:w="445"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LB-434</w:t>
            </w:r>
          </w:p>
        </w:tc>
        <w:tc>
          <w:tcPr>
            <w:tcW w:w="445"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LB-435</w:t>
            </w:r>
          </w:p>
        </w:tc>
        <w:tc>
          <w:tcPr>
            <w:tcW w:w="445"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LB-436</w:t>
            </w:r>
          </w:p>
        </w:tc>
        <w:tc>
          <w:tcPr>
            <w:tcW w:w="448" w:type="pct"/>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LB-437</w:t>
            </w:r>
          </w:p>
        </w:tc>
      </w:tr>
      <w:tr w:rsidR="000C001B" w:rsidRPr="00FF484A" w:rsidTr="000C001B">
        <w:trPr>
          <w:jc w:val="center"/>
        </w:trPr>
        <w:tc>
          <w:tcPr>
            <w:tcW w:w="1436" w:type="pct"/>
          </w:tcPr>
          <w:p w:rsidR="000C001B" w:rsidRPr="00FF484A" w:rsidRDefault="000C001B" w:rsidP="009F63E8">
            <w:pPr>
              <w:jc w:val="both"/>
              <w:rPr>
                <w:rFonts w:ascii="Arial" w:hAnsi="Arial" w:cs="Arial"/>
                <w:sz w:val="16"/>
                <w:szCs w:val="16"/>
              </w:rPr>
            </w:pPr>
            <w:r w:rsidRPr="00FF484A">
              <w:rPr>
                <w:rFonts w:ascii="Arial" w:hAnsi="Arial" w:cs="Arial"/>
                <w:sz w:val="16"/>
                <w:szCs w:val="16"/>
              </w:rPr>
              <w:t xml:space="preserve">Цоколь </w:t>
            </w:r>
          </w:p>
        </w:tc>
        <w:tc>
          <w:tcPr>
            <w:tcW w:w="889" w:type="pct"/>
            <w:gridSpan w:val="2"/>
            <w:vAlign w:val="center"/>
          </w:tcPr>
          <w:p w:rsidR="000C001B" w:rsidRPr="00FF484A" w:rsidRDefault="000C001B" w:rsidP="009F63E8">
            <w:pPr>
              <w:jc w:val="center"/>
              <w:rPr>
                <w:rFonts w:ascii="Arial" w:hAnsi="Arial" w:cs="Arial"/>
                <w:sz w:val="16"/>
                <w:szCs w:val="16"/>
                <w:lang w:val="en-US"/>
              </w:rPr>
            </w:pPr>
            <w:r w:rsidRPr="00FF484A">
              <w:rPr>
                <w:rFonts w:ascii="Arial" w:hAnsi="Arial" w:cs="Arial"/>
                <w:sz w:val="16"/>
                <w:szCs w:val="16"/>
                <w:lang w:val="en-US"/>
              </w:rPr>
              <w:t>G9</w:t>
            </w:r>
          </w:p>
        </w:tc>
        <w:tc>
          <w:tcPr>
            <w:tcW w:w="445" w:type="pct"/>
            <w:vAlign w:val="center"/>
          </w:tcPr>
          <w:p w:rsidR="000C001B" w:rsidRPr="00FF484A" w:rsidRDefault="000C001B" w:rsidP="009F63E8">
            <w:pPr>
              <w:jc w:val="center"/>
              <w:rPr>
                <w:rFonts w:ascii="Arial" w:hAnsi="Arial" w:cs="Arial"/>
                <w:sz w:val="16"/>
                <w:szCs w:val="16"/>
                <w:lang w:val="en-US"/>
              </w:rPr>
            </w:pPr>
            <w:r>
              <w:rPr>
                <w:rFonts w:ascii="Arial" w:hAnsi="Arial" w:cs="Arial"/>
                <w:sz w:val="16"/>
                <w:szCs w:val="16"/>
                <w:lang w:val="en-US"/>
              </w:rPr>
              <w:t xml:space="preserve">G4, </w:t>
            </w:r>
            <w:r w:rsidRPr="00FF484A">
              <w:rPr>
                <w:rFonts w:ascii="Arial" w:hAnsi="Arial" w:cs="Arial"/>
                <w:sz w:val="16"/>
                <w:szCs w:val="16"/>
                <w:lang w:val="en-US"/>
              </w:rPr>
              <w:t>G9</w:t>
            </w:r>
          </w:p>
        </w:tc>
        <w:tc>
          <w:tcPr>
            <w:tcW w:w="446" w:type="pct"/>
            <w:vAlign w:val="center"/>
          </w:tcPr>
          <w:p w:rsidR="000C001B" w:rsidRPr="00FF484A" w:rsidRDefault="000C001B" w:rsidP="009F63E8">
            <w:pPr>
              <w:jc w:val="center"/>
              <w:rPr>
                <w:rFonts w:ascii="Arial" w:hAnsi="Arial" w:cs="Arial"/>
                <w:sz w:val="16"/>
                <w:szCs w:val="16"/>
                <w:lang w:val="en-US"/>
              </w:rPr>
            </w:pPr>
            <w:r>
              <w:rPr>
                <w:rFonts w:ascii="Arial" w:hAnsi="Arial" w:cs="Arial"/>
                <w:sz w:val="16"/>
                <w:szCs w:val="16"/>
                <w:lang w:val="en-US"/>
              </w:rPr>
              <w:t xml:space="preserve">G4, </w:t>
            </w:r>
            <w:r w:rsidRPr="00FF484A">
              <w:rPr>
                <w:rFonts w:ascii="Arial" w:hAnsi="Arial" w:cs="Arial"/>
                <w:sz w:val="16"/>
                <w:szCs w:val="16"/>
                <w:lang w:val="en-US"/>
              </w:rPr>
              <w:t>G9</w:t>
            </w:r>
            <w:r>
              <w:rPr>
                <w:rFonts w:ascii="Arial" w:hAnsi="Arial" w:cs="Arial"/>
                <w:sz w:val="16"/>
                <w:szCs w:val="16"/>
                <w:lang w:val="en-US"/>
              </w:rPr>
              <w:t>, E14</w:t>
            </w:r>
          </w:p>
        </w:tc>
        <w:tc>
          <w:tcPr>
            <w:tcW w:w="445" w:type="pct"/>
            <w:vAlign w:val="center"/>
          </w:tcPr>
          <w:p w:rsidR="000C001B" w:rsidRPr="00FF484A" w:rsidRDefault="000C001B" w:rsidP="009F63E8">
            <w:pPr>
              <w:jc w:val="center"/>
              <w:rPr>
                <w:rFonts w:ascii="Arial" w:hAnsi="Arial" w:cs="Arial"/>
                <w:sz w:val="16"/>
                <w:szCs w:val="16"/>
                <w:lang w:val="en-US"/>
              </w:rPr>
            </w:pPr>
            <w:r>
              <w:rPr>
                <w:rFonts w:ascii="Arial" w:hAnsi="Arial" w:cs="Arial"/>
                <w:sz w:val="16"/>
                <w:szCs w:val="16"/>
                <w:lang w:val="en-US"/>
              </w:rPr>
              <w:t xml:space="preserve">G4, </w:t>
            </w:r>
            <w:r w:rsidRPr="00FF484A">
              <w:rPr>
                <w:rFonts w:ascii="Arial" w:hAnsi="Arial" w:cs="Arial"/>
                <w:sz w:val="16"/>
                <w:szCs w:val="16"/>
                <w:lang w:val="en-US"/>
              </w:rPr>
              <w:t>G9</w:t>
            </w:r>
          </w:p>
        </w:tc>
        <w:tc>
          <w:tcPr>
            <w:tcW w:w="1338" w:type="pct"/>
            <w:gridSpan w:val="3"/>
            <w:vAlign w:val="center"/>
          </w:tcPr>
          <w:p w:rsidR="000C001B" w:rsidRPr="00FF484A" w:rsidRDefault="000C001B" w:rsidP="009F63E8">
            <w:pPr>
              <w:jc w:val="center"/>
              <w:rPr>
                <w:rFonts w:ascii="Arial" w:hAnsi="Arial" w:cs="Arial"/>
                <w:sz w:val="16"/>
                <w:szCs w:val="16"/>
                <w:lang w:val="en-US"/>
              </w:rPr>
            </w:pPr>
            <w:r w:rsidRPr="00FF484A">
              <w:rPr>
                <w:rFonts w:ascii="Arial" w:hAnsi="Arial" w:cs="Arial"/>
                <w:sz w:val="16"/>
                <w:szCs w:val="16"/>
                <w:lang w:val="en-US"/>
              </w:rPr>
              <w:t>G9</w:t>
            </w:r>
          </w:p>
        </w:tc>
      </w:tr>
      <w:tr w:rsidR="00C46787" w:rsidRPr="00FF484A" w:rsidTr="000C001B">
        <w:trPr>
          <w:jc w:val="center"/>
        </w:trPr>
        <w:tc>
          <w:tcPr>
            <w:tcW w:w="1436" w:type="pct"/>
          </w:tcPr>
          <w:p w:rsidR="00C46787" w:rsidRPr="00FF484A" w:rsidRDefault="00C46787" w:rsidP="009F63E8">
            <w:pPr>
              <w:jc w:val="both"/>
              <w:rPr>
                <w:rFonts w:ascii="Arial" w:hAnsi="Arial" w:cs="Arial"/>
                <w:sz w:val="16"/>
                <w:szCs w:val="16"/>
              </w:rPr>
            </w:pPr>
            <w:r w:rsidRPr="00FF484A">
              <w:rPr>
                <w:rFonts w:ascii="Arial" w:hAnsi="Arial" w:cs="Arial"/>
                <w:sz w:val="16"/>
                <w:szCs w:val="16"/>
              </w:rPr>
              <w:t>Напряжение питания</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230В</w:t>
            </w:r>
          </w:p>
        </w:tc>
      </w:tr>
      <w:tr w:rsidR="00C46787" w:rsidRPr="00FF484A" w:rsidTr="000C001B">
        <w:trPr>
          <w:jc w:val="center"/>
        </w:trPr>
        <w:tc>
          <w:tcPr>
            <w:tcW w:w="1436" w:type="pct"/>
          </w:tcPr>
          <w:p w:rsidR="00C46787" w:rsidRPr="00FF484A" w:rsidRDefault="00C46787" w:rsidP="009F63E8">
            <w:pPr>
              <w:jc w:val="both"/>
              <w:rPr>
                <w:rFonts w:ascii="Arial" w:hAnsi="Arial" w:cs="Arial"/>
                <w:sz w:val="16"/>
                <w:szCs w:val="16"/>
              </w:rPr>
            </w:pPr>
            <w:r w:rsidRPr="00FF484A">
              <w:rPr>
                <w:rFonts w:ascii="Arial" w:hAnsi="Arial" w:cs="Arial"/>
                <w:sz w:val="16"/>
                <w:szCs w:val="16"/>
              </w:rPr>
              <w:t>Частота сети</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50/60Гц</w:t>
            </w:r>
          </w:p>
        </w:tc>
      </w:tr>
      <w:tr w:rsidR="00C46787" w:rsidRPr="00FF484A" w:rsidTr="000C001B">
        <w:trPr>
          <w:jc w:val="center"/>
        </w:trPr>
        <w:tc>
          <w:tcPr>
            <w:tcW w:w="1436" w:type="pct"/>
          </w:tcPr>
          <w:p w:rsidR="00C46787" w:rsidRPr="00FF484A" w:rsidRDefault="009F63E8" w:rsidP="009F63E8">
            <w:pPr>
              <w:jc w:val="both"/>
              <w:rPr>
                <w:rFonts w:ascii="Arial" w:hAnsi="Arial" w:cs="Arial"/>
                <w:sz w:val="16"/>
                <w:szCs w:val="16"/>
              </w:rPr>
            </w:pPr>
            <w:r w:rsidRPr="00FF484A">
              <w:rPr>
                <w:rFonts w:ascii="Arial" w:hAnsi="Arial" w:cs="Arial"/>
                <w:sz w:val="16"/>
                <w:szCs w:val="16"/>
              </w:rPr>
              <w:t>П</w:t>
            </w:r>
            <w:r w:rsidR="00C46787" w:rsidRPr="00FF484A">
              <w:rPr>
                <w:rFonts w:ascii="Arial" w:hAnsi="Arial" w:cs="Arial"/>
                <w:sz w:val="16"/>
                <w:szCs w:val="16"/>
              </w:rPr>
              <w:t>отребляемая мощность</w:t>
            </w:r>
          </w:p>
        </w:tc>
        <w:tc>
          <w:tcPr>
            <w:tcW w:w="445" w:type="pct"/>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lang w:val="en-US"/>
              </w:rPr>
              <w:t>5</w:t>
            </w:r>
            <w:r w:rsidRPr="00FF484A">
              <w:rPr>
                <w:rFonts w:ascii="Arial" w:hAnsi="Arial" w:cs="Arial"/>
                <w:sz w:val="16"/>
                <w:szCs w:val="16"/>
              </w:rPr>
              <w:t>Вт</w:t>
            </w:r>
          </w:p>
        </w:tc>
        <w:tc>
          <w:tcPr>
            <w:tcW w:w="445" w:type="pct"/>
          </w:tcPr>
          <w:p w:rsidR="00C46787" w:rsidRPr="00FF484A" w:rsidRDefault="00C46787" w:rsidP="009F63E8">
            <w:pPr>
              <w:jc w:val="center"/>
              <w:rPr>
                <w:rFonts w:ascii="Arial" w:hAnsi="Arial" w:cs="Arial"/>
                <w:sz w:val="16"/>
                <w:szCs w:val="16"/>
              </w:rPr>
            </w:pPr>
            <w:r w:rsidRPr="00FF484A">
              <w:rPr>
                <w:rFonts w:ascii="Arial" w:hAnsi="Arial" w:cs="Arial"/>
                <w:sz w:val="16"/>
                <w:szCs w:val="16"/>
              </w:rPr>
              <w:t>7Вт</w:t>
            </w:r>
          </w:p>
        </w:tc>
        <w:tc>
          <w:tcPr>
            <w:tcW w:w="445" w:type="pct"/>
          </w:tcPr>
          <w:p w:rsidR="00C46787" w:rsidRPr="00FF484A" w:rsidRDefault="00C46787" w:rsidP="009F63E8">
            <w:pPr>
              <w:jc w:val="center"/>
              <w:rPr>
                <w:rFonts w:ascii="Arial" w:hAnsi="Arial" w:cs="Arial"/>
                <w:sz w:val="16"/>
                <w:szCs w:val="16"/>
              </w:rPr>
            </w:pPr>
            <w:r w:rsidRPr="00FF484A">
              <w:rPr>
                <w:rFonts w:ascii="Arial" w:hAnsi="Arial" w:cs="Arial"/>
                <w:sz w:val="16"/>
                <w:szCs w:val="16"/>
                <w:lang w:val="en-US"/>
              </w:rPr>
              <w:t>5</w:t>
            </w:r>
            <w:r w:rsidRPr="00FF484A">
              <w:rPr>
                <w:rFonts w:ascii="Arial" w:hAnsi="Arial" w:cs="Arial"/>
                <w:sz w:val="16"/>
                <w:szCs w:val="16"/>
              </w:rPr>
              <w:t>Вт</w:t>
            </w:r>
          </w:p>
        </w:tc>
        <w:tc>
          <w:tcPr>
            <w:tcW w:w="446" w:type="pct"/>
          </w:tcPr>
          <w:p w:rsidR="00C46787" w:rsidRPr="00FF484A" w:rsidRDefault="00C46787" w:rsidP="009F63E8">
            <w:pPr>
              <w:jc w:val="center"/>
              <w:rPr>
                <w:rFonts w:ascii="Arial" w:hAnsi="Arial" w:cs="Arial"/>
                <w:sz w:val="16"/>
                <w:szCs w:val="16"/>
              </w:rPr>
            </w:pPr>
            <w:r w:rsidRPr="00FF484A">
              <w:rPr>
                <w:rFonts w:ascii="Arial" w:hAnsi="Arial" w:cs="Arial"/>
                <w:sz w:val="16"/>
                <w:szCs w:val="16"/>
              </w:rPr>
              <w:t>7Вт</w:t>
            </w:r>
          </w:p>
        </w:tc>
        <w:tc>
          <w:tcPr>
            <w:tcW w:w="445" w:type="pct"/>
          </w:tcPr>
          <w:p w:rsidR="00C46787" w:rsidRPr="00FF484A" w:rsidRDefault="00C46787" w:rsidP="009F63E8">
            <w:pPr>
              <w:jc w:val="center"/>
              <w:rPr>
                <w:rFonts w:ascii="Arial" w:hAnsi="Arial" w:cs="Arial"/>
                <w:sz w:val="16"/>
                <w:szCs w:val="16"/>
              </w:rPr>
            </w:pPr>
            <w:r w:rsidRPr="00FF484A">
              <w:rPr>
                <w:rFonts w:ascii="Arial" w:hAnsi="Arial" w:cs="Arial"/>
                <w:sz w:val="16"/>
                <w:szCs w:val="16"/>
                <w:lang w:val="en-US"/>
              </w:rPr>
              <w:t>9</w:t>
            </w:r>
            <w:r w:rsidRPr="00FF484A">
              <w:rPr>
                <w:rFonts w:ascii="Arial" w:hAnsi="Arial" w:cs="Arial"/>
                <w:sz w:val="16"/>
                <w:szCs w:val="16"/>
              </w:rPr>
              <w:t>Вт</w:t>
            </w:r>
          </w:p>
        </w:tc>
        <w:tc>
          <w:tcPr>
            <w:tcW w:w="445" w:type="pct"/>
          </w:tcPr>
          <w:p w:rsidR="00C46787" w:rsidRPr="00FF484A" w:rsidRDefault="00C46787" w:rsidP="009F63E8">
            <w:pPr>
              <w:jc w:val="center"/>
              <w:rPr>
                <w:rFonts w:ascii="Arial" w:hAnsi="Arial" w:cs="Arial"/>
                <w:sz w:val="16"/>
                <w:szCs w:val="16"/>
              </w:rPr>
            </w:pPr>
            <w:r w:rsidRPr="00FF484A">
              <w:rPr>
                <w:rFonts w:ascii="Arial" w:hAnsi="Arial" w:cs="Arial"/>
                <w:sz w:val="16"/>
                <w:szCs w:val="16"/>
                <w:lang w:val="en-US"/>
              </w:rPr>
              <w:t>11Вт</w:t>
            </w:r>
          </w:p>
        </w:tc>
        <w:tc>
          <w:tcPr>
            <w:tcW w:w="445" w:type="pct"/>
          </w:tcPr>
          <w:p w:rsidR="00C46787" w:rsidRPr="00FF484A" w:rsidRDefault="00C46787" w:rsidP="009F63E8">
            <w:pPr>
              <w:jc w:val="center"/>
              <w:rPr>
                <w:rFonts w:ascii="Arial" w:hAnsi="Arial" w:cs="Arial"/>
                <w:sz w:val="16"/>
                <w:szCs w:val="16"/>
              </w:rPr>
            </w:pPr>
            <w:r w:rsidRPr="00FF484A">
              <w:rPr>
                <w:rFonts w:ascii="Arial" w:hAnsi="Arial" w:cs="Arial"/>
                <w:sz w:val="16"/>
                <w:szCs w:val="16"/>
              </w:rPr>
              <w:t>13Вт</w:t>
            </w:r>
          </w:p>
        </w:tc>
        <w:tc>
          <w:tcPr>
            <w:tcW w:w="448" w:type="pct"/>
          </w:tcPr>
          <w:p w:rsidR="00C46787" w:rsidRPr="00FF484A" w:rsidRDefault="00C46787" w:rsidP="009F63E8">
            <w:pPr>
              <w:jc w:val="center"/>
              <w:rPr>
                <w:rFonts w:ascii="Arial" w:hAnsi="Arial" w:cs="Arial"/>
                <w:sz w:val="16"/>
                <w:szCs w:val="16"/>
              </w:rPr>
            </w:pPr>
            <w:r w:rsidRPr="00FF484A">
              <w:rPr>
                <w:rFonts w:ascii="Arial" w:hAnsi="Arial" w:cs="Arial"/>
                <w:sz w:val="16"/>
                <w:szCs w:val="16"/>
              </w:rPr>
              <w:t>15Вт</w:t>
            </w:r>
          </w:p>
        </w:tc>
      </w:tr>
      <w:tr w:rsidR="009F63E8" w:rsidRPr="00FF484A" w:rsidTr="000C001B">
        <w:trPr>
          <w:jc w:val="center"/>
        </w:trPr>
        <w:tc>
          <w:tcPr>
            <w:tcW w:w="1436" w:type="pct"/>
          </w:tcPr>
          <w:p w:rsidR="009F63E8" w:rsidRPr="00FF484A" w:rsidRDefault="009F63E8" w:rsidP="009F63E8">
            <w:pPr>
              <w:jc w:val="both"/>
              <w:rPr>
                <w:rFonts w:ascii="Arial" w:hAnsi="Arial" w:cs="Arial"/>
                <w:sz w:val="16"/>
                <w:szCs w:val="16"/>
              </w:rPr>
            </w:pPr>
            <w:r w:rsidRPr="00FF484A">
              <w:rPr>
                <w:rFonts w:ascii="Arial" w:hAnsi="Arial" w:cs="Arial"/>
                <w:sz w:val="16"/>
                <w:szCs w:val="16"/>
              </w:rPr>
              <w:t>Номинальный ток, мА</w:t>
            </w:r>
          </w:p>
        </w:tc>
        <w:tc>
          <w:tcPr>
            <w:tcW w:w="445" w:type="pct"/>
            <w:vAlign w:val="center"/>
          </w:tcPr>
          <w:p w:rsidR="009F63E8" w:rsidRPr="00FF484A" w:rsidRDefault="009F63E8" w:rsidP="009F63E8">
            <w:pPr>
              <w:jc w:val="center"/>
              <w:rPr>
                <w:rFonts w:ascii="Arial" w:hAnsi="Arial" w:cs="Arial"/>
                <w:sz w:val="16"/>
                <w:szCs w:val="16"/>
              </w:rPr>
            </w:pPr>
            <w:r w:rsidRPr="00FF484A">
              <w:rPr>
                <w:rFonts w:ascii="Arial" w:hAnsi="Arial" w:cs="Arial"/>
                <w:sz w:val="16"/>
                <w:szCs w:val="16"/>
              </w:rPr>
              <w:t>38</w:t>
            </w:r>
          </w:p>
        </w:tc>
        <w:tc>
          <w:tcPr>
            <w:tcW w:w="445"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43</w:t>
            </w:r>
          </w:p>
        </w:tc>
        <w:tc>
          <w:tcPr>
            <w:tcW w:w="445"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39</w:t>
            </w:r>
          </w:p>
        </w:tc>
        <w:tc>
          <w:tcPr>
            <w:tcW w:w="446"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45</w:t>
            </w:r>
          </w:p>
        </w:tc>
        <w:tc>
          <w:tcPr>
            <w:tcW w:w="445"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49</w:t>
            </w:r>
          </w:p>
        </w:tc>
        <w:tc>
          <w:tcPr>
            <w:tcW w:w="445"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57</w:t>
            </w:r>
          </w:p>
        </w:tc>
        <w:tc>
          <w:tcPr>
            <w:tcW w:w="445"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72</w:t>
            </w:r>
          </w:p>
        </w:tc>
        <w:tc>
          <w:tcPr>
            <w:tcW w:w="448" w:type="pct"/>
          </w:tcPr>
          <w:p w:rsidR="009F63E8" w:rsidRPr="00FF484A" w:rsidRDefault="009F63E8" w:rsidP="009F63E8">
            <w:pPr>
              <w:jc w:val="center"/>
              <w:rPr>
                <w:rFonts w:ascii="Arial" w:hAnsi="Arial" w:cs="Arial"/>
                <w:sz w:val="16"/>
                <w:szCs w:val="16"/>
              </w:rPr>
            </w:pPr>
            <w:r w:rsidRPr="00FF484A">
              <w:rPr>
                <w:rFonts w:ascii="Arial" w:hAnsi="Arial" w:cs="Arial"/>
                <w:sz w:val="16"/>
                <w:szCs w:val="16"/>
              </w:rPr>
              <w:t>81</w:t>
            </w:r>
          </w:p>
        </w:tc>
      </w:tr>
      <w:tr w:rsidR="007A75B6" w:rsidRPr="00FF484A" w:rsidTr="007A75B6">
        <w:trPr>
          <w:jc w:val="center"/>
        </w:trPr>
        <w:tc>
          <w:tcPr>
            <w:tcW w:w="1436" w:type="pct"/>
          </w:tcPr>
          <w:p w:rsidR="007A75B6" w:rsidRPr="00FF484A" w:rsidRDefault="007A75B6" w:rsidP="009F63E8">
            <w:pPr>
              <w:jc w:val="both"/>
              <w:rPr>
                <w:rFonts w:ascii="Arial" w:hAnsi="Arial" w:cs="Arial"/>
                <w:sz w:val="16"/>
                <w:szCs w:val="16"/>
              </w:rPr>
            </w:pPr>
          </w:p>
        </w:tc>
        <w:tc>
          <w:tcPr>
            <w:tcW w:w="2226" w:type="pct"/>
            <w:gridSpan w:val="5"/>
            <w:vAlign w:val="center"/>
          </w:tcPr>
          <w:p w:rsidR="007A75B6" w:rsidRPr="007A75B6" w:rsidRDefault="007A75B6" w:rsidP="009F63E8">
            <w:pPr>
              <w:jc w:val="center"/>
              <w:rPr>
                <w:rFonts w:ascii="Arial" w:hAnsi="Arial" w:cs="Arial"/>
                <w:sz w:val="16"/>
                <w:szCs w:val="16"/>
                <w:lang w:val="en-US"/>
              </w:rPr>
            </w:pPr>
            <w:r>
              <w:rPr>
                <w:rFonts w:ascii="Arial" w:hAnsi="Arial" w:cs="Arial"/>
                <w:sz w:val="16"/>
                <w:szCs w:val="16"/>
                <w:lang w:val="en-US"/>
              </w:rPr>
              <w:t>&gt;0.5</w:t>
            </w:r>
          </w:p>
        </w:tc>
        <w:tc>
          <w:tcPr>
            <w:tcW w:w="1338" w:type="pct"/>
            <w:gridSpan w:val="3"/>
          </w:tcPr>
          <w:p w:rsidR="007A75B6" w:rsidRPr="007A75B6" w:rsidRDefault="007A75B6" w:rsidP="009F63E8">
            <w:pPr>
              <w:jc w:val="center"/>
              <w:rPr>
                <w:rFonts w:ascii="Arial" w:hAnsi="Arial" w:cs="Arial"/>
                <w:sz w:val="16"/>
                <w:szCs w:val="16"/>
                <w:lang w:val="en-US"/>
              </w:rPr>
            </w:pPr>
            <w:r>
              <w:rPr>
                <w:rFonts w:ascii="Arial" w:hAnsi="Arial" w:cs="Arial"/>
                <w:sz w:val="16"/>
                <w:szCs w:val="16"/>
                <w:lang w:val="en-US"/>
              </w:rPr>
              <w:t>&gt;0.7</w:t>
            </w:r>
          </w:p>
        </w:tc>
      </w:tr>
      <w:tr w:rsidR="007A75B6" w:rsidRPr="00FF484A" w:rsidTr="007A75B6">
        <w:trPr>
          <w:jc w:val="center"/>
        </w:trPr>
        <w:tc>
          <w:tcPr>
            <w:tcW w:w="1436" w:type="pct"/>
          </w:tcPr>
          <w:p w:rsidR="007A75B6" w:rsidRPr="007A75B6" w:rsidRDefault="007A75B6" w:rsidP="009F63E8">
            <w:pPr>
              <w:jc w:val="both"/>
              <w:rPr>
                <w:rFonts w:ascii="Arial" w:hAnsi="Arial" w:cs="Arial"/>
                <w:sz w:val="16"/>
                <w:szCs w:val="16"/>
              </w:rPr>
            </w:pPr>
            <w:r>
              <w:rPr>
                <w:rFonts w:ascii="Arial" w:hAnsi="Arial" w:cs="Arial"/>
                <w:sz w:val="16"/>
                <w:szCs w:val="16"/>
              </w:rPr>
              <w:t>Коэффициент пульсаций</w:t>
            </w:r>
          </w:p>
        </w:tc>
        <w:tc>
          <w:tcPr>
            <w:tcW w:w="3564" w:type="pct"/>
            <w:gridSpan w:val="8"/>
            <w:vAlign w:val="center"/>
          </w:tcPr>
          <w:p w:rsidR="007A75B6" w:rsidRPr="007A75B6" w:rsidRDefault="007A75B6" w:rsidP="009F63E8">
            <w:pPr>
              <w:jc w:val="center"/>
              <w:rPr>
                <w:rFonts w:ascii="Arial" w:hAnsi="Arial" w:cs="Arial"/>
                <w:sz w:val="16"/>
                <w:szCs w:val="16"/>
                <w:lang w:val="en-US"/>
              </w:rPr>
            </w:pPr>
            <w:r>
              <w:rPr>
                <w:rFonts w:ascii="Arial" w:hAnsi="Arial" w:cs="Arial"/>
                <w:sz w:val="16"/>
                <w:szCs w:val="16"/>
                <w:lang w:val="en-US"/>
              </w:rPr>
              <w:t>&lt;5%</w:t>
            </w:r>
          </w:p>
        </w:tc>
      </w:tr>
      <w:tr w:rsidR="00C46787" w:rsidRPr="00FF484A" w:rsidTr="000C001B">
        <w:trPr>
          <w:jc w:val="center"/>
        </w:trPr>
        <w:tc>
          <w:tcPr>
            <w:tcW w:w="1436" w:type="pct"/>
          </w:tcPr>
          <w:p w:rsidR="00C46787" w:rsidRPr="00FF484A" w:rsidRDefault="009F63E8" w:rsidP="009F63E8">
            <w:pPr>
              <w:jc w:val="both"/>
              <w:rPr>
                <w:rFonts w:ascii="Arial" w:hAnsi="Arial" w:cs="Arial"/>
                <w:sz w:val="16"/>
                <w:szCs w:val="16"/>
              </w:rPr>
            </w:pPr>
            <w:r w:rsidRPr="00FF484A">
              <w:rPr>
                <w:rFonts w:ascii="Arial" w:hAnsi="Arial" w:cs="Arial"/>
                <w:sz w:val="16"/>
                <w:szCs w:val="16"/>
              </w:rPr>
              <w:t>Р</w:t>
            </w:r>
            <w:r w:rsidR="00C46787" w:rsidRPr="00FF484A">
              <w:rPr>
                <w:rFonts w:ascii="Arial" w:hAnsi="Arial" w:cs="Arial"/>
                <w:sz w:val="16"/>
                <w:szCs w:val="16"/>
              </w:rPr>
              <w:t>абочая температура</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от -40°С до +50°С</w:t>
            </w:r>
          </w:p>
        </w:tc>
      </w:tr>
      <w:tr w:rsidR="00C46787" w:rsidRPr="00FF484A" w:rsidTr="000C001B">
        <w:trPr>
          <w:jc w:val="center"/>
        </w:trPr>
        <w:tc>
          <w:tcPr>
            <w:tcW w:w="1436" w:type="pct"/>
          </w:tcPr>
          <w:p w:rsidR="00C46787" w:rsidRPr="00FF484A" w:rsidRDefault="009F63E8" w:rsidP="009F63E8">
            <w:pPr>
              <w:jc w:val="both"/>
              <w:rPr>
                <w:rFonts w:ascii="Arial" w:hAnsi="Arial" w:cs="Arial"/>
                <w:sz w:val="16"/>
                <w:szCs w:val="16"/>
              </w:rPr>
            </w:pPr>
            <w:r w:rsidRPr="00FF484A">
              <w:rPr>
                <w:rFonts w:ascii="Arial" w:hAnsi="Arial" w:cs="Arial"/>
                <w:sz w:val="16"/>
                <w:szCs w:val="16"/>
              </w:rPr>
              <w:t>С</w:t>
            </w:r>
            <w:r w:rsidR="00C46787" w:rsidRPr="00FF484A">
              <w:rPr>
                <w:rFonts w:ascii="Arial" w:hAnsi="Arial" w:cs="Arial"/>
                <w:sz w:val="16"/>
                <w:szCs w:val="16"/>
              </w:rPr>
              <w:t>ветовой поток</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См. на упаковке</w:t>
            </w:r>
          </w:p>
        </w:tc>
      </w:tr>
      <w:tr w:rsidR="00C46787" w:rsidRPr="00FF484A" w:rsidTr="000C001B">
        <w:trPr>
          <w:jc w:val="center"/>
        </w:trPr>
        <w:tc>
          <w:tcPr>
            <w:tcW w:w="1436" w:type="pct"/>
          </w:tcPr>
          <w:p w:rsidR="00C46787" w:rsidRPr="00FF484A" w:rsidRDefault="00C46787" w:rsidP="009F63E8">
            <w:pPr>
              <w:jc w:val="both"/>
              <w:rPr>
                <w:rFonts w:ascii="Arial" w:hAnsi="Arial" w:cs="Arial"/>
                <w:sz w:val="16"/>
                <w:szCs w:val="16"/>
              </w:rPr>
            </w:pPr>
            <w:r w:rsidRPr="00FF484A">
              <w:rPr>
                <w:rFonts w:ascii="Arial" w:hAnsi="Arial" w:cs="Arial"/>
                <w:sz w:val="16"/>
                <w:szCs w:val="16"/>
              </w:rPr>
              <w:t>Угол рассеяния</w:t>
            </w:r>
          </w:p>
        </w:tc>
        <w:tc>
          <w:tcPr>
            <w:tcW w:w="3564" w:type="pct"/>
            <w:gridSpan w:val="8"/>
            <w:vAlign w:val="center"/>
          </w:tcPr>
          <w:p w:rsidR="00C46787" w:rsidRPr="00FF484A" w:rsidRDefault="000C001B" w:rsidP="009F63E8">
            <w:pPr>
              <w:jc w:val="center"/>
              <w:rPr>
                <w:rFonts w:ascii="Arial" w:hAnsi="Arial" w:cs="Arial"/>
                <w:sz w:val="16"/>
                <w:szCs w:val="16"/>
              </w:rPr>
            </w:pPr>
            <w:r>
              <w:rPr>
                <w:rFonts w:ascii="Arial" w:hAnsi="Arial" w:cs="Arial"/>
                <w:sz w:val="16"/>
                <w:szCs w:val="16"/>
              </w:rPr>
              <w:t>С</w:t>
            </w:r>
            <w:r w:rsidR="00C46787" w:rsidRPr="00FF484A">
              <w:rPr>
                <w:rFonts w:ascii="Arial" w:hAnsi="Arial" w:cs="Arial"/>
                <w:sz w:val="16"/>
                <w:szCs w:val="16"/>
              </w:rPr>
              <w:t>м. на упаковке</w:t>
            </w:r>
          </w:p>
        </w:tc>
      </w:tr>
      <w:tr w:rsidR="00C46787" w:rsidRPr="00FF484A" w:rsidTr="000C001B">
        <w:trPr>
          <w:jc w:val="center"/>
        </w:trPr>
        <w:tc>
          <w:tcPr>
            <w:tcW w:w="1436" w:type="pct"/>
          </w:tcPr>
          <w:p w:rsidR="00C46787" w:rsidRPr="00FF484A" w:rsidRDefault="00C46787" w:rsidP="009F63E8">
            <w:pPr>
              <w:jc w:val="both"/>
              <w:rPr>
                <w:rFonts w:ascii="Arial" w:hAnsi="Arial" w:cs="Arial"/>
                <w:sz w:val="16"/>
                <w:szCs w:val="16"/>
              </w:rPr>
            </w:pPr>
            <w:r w:rsidRPr="00FF484A">
              <w:rPr>
                <w:rFonts w:ascii="Arial" w:hAnsi="Arial" w:cs="Arial"/>
                <w:sz w:val="16"/>
                <w:szCs w:val="16"/>
              </w:rPr>
              <w:t>Индекс цветопередачи</w:t>
            </w:r>
          </w:p>
        </w:tc>
        <w:tc>
          <w:tcPr>
            <w:tcW w:w="3564" w:type="pct"/>
            <w:gridSpan w:val="8"/>
            <w:vAlign w:val="center"/>
          </w:tcPr>
          <w:p w:rsidR="00C46787" w:rsidRPr="00FF484A" w:rsidRDefault="00C46787" w:rsidP="009F63E8">
            <w:pPr>
              <w:jc w:val="center"/>
              <w:rPr>
                <w:rFonts w:ascii="Arial" w:hAnsi="Arial" w:cs="Arial"/>
                <w:sz w:val="16"/>
                <w:szCs w:val="16"/>
                <w:lang w:val="en-US"/>
              </w:rPr>
            </w:pPr>
            <w:r w:rsidRPr="00FF484A">
              <w:rPr>
                <w:rFonts w:ascii="Arial" w:hAnsi="Arial" w:cs="Arial"/>
                <w:sz w:val="16"/>
                <w:szCs w:val="16"/>
                <w:lang w:val="en-US"/>
              </w:rPr>
              <w:t>&gt;80</w:t>
            </w:r>
          </w:p>
        </w:tc>
      </w:tr>
      <w:tr w:rsidR="00C46787" w:rsidRPr="00FF484A" w:rsidTr="000C001B">
        <w:trPr>
          <w:jc w:val="center"/>
        </w:trPr>
        <w:tc>
          <w:tcPr>
            <w:tcW w:w="1436" w:type="pct"/>
          </w:tcPr>
          <w:p w:rsidR="00C46787" w:rsidRPr="00FF484A" w:rsidRDefault="009F63E8" w:rsidP="009F63E8">
            <w:pPr>
              <w:jc w:val="both"/>
              <w:rPr>
                <w:rFonts w:ascii="Arial" w:hAnsi="Arial" w:cs="Arial"/>
                <w:sz w:val="16"/>
                <w:szCs w:val="16"/>
              </w:rPr>
            </w:pPr>
            <w:r w:rsidRPr="00FF484A">
              <w:rPr>
                <w:rFonts w:ascii="Arial" w:hAnsi="Arial" w:cs="Arial"/>
                <w:sz w:val="16"/>
                <w:szCs w:val="16"/>
              </w:rPr>
              <w:t>Ц</w:t>
            </w:r>
            <w:r w:rsidR="00C46787" w:rsidRPr="00FF484A">
              <w:rPr>
                <w:rFonts w:ascii="Arial" w:hAnsi="Arial" w:cs="Arial"/>
                <w:sz w:val="16"/>
                <w:szCs w:val="16"/>
              </w:rPr>
              <w:t>ветовая температура</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2700К, 4000К, 6400К (см. на упаковке)</w:t>
            </w:r>
          </w:p>
        </w:tc>
      </w:tr>
      <w:tr w:rsidR="00C46787" w:rsidRPr="00FF484A" w:rsidTr="000C001B">
        <w:trPr>
          <w:jc w:val="center"/>
        </w:trPr>
        <w:tc>
          <w:tcPr>
            <w:tcW w:w="1436" w:type="pct"/>
          </w:tcPr>
          <w:p w:rsidR="00C46787" w:rsidRPr="00FF484A" w:rsidRDefault="00DC453E" w:rsidP="009F63E8">
            <w:pPr>
              <w:jc w:val="both"/>
              <w:rPr>
                <w:rFonts w:ascii="Arial" w:hAnsi="Arial" w:cs="Arial"/>
                <w:sz w:val="16"/>
                <w:szCs w:val="16"/>
              </w:rPr>
            </w:pPr>
            <w:r w:rsidRPr="00FF484A">
              <w:rPr>
                <w:rFonts w:ascii="Arial" w:hAnsi="Arial" w:cs="Arial"/>
                <w:sz w:val="16"/>
                <w:szCs w:val="16"/>
              </w:rPr>
              <w:t>Р</w:t>
            </w:r>
            <w:r w:rsidR="00C46787" w:rsidRPr="00FF484A">
              <w:rPr>
                <w:rFonts w:ascii="Arial" w:hAnsi="Arial" w:cs="Arial"/>
                <w:sz w:val="16"/>
                <w:szCs w:val="16"/>
              </w:rPr>
              <w:t>азмеры</w:t>
            </w:r>
          </w:p>
        </w:tc>
        <w:tc>
          <w:tcPr>
            <w:tcW w:w="3564" w:type="pct"/>
            <w:gridSpan w:val="8"/>
            <w:vAlign w:val="center"/>
          </w:tcPr>
          <w:p w:rsidR="00C46787" w:rsidRPr="00FF484A" w:rsidRDefault="000C001B" w:rsidP="009F63E8">
            <w:pPr>
              <w:jc w:val="center"/>
              <w:rPr>
                <w:rFonts w:ascii="Arial" w:hAnsi="Arial" w:cs="Arial"/>
                <w:sz w:val="16"/>
                <w:szCs w:val="16"/>
              </w:rPr>
            </w:pPr>
            <w:r>
              <w:rPr>
                <w:rFonts w:ascii="Arial" w:hAnsi="Arial" w:cs="Arial"/>
                <w:sz w:val="16"/>
                <w:szCs w:val="16"/>
              </w:rPr>
              <w:t>С</w:t>
            </w:r>
            <w:r w:rsidR="00C46787" w:rsidRPr="00FF484A">
              <w:rPr>
                <w:rFonts w:ascii="Arial" w:hAnsi="Arial" w:cs="Arial"/>
                <w:sz w:val="16"/>
                <w:szCs w:val="16"/>
              </w:rPr>
              <w:t>м. на упаковке</w:t>
            </w:r>
          </w:p>
        </w:tc>
      </w:tr>
      <w:tr w:rsidR="00C46787" w:rsidRPr="00FF484A" w:rsidTr="000C001B">
        <w:trPr>
          <w:jc w:val="center"/>
        </w:trPr>
        <w:tc>
          <w:tcPr>
            <w:tcW w:w="1436" w:type="pct"/>
          </w:tcPr>
          <w:p w:rsidR="00C46787" w:rsidRPr="00FF484A" w:rsidRDefault="00C46787" w:rsidP="009F63E8">
            <w:pPr>
              <w:jc w:val="both"/>
              <w:rPr>
                <w:rFonts w:ascii="Arial" w:hAnsi="Arial" w:cs="Arial"/>
                <w:sz w:val="16"/>
                <w:szCs w:val="16"/>
              </w:rPr>
            </w:pPr>
            <w:r w:rsidRPr="00FF484A">
              <w:rPr>
                <w:rFonts w:ascii="Arial" w:hAnsi="Arial" w:cs="Arial"/>
                <w:sz w:val="16"/>
                <w:szCs w:val="16"/>
              </w:rPr>
              <w:t>Класс энергоэффек</w:t>
            </w:r>
            <w:r w:rsidR="009F63E8" w:rsidRPr="00FF484A">
              <w:rPr>
                <w:rFonts w:ascii="Arial" w:hAnsi="Arial" w:cs="Arial"/>
                <w:sz w:val="16"/>
                <w:szCs w:val="16"/>
              </w:rPr>
              <w:t>т</w:t>
            </w:r>
            <w:r w:rsidRPr="00FF484A">
              <w:rPr>
                <w:rFonts w:ascii="Arial" w:hAnsi="Arial" w:cs="Arial"/>
                <w:sz w:val="16"/>
                <w:szCs w:val="16"/>
              </w:rPr>
              <w:t>ивности</w:t>
            </w:r>
          </w:p>
        </w:tc>
        <w:tc>
          <w:tcPr>
            <w:tcW w:w="3564" w:type="pct"/>
            <w:gridSpan w:val="8"/>
            <w:vAlign w:val="center"/>
          </w:tcPr>
          <w:p w:rsidR="00C46787" w:rsidRPr="00FF484A" w:rsidRDefault="00C46787" w:rsidP="009F63E8">
            <w:pPr>
              <w:jc w:val="center"/>
              <w:rPr>
                <w:rFonts w:ascii="Arial" w:hAnsi="Arial" w:cs="Arial"/>
                <w:sz w:val="16"/>
                <w:szCs w:val="16"/>
              </w:rPr>
            </w:pPr>
            <w:r w:rsidRPr="00FF484A">
              <w:rPr>
                <w:rFonts w:ascii="Arial" w:hAnsi="Arial" w:cs="Arial"/>
                <w:sz w:val="16"/>
                <w:szCs w:val="16"/>
              </w:rPr>
              <w:t>А</w:t>
            </w:r>
          </w:p>
        </w:tc>
      </w:tr>
      <w:tr w:rsidR="00C46787" w:rsidRPr="00FF484A" w:rsidTr="000C001B">
        <w:trPr>
          <w:jc w:val="center"/>
        </w:trPr>
        <w:tc>
          <w:tcPr>
            <w:tcW w:w="1436" w:type="pct"/>
          </w:tcPr>
          <w:p w:rsidR="00C46787" w:rsidRPr="00FF484A" w:rsidRDefault="00DC453E" w:rsidP="009F63E8">
            <w:pPr>
              <w:jc w:val="both"/>
              <w:rPr>
                <w:rFonts w:ascii="Arial" w:hAnsi="Arial" w:cs="Arial"/>
                <w:sz w:val="16"/>
                <w:szCs w:val="16"/>
                <w:lang w:val="en-US"/>
              </w:rPr>
            </w:pPr>
            <w:r w:rsidRPr="00FF484A">
              <w:rPr>
                <w:rFonts w:ascii="Arial" w:hAnsi="Arial" w:cs="Arial"/>
                <w:sz w:val="16"/>
                <w:szCs w:val="16"/>
              </w:rPr>
              <w:t>С</w:t>
            </w:r>
            <w:r w:rsidR="00C46787" w:rsidRPr="00FF484A">
              <w:rPr>
                <w:rFonts w:ascii="Arial" w:hAnsi="Arial" w:cs="Arial"/>
                <w:sz w:val="16"/>
                <w:szCs w:val="16"/>
              </w:rPr>
              <w:t>рок службы</w:t>
            </w:r>
          </w:p>
        </w:tc>
        <w:tc>
          <w:tcPr>
            <w:tcW w:w="3564" w:type="pct"/>
            <w:gridSpan w:val="8"/>
            <w:vAlign w:val="center"/>
          </w:tcPr>
          <w:p w:rsidR="00C46787" w:rsidRPr="00FF484A" w:rsidRDefault="00873AA7" w:rsidP="009F63E8">
            <w:pPr>
              <w:jc w:val="center"/>
              <w:rPr>
                <w:rFonts w:ascii="Arial" w:hAnsi="Arial" w:cs="Arial"/>
                <w:sz w:val="16"/>
                <w:szCs w:val="16"/>
              </w:rPr>
            </w:pPr>
            <w:r>
              <w:rPr>
                <w:rFonts w:ascii="Arial" w:hAnsi="Arial" w:cs="Arial"/>
                <w:sz w:val="16"/>
                <w:szCs w:val="16"/>
                <w:lang w:val="en-US"/>
              </w:rPr>
              <w:t>4</w:t>
            </w:r>
            <w:r w:rsidR="00C46787" w:rsidRPr="00FF484A">
              <w:rPr>
                <w:rFonts w:ascii="Arial" w:hAnsi="Arial" w:cs="Arial"/>
                <w:sz w:val="16"/>
                <w:szCs w:val="16"/>
                <w:lang w:val="en-US"/>
              </w:rPr>
              <w:t>0000часов</w:t>
            </w:r>
          </w:p>
        </w:tc>
      </w:tr>
    </w:tbl>
    <w:p w:rsidR="00BD0A6A" w:rsidRPr="00FF484A" w:rsidRDefault="00BD0A6A" w:rsidP="009F63E8">
      <w:pPr>
        <w:pStyle w:val="a3"/>
        <w:spacing w:after="0" w:line="240" w:lineRule="auto"/>
        <w:jc w:val="both"/>
        <w:rPr>
          <w:rFonts w:ascii="Arial" w:hAnsi="Arial" w:cs="Arial"/>
          <w:b/>
          <w:sz w:val="16"/>
          <w:szCs w:val="16"/>
        </w:rPr>
      </w:pPr>
      <w:r w:rsidRPr="00FF484A">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 и корпусе товара)</w:t>
      </w:r>
    </w:p>
    <w:p w:rsidR="00C95406" w:rsidRPr="00FF484A" w:rsidRDefault="00E827B7" w:rsidP="009F63E8">
      <w:pPr>
        <w:pStyle w:val="a3"/>
        <w:numPr>
          <w:ilvl w:val="0"/>
          <w:numId w:val="1"/>
        </w:numPr>
        <w:spacing w:after="0" w:line="240" w:lineRule="auto"/>
        <w:jc w:val="both"/>
        <w:rPr>
          <w:rFonts w:ascii="Arial" w:hAnsi="Arial" w:cs="Arial"/>
          <w:b/>
          <w:sz w:val="16"/>
          <w:szCs w:val="16"/>
        </w:rPr>
      </w:pPr>
      <w:r w:rsidRPr="00FF484A">
        <w:rPr>
          <w:rFonts w:ascii="Arial" w:hAnsi="Arial" w:cs="Arial"/>
          <w:b/>
          <w:sz w:val="16"/>
          <w:szCs w:val="16"/>
        </w:rPr>
        <w:t>Меры предосторожности</w:t>
      </w:r>
    </w:p>
    <w:p w:rsidR="00C95406" w:rsidRPr="00FF484A" w:rsidRDefault="00C95406"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 xml:space="preserve">Не рекомендуется использовать светодиодную лампу </w:t>
      </w:r>
      <w:r w:rsidR="000F109D" w:rsidRPr="00FF484A">
        <w:rPr>
          <w:rFonts w:ascii="Arial" w:hAnsi="Arial" w:cs="Arial"/>
          <w:sz w:val="16"/>
          <w:szCs w:val="16"/>
        </w:rPr>
        <w:t xml:space="preserve">ТМ </w:t>
      </w:r>
      <w:r w:rsidR="006B3475" w:rsidRPr="00FF484A">
        <w:rPr>
          <w:rFonts w:ascii="Arial" w:hAnsi="Arial" w:cs="Arial"/>
          <w:sz w:val="16"/>
          <w:szCs w:val="16"/>
        </w:rPr>
        <w:t>«</w:t>
      </w:r>
      <w:r w:rsidRPr="00FF484A">
        <w:rPr>
          <w:rFonts w:ascii="Arial" w:hAnsi="Arial" w:cs="Arial"/>
          <w:sz w:val="16"/>
          <w:szCs w:val="16"/>
          <w:lang w:val="en-US"/>
        </w:rPr>
        <w:t>FERON</w:t>
      </w:r>
      <w:r w:rsidR="006B3475" w:rsidRPr="00FF484A">
        <w:rPr>
          <w:rFonts w:ascii="Arial" w:hAnsi="Arial" w:cs="Arial"/>
          <w:sz w:val="16"/>
          <w:szCs w:val="16"/>
        </w:rPr>
        <w:t>»</w:t>
      </w:r>
      <w:r w:rsidRPr="00FF484A">
        <w:rPr>
          <w:rFonts w:ascii="Arial" w:hAnsi="Arial" w:cs="Arial"/>
          <w:sz w:val="16"/>
          <w:szCs w:val="16"/>
        </w:rPr>
        <w:t xml:space="preserve"> в </w:t>
      </w:r>
      <w:r w:rsidR="006B3475" w:rsidRPr="00FF484A">
        <w:rPr>
          <w:rFonts w:ascii="Arial" w:hAnsi="Arial" w:cs="Arial"/>
          <w:sz w:val="16"/>
          <w:szCs w:val="16"/>
        </w:rPr>
        <w:t>полностью закрытых светильниках, либо в местах с затрудненной конвекцией воздуха.</w:t>
      </w:r>
      <w:r w:rsidRPr="00FF484A">
        <w:rPr>
          <w:rFonts w:ascii="Arial" w:hAnsi="Arial" w:cs="Arial"/>
          <w:sz w:val="16"/>
          <w:szCs w:val="16"/>
        </w:rPr>
        <w:t xml:space="preserve"> Это может привести к перегреву лампы и сокращению срока службы светодиодов.</w:t>
      </w:r>
    </w:p>
    <w:p w:rsidR="006B3475" w:rsidRPr="00FF484A" w:rsidRDefault="00DC7C7C"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 xml:space="preserve">Для наружного освещения использовать лампы в светильниках со степенью защиты не ниже </w:t>
      </w:r>
      <w:r w:rsidRPr="00FF484A">
        <w:rPr>
          <w:rFonts w:ascii="Arial" w:hAnsi="Arial" w:cs="Arial"/>
          <w:sz w:val="16"/>
          <w:szCs w:val="16"/>
          <w:lang w:val="en-US"/>
        </w:rPr>
        <w:t>IP</w:t>
      </w:r>
      <w:r w:rsidRPr="00FF484A">
        <w:rPr>
          <w:rFonts w:ascii="Arial" w:hAnsi="Arial" w:cs="Arial"/>
          <w:sz w:val="16"/>
          <w:szCs w:val="16"/>
        </w:rPr>
        <w:t>54</w:t>
      </w:r>
      <w:r w:rsidR="006B3475" w:rsidRPr="00FF484A">
        <w:rPr>
          <w:rFonts w:ascii="Arial" w:hAnsi="Arial" w:cs="Arial"/>
          <w:sz w:val="16"/>
          <w:szCs w:val="16"/>
        </w:rPr>
        <w:t>.</w:t>
      </w:r>
    </w:p>
    <w:p w:rsidR="00E827B7" w:rsidRPr="00FF484A" w:rsidRDefault="00E827B7"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 xml:space="preserve">Не рекомендуется использовать светодиодные лампы </w:t>
      </w:r>
      <w:r w:rsidR="000F109D" w:rsidRPr="00FF484A">
        <w:rPr>
          <w:rFonts w:ascii="Arial" w:hAnsi="Arial" w:cs="Arial"/>
          <w:sz w:val="16"/>
          <w:szCs w:val="16"/>
        </w:rPr>
        <w:t xml:space="preserve">ТМ </w:t>
      </w:r>
      <w:r w:rsidR="006B3475" w:rsidRPr="00FF484A">
        <w:rPr>
          <w:rFonts w:ascii="Arial" w:hAnsi="Arial" w:cs="Arial"/>
          <w:sz w:val="16"/>
          <w:szCs w:val="16"/>
        </w:rPr>
        <w:t>«</w:t>
      </w:r>
      <w:r w:rsidRPr="00FF484A">
        <w:rPr>
          <w:rFonts w:ascii="Arial" w:hAnsi="Arial" w:cs="Arial"/>
          <w:sz w:val="16"/>
          <w:szCs w:val="16"/>
          <w:lang w:val="en-US"/>
        </w:rPr>
        <w:t>FERON</w:t>
      </w:r>
      <w:r w:rsidR="006B3475" w:rsidRPr="00FF484A">
        <w:rPr>
          <w:rFonts w:ascii="Arial" w:hAnsi="Arial" w:cs="Arial"/>
          <w:sz w:val="16"/>
          <w:szCs w:val="16"/>
        </w:rPr>
        <w:t>»</w:t>
      </w:r>
      <w:r w:rsidRPr="00FF484A">
        <w:rPr>
          <w:rFonts w:ascii="Arial" w:hAnsi="Arial" w:cs="Arial"/>
          <w:sz w:val="16"/>
          <w:szCs w:val="16"/>
        </w:rPr>
        <w:t xml:space="preserve"> с выключателями со светодиодной </w:t>
      </w:r>
      <w:r w:rsidR="007418F3" w:rsidRPr="00FF484A">
        <w:rPr>
          <w:rFonts w:ascii="Arial" w:hAnsi="Arial" w:cs="Arial"/>
          <w:sz w:val="16"/>
          <w:szCs w:val="16"/>
        </w:rPr>
        <w:t>подсветкой</w:t>
      </w:r>
      <w:r w:rsidRPr="00FF484A">
        <w:rPr>
          <w:rFonts w:ascii="Arial" w:hAnsi="Arial" w:cs="Arial"/>
          <w:sz w:val="16"/>
          <w:szCs w:val="16"/>
        </w:rPr>
        <w:t>.</w:t>
      </w:r>
    </w:p>
    <w:p w:rsidR="00C95406" w:rsidRPr="00FF484A" w:rsidRDefault="00C95406"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Установка, демонтаж и обслуживание лампы должны производиться ТОЛЬКО при выключенном электропитании.</w:t>
      </w:r>
    </w:p>
    <w:p w:rsidR="00C95406" w:rsidRPr="00FF484A" w:rsidRDefault="00C95406"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 xml:space="preserve">При загрязнении светодиодной лампы </w:t>
      </w:r>
      <w:r w:rsidR="000F109D" w:rsidRPr="00FF484A">
        <w:rPr>
          <w:rFonts w:ascii="Arial" w:hAnsi="Arial" w:cs="Arial"/>
          <w:sz w:val="16"/>
          <w:szCs w:val="16"/>
        </w:rPr>
        <w:t xml:space="preserve">ТМ </w:t>
      </w:r>
      <w:r w:rsidR="006B3475" w:rsidRPr="00FF484A">
        <w:rPr>
          <w:rFonts w:ascii="Arial" w:hAnsi="Arial" w:cs="Arial"/>
          <w:sz w:val="16"/>
          <w:szCs w:val="16"/>
        </w:rPr>
        <w:t>«</w:t>
      </w:r>
      <w:r w:rsidRPr="00FF484A">
        <w:rPr>
          <w:rFonts w:ascii="Arial" w:hAnsi="Arial" w:cs="Arial"/>
          <w:sz w:val="16"/>
          <w:szCs w:val="16"/>
          <w:lang w:val="en-US"/>
        </w:rPr>
        <w:t>FERON</w:t>
      </w:r>
      <w:r w:rsidR="006B3475" w:rsidRPr="00FF484A">
        <w:rPr>
          <w:rFonts w:ascii="Arial" w:hAnsi="Arial" w:cs="Arial"/>
          <w:sz w:val="16"/>
          <w:szCs w:val="16"/>
        </w:rPr>
        <w:t>»</w:t>
      </w:r>
      <w:r w:rsidRPr="00FF484A">
        <w:rPr>
          <w:rFonts w:ascii="Arial" w:hAnsi="Arial" w:cs="Arial"/>
          <w:sz w:val="16"/>
          <w:szCs w:val="16"/>
        </w:rPr>
        <w:t xml:space="preserve"> ее следует протереть сухой или слегка влажной мягкой тканью.</w:t>
      </w:r>
    </w:p>
    <w:p w:rsidR="00C95406" w:rsidRDefault="00C95406"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Не допускать попадания атмосферных осадков.</w:t>
      </w:r>
    </w:p>
    <w:p w:rsidR="0083297D" w:rsidRPr="00FF484A" w:rsidRDefault="00464B3A" w:rsidP="009F63E8">
      <w:pPr>
        <w:pStyle w:val="a3"/>
        <w:numPr>
          <w:ilvl w:val="1"/>
          <w:numId w:val="1"/>
        </w:numPr>
        <w:spacing w:after="0" w:line="240" w:lineRule="auto"/>
        <w:jc w:val="both"/>
        <w:rPr>
          <w:rFonts w:ascii="Arial" w:hAnsi="Arial" w:cs="Arial"/>
          <w:sz w:val="16"/>
          <w:szCs w:val="16"/>
        </w:rPr>
      </w:pPr>
      <w:r w:rsidRPr="00464B3A">
        <w:rPr>
          <w:rFonts w:ascii="Arial" w:hAnsi="Arial" w:cs="Arial"/>
          <w:sz w:val="16"/>
          <w:szCs w:val="16"/>
        </w:rPr>
        <w:t>Запрещается использовать лампу во влажных помещениях (ванные комнаты, душевые, сауны и т.п.), а также подвергать воздействию влаги или брызг воды, во избежание риска поражения электрическим током и повреждения устройства.</w:t>
      </w:r>
    </w:p>
    <w:p w:rsidR="00C95406" w:rsidRPr="00FF484A" w:rsidRDefault="00C95406"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Не допускать отклонения от диапазона рабочей температуры.</w:t>
      </w:r>
    </w:p>
    <w:p w:rsidR="006B3475" w:rsidRPr="00FF484A" w:rsidRDefault="006B3475"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Запрещена эксплуатация светодиодных ламп в сетях  не отвечающих требованиям</w:t>
      </w:r>
      <w:hyperlink r:id="rId7" w:tgtFrame="_blank" w:history="1">
        <w:r w:rsidRPr="00FF484A">
          <w:rPr>
            <w:rFonts w:ascii="Arial" w:hAnsi="Arial" w:cs="Arial"/>
            <w:sz w:val="16"/>
            <w:szCs w:val="16"/>
          </w:rPr>
          <w:t> ГОСТ Р 32144-2013</w:t>
        </w:r>
      </w:hyperlink>
      <w:r w:rsidRPr="00FF484A">
        <w:rPr>
          <w:rFonts w:ascii="Arial" w:hAnsi="Arial" w:cs="Arial"/>
          <w:sz w:val="16"/>
          <w:szCs w:val="16"/>
        </w:rPr>
        <w:t>.</w:t>
      </w:r>
    </w:p>
    <w:p w:rsidR="00E827B7" w:rsidRPr="00FF484A" w:rsidRDefault="00E827B7"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 xml:space="preserve">Не использовать в цепях с </w:t>
      </w:r>
      <w:proofErr w:type="spellStart"/>
      <w:r w:rsidRPr="00FF484A">
        <w:rPr>
          <w:rFonts w:ascii="Arial" w:hAnsi="Arial" w:cs="Arial"/>
          <w:sz w:val="16"/>
          <w:szCs w:val="16"/>
        </w:rPr>
        <w:t>диммерами</w:t>
      </w:r>
      <w:proofErr w:type="spellEnd"/>
      <w:r w:rsidRPr="00FF484A">
        <w:rPr>
          <w:rFonts w:ascii="Arial" w:hAnsi="Arial" w:cs="Arial"/>
          <w:sz w:val="16"/>
          <w:szCs w:val="16"/>
        </w:rPr>
        <w:t xml:space="preserve"> (</w:t>
      </w:r>
      <w:proofErr w:type="spellStart"/>
      <w:r w:rsidRPr="00FF484A">
        <w:rPr>
          <w:rFonts w:ascii="Arial" w:hAnsi="Arial" w:cs="Arial"/>
          <w:sz w:val="16"/>
          <w:szCs w:val="16"/>
        </w:rPr>
        <w:t>светорегуляторами</w:t>
      </w:r>
      <w:proofErr w:type="spellEnd"/>
      <w:r w:rsidRPr="00FF484A">
        <w:rPr>
          <w:rFonts w:ascii="Arial" w:hAnsi="Arial" w:cs="Arial"/>
          <w:sz w:val="16"/>
          <w:szCs w:val="16"/>
        </w:rPr>
        <w:t>), это может привести к выходу лампы из строя.</w:t>
      </w:r>
    </w:p>
    <w:p w:rsidR="006B3475" w:rsidRPr="00FF484A" w:rsidRDefault="006B3475" w:rsidP="009F63E8">
      <w:pPr>
        <w:pStyle w:val="a3"/>
        <w:numPr>
          <w:ilvl w:val="1"/>
          <w:numId w:val="1"/>
        </w:numPr>
        <w:spacing w:after="0" w:line="240" w:lineRule="auto"/>
        <w:jc w:val="both"/>
        <w:rPr>
          <w:rFonts w:ascii="Arial" w:hAnsi="Arial" w:cs="Arial"/>
          <w:sz w:val="16"/>
          <w:szCs w:val="16"/>
        </w:rPr>
      </w:pPr>
      <w:r w:rsidRPr="00FF484A">
        <w:rPr>
          <w:rFonts w:ascii="Arial" w:hAnsi="Arial" w:cs="Arial"/>
          <w:sz w:val="16"/>
          <w:szCs w:val="16"/>
        </w:rPr>
        <w:t>Запрещено использование ламп в поврежденных патронах, с поврежденным питающим кабелем, поврежденным цоколем лампы или без рассеивателя.</w:t>
      </w:r>
    </w:p>
    <w:p w:rsidR="009F63E8" w:rsidRPr="00FF484A" w:rsidRDefault="009F63E8" w:rsidP="009F63E8">
      <w:pPr>
        <w:pStyle w:val="a3"/>
        <w:numPr>
          <w:ilvl w:val="0"/>
          <w:numId w:val="1"/>
        </w:numPr>
        <w:spacing w:after="0" w:line="240" w:lineRule="auto"/>
        <w:jc w:val="both"/>
        <w:rPr>
          <w:rFonts w:ascii="Arial" w:hAnsi="Arial" w:cs="Arial"/>
          <w:sz w:val="16"/>
          <w:szCs w:val="16"/>
        </w:rPr>
      </w:pPr>
      <w:r w:rsidRPr="00FF484A">
        <w:rPr>
          <w:rFonts w:ascii="Arial" w:eastAsia="Times New Roman" w:hAnsi="Arial" w:cs="Arial"/>
          <w:b/>
          <w:sz w:val="16"/>
          <w:szCs w:val="16"/>
        </w:rPr>
        <w:t>Характерные неисправности и методы их устранения</w:t>
      </w:r>
    </w:p>
    <w:tbl>
      <w:tblPr>
        <w:tblW w:w="0" w:type="auto"/>
        <w:tblInd w:w="108" w:type="dxa"/>
        <w:tblLook w:val="0000" w:firstRow="0" w:lastRow="0" w:firstColumn="0" w:lastColumn="0" w:noHBand="0" w:noVBand="0"/>
      </w:tblPr>
      <w:tblGrid>
        <w:gridCol w:w="3592"/>
        <w:gridCol w:w="2272"/>
        <w:gridCol w:w="4484"/>
      </w:tblGrid>
      <w:tr w:rsidR="00C46787" w:rsidRPr="00FF484A" w:rsidTr="004E2EEF">
        <w:tc>
          <w:tcPr>
            <w:tcW w:w="0" w:type="auto"/>
            <w:tcBorders>
              <w:top w:val="single" w:sz="4" w:space="0" w:color="000000"/>
              <w:left w:val="single" w:sz="4" w:space="0" w:color="000000"/>
              <w:bottom w:val="single" w:sz="4" w:space="0" w:color="000000"/>
            </w:tcBorders>
            <w:vAlign w:val="center"/>
          </w:tcPr>
          <w:p w:rsidR="00C46787" w:rsidRPr="00FF484A" w:rsidRDefault="00C46787" w:rsidP="009F63E8">
            <w:pPr>
              <w:spacing w:after="0" w:line="240" w:lineRule="auto"/>
              <w:rPr>
                <w:rFonts w:ascii="Arial" w:hAnsi="Arial" w:cs="Arial"/>
                <w:b/>
                <w:sz w:val="16"/>
                <w:szCs w:val="16"/>
              </w:rPr>
            </w:pPr>
            <w:r w:rsidRPr="00FF484A">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C46787" w:rsidRPr="00FF484A" w:rsidRDefault="00C46787" w:rsidP="009F63E8">
            <w:pPr>
              <w:snapToGrid w:val="0"/>
              <w:spacing w:after="0" w:line="240" w:lineRule="auto"/>
              <w:rPr>
                <w:rFonts w:ascii="Arial" w:hAnsi="Arial" w:cs="Arial"/>
                <w:b/>
                <w:sz w:val="16"/>
                <w:szCs w:val="16"/>
              </w:rPr>
            </w:pPr>
            <w:r w:rsidRPr="00FF484A">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C46787" w:rsidRPr="00FF484A" w:rsidRDefault="00C46787" w:rsidP="009F63E8">
            <w:pPr>
              <w:snapToGrid w:val="0"/>
              <w:spacing w:after="0" w:line="240" w:lineRule="auto"/>
              <w:rPr>
                <w:rFonts w:ascii="Arial" w:hAnsi="Arial" w:cs="Arial"/>
                <w:b/>
                <w:sz w:val="16"/>
                <w:szCs w:val="16"/>
              </w:rPr>
            </w:pPr>
            <w:r w:rsidRPr="00FF484A">
              <w:rPr>
                <w:rFonts w:ascii="Arial" w:hAnsi="Arial" w:cs="Arial"/>
                <w:b/>
                <w:sz w:val="16"/>
                <w:szCs w:val="16"/>
              </w:rPr>
              <w:t>Метод устранения</w:t>
            </w:r>
          </w:p>
        </w:tc>
      </w:tr>
      <w:tr w:rsidR="00C46787" w:rsidRPr="00FF484A" w:rsidTr="004E2EEF">
        <w:trPr>
          <w:trHeight w:val="372"/>
        </w:trPr>
        <w:tc>
          <w:tcPr>
            <w:tcW w:w="0" w:type="auto"/>
            <w:vMerge w:val="restart"/>
            <w:tcBorders>
              <w:left w:val="single" w:sz="4" w:space="0" w:color="000000"/>
            </w:tcBorders>
            <w:vAlign w:val="center"/>
          </w:tcPr>
          <w:p w:rsidR="00C46787" w:rsidRPr="00FF484A" w:rsidRDefault="00C46787" w:rsidP="009F63E8">
            <w:pPr>
              <w:snapToGrid w:val="0"/>
              <w:spacing w:after="0" w:line="240" w:lineRule="auto"/>
              <w:rPr>
                <w:rFonts w:ascii="Arial" w:hAnsi="Arial" w:cs="Arial"/>
                <w:sz w:val="16"/>
                <w:szCs w:val="16"/>
              </w:rPr>
            </w:pPr>
            <w:r w:rsidRPr="00FF484A">
              <w:rPr>
                <w:rFonts w:ascii="Arial" w:hAnsi="Arial" w:cs="Arial"/>
                <w:sz w:val="16"/>
                <w:szCs w:val="16"/>
              </w:rPr>
              <w:t>При включении питания лампа не работает</w:t>
            </w:r>
          </w:p>
        </w:tc>
        <w:tc>
          <w:tcPr>
            <w:tcW w:w="0" w:type="auto"/>
            <w:tcBorders>
              <w:left w:val="single" w:sz="4" w:space="0" w:color="000000"/>
              <w:bottom w:val="single" w:sz="4" w:space="0" w:color="000000"/>
            </w:tcBorders>
            <w:vAlign w:val="center"/>
          </w:tcPr>
          <w:p w:rsidR="00C46787" w:rsidRPr="00FF484A" w:rsidRDefault="00C46787" w:rsidP="009F63E8">
            <w:pPr>
              <w:tabs>
                <w:tab w:val="left" w:pos="360"/>
              </w:tabs>
              <w:suppressAutoHyphens/>
              <w:snapToGrid w:val="0"/>
              <w:spacing w:after="0" w:line="240" w:lineRule="auto"/>
              <w:rPr>
                <w:rFonts w:ascii="Arial" w:hAnsi="Arial" w:cs="Arial"/>
                <w:sz w:val="16"/>
                <w:szCs w:val="16"/>
              </w:rPr>
            </w:pPr>
            <w:r w:rsidRPr="00FF484A">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C46787" w:rsidRPr="00FF484A" w:rsidRDefault="00C46787" w:rsidP="009F63E8">
            <w:pPr>
              <w:tabs>
                <w:tab w:val="left" w:pos="360"/>
              </w:tabs>
              <w:suppressAutoHyphens/>
              <w:snapToGrid w:val="0"/>
              <w:spacing w:after="0" w:line="240" w:lineRule="auto"/>
              <w:rPr>
                <w:rFonts w:ascii="Arial" w:hAnsi="Arial" w:cs="Arial"/>
                <w:sz w:val="16"/>
                <w:szCs w:val="16"/>
              </w:rPr>
            </w:pPr>
            <w:r w:rsidRPr="00FF484A">
              <w:rPr>
                <w:rFonts w:ascii="Arial" w:hAnsi="Arial" w:cs="Arial"/>
                <w:sz w:val="16"/>
                <w:szCs w:val="16"/>
              </w:rPr>
              <w:t>Проверьте наличие напряжения питающей сети и, при необходимости, устраните неисправность</w:t>
            </w:r>
          </w:p>
        </w:tc>
      </w:tr>
      <w:tr w:rsidR="00C46787" w:rsidRPr="00FF484A" w:rsidTr="004E2EEF">
        <w:trPr>
          <w:trHeight w:val="310"/>
        </w:trPr>
        <w:tc>
          <w:tcPr>
            <w:tcW w:w="0" w:type="auto"/>
            <w:vMerge/>
            <w:tcBorders>
              <w:left w:val="single" w:sz="4" w:space="0" w:color="000000"/>
            </w:tcBorders>
            <w:vAlign w:val="center"/>
          </w:tcPr>
          <w:p w:rsidR="00C46787" w:rsidRPr="00FF484A" w:rsidRDefault="00C46787" w:rsidP="009F63E8">
            <w:pPr>
              <w:snapToGrid w:val="0"/>
              <w:spacing w:after="0" w:line="240" w:lineRule="auto"/>
              <w:jc w:val="center"/>
              <w:rPr>
                <w:rFonts w:ascii="Arial" w:hAnsi="Arial" w:cs="Arial"/>
                <w:sz w:val="16"/>
                <w:szCs w:val="16"/>
              </w:rPr>
            </w:pPr>
          </w:p>
        </w:tc>
        <w:tc>
          <w:tcPr>
            <w:tcW w:w="0" w:type="auto"/>
            <w:tcBorders>
              <w:left w:val="single" w:sz="4" w:space="0" w:color="000000"/>
              <w:bottom w:val="single" w:sz="4" w:space="0" w:color="000000"/>
            </w:tcBorders>
            <w:vAlign w:val="center"/>
          </w:tcPr>
          <w:p w:rsidR="00C46787" w:rsidRPr="00FF484A" w:rsidRDefault="00C46787" w:rsidP="009F63E8">
            <w:pPr>
              <w:tabs>
                <w:tab w:val="left" w:pos="360"/>
              </w:tabs>
              <w:suppressAutoHyphens/>
              <w:snapToGrid w:val="0"/>
              <w:spacing w:after="0" w:line="240" w:lineRule="auto"/>
              <w:rPr>
                <w:rFonts w:ascii="Arial" w:hAnsi="Arial" w:cs="Arial"/>
                <w:sz w:val="16"/>
                <w:szCs w:val="16"/>
              </w:rPr>
            </w:pPr>
            <w:r w:rsidRPr="00FF484A">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C46787" w:rsidRPr="00FF484A" w:rsidRDefault="009F63E8" w:rsidP="009F63E8">
            <w:pPr>
              <w:suppressAutoHyphens/>
              <w:snapToGrid w:val="0"/>
              <w:spacing w:after="0" w:line="240" w:lineRule="auto"/>
              <w:rPr>
                <w:rFonts w:ascii="Arial" w:hAnsi="Arial" w:cs="Arial"/>
                <w:sz w:val="16"/>
                <w:szCs w:val="16"/>
              </w:rPr>
            </w:pPr>
            <w:r w:rsidRPr="00FF484A">
              <w:rPr>
                <w:rFonts w:ascii="Arial" w:hAnsi="Arial" w:cs="Arial"/>
                <w:sz w:val="16"/>
                <w:szCs w:val="16"/>
              </w:rPr>
              <w:t>Проверьте контакты</w:t>
            </w:r>
            <w:r w:rsidR="00C46787" w:rsidRPr="00FF484A">
              <w:rPr>
                <w:rFonts w:ascii="Arial" w:hAnsi="Arial" w:cs="Arial"/>
                <w:sz w:val="16"/>
                <w:szCs w:val="16"/>
              </w:rPr>
              <w:t xml:space="preserve"> в схеме подключения и устраните неисправность</w:t>
            </w:r>
          </w:p>
        </w:tc>
      </w:tr>
      <w:tr w:rsidR="00C46787" w:rsidRPr="00FF484A" w:rsidTr="004E2EEF">
        <w:trPr>
          <w:trHeight w:val="137"/>
        </w:trPr>
        <w:tc>
          <w:tcPr>
            <w:tcW w:w="0" w:type="auto"/>
            <w:vMerge/>
            <w:tcBorders>
              <w:left w:val="single" w:sz="4" w:space="0" w:color="000000"/>
              <w:bottom w:val="single" w:sz="4" w:space="0" w:color="000000"/>
            </w:tcBorders>
            <w:vAlign w:val="center"/>
          </w:tcPr>
          <w:p w:rsidR="00C46787" w:rsidRPr="00FF484A" w:rsidRDefault="00C46787" w:rsidP="009F63E8">
            <w:pPr>
              <w:snapToGrid w:val="0"/>
              <w:spacing w:after="0" w:line="240" w:lineRule="auto"/>
              <w:jc w:val="center"/>
              <w:rPr>
                <w:rFonts w:ascii="Arial" w:hAnsi="Arial" w:cs="Arial"/>
                <w:sz w:val="16"/>
                <w:szCs w:val="16"/>
              </w:rPr>
            </w:pPr>
          </w:p>
        </w:tc>
        <w:tc>
          <w:tcPr>
            <w:tcW w:w="0" w:type="auto"/>
            <w:tcBorders>
              <w:left w:val="single" w:sz="4" w:space="0" w:color="000000"/>
              <w:bottom w:val="single" w:sz="4" w:space="0" w:color="000000"/>
            </w:tcBorders>
            <w:vAlign w:val="center"/>
          </w:tcPr>
          <w:p w:rsidR="00C46787" w:rsidRPr="00FF484A" w:rsidRDefault="00C46787" w:rsidP="009F63E8">
            <w:pPr>
              <w:tabs>
                <w:tab w:val="left" w:pos="360"/>
              </w:tabs>
              <w:suppressAutoHyphens/>
              <w:snapToGrid w:val="0"/>
              <w:spacing w:after="0" w:line="240" w:lineRule="auto"/>
              <w:rPr>
                <w:rFonts w:ascii="Arial" w:hAnsi="Arial" w:cs="Arial"/>
                <w:sz w:val="16"/>
                <w:szCs w:val="16"/>
              </w:rPr>
            </w:pPr>
            <w:r w:rsidRPr="00FF484A">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tcPr>
          <w:p w:rsidR="00C46787" w:rsidRPr="00FF484A" w:rsidRDefault="00C46787" w:rsidP="009F63E8">
            <w:pPr>
              <w:suppressAutoHyphens/>
              <w:snapToGrid w:val="0"/>
              <w:spacing w:after="0" w:line="240" w:lineRule="auto"/>
              <w:rPr>
                <w:rFonts w:ascii="Arial" w:hAnsi="Arial" w:cs="Arial"/>
                <w:sz w:val="16"/>
                <w:szCs w:val="16"/>
              </w:rPr>
            </w:pPr>
            <w:r w:rsidRPr="00FF484A">
              <w:rPr>
                <w:rFonts w:ascii="Arial" w:hAnsi="Arial" w:cs="Arial"/>
                <w:sz w:val="16"/>
                <w:szCs w:val="16"/>
              </w:rPr>
              <w:t>Проверьте целостность цепей и целостность изоляции</w:t>
            </w:r>
          </w:p>
        </w:tc>
      </w:tr>
    </w:tbl>
    <w:p w:rsidR="00C46787" w:rsidRPr="000C001B" w:rsidRDefault="00C46787" w:rsidP="009F63E8">
      <w:pPr>
        <w:spacing w:after="0" w:line="240" w:lineRule="auto"/>
        <w:rPr>
          <w:rFonts w:ascii="Arial" w:hAnsi="Arial" w:cs="Arial"/>
          <w:i/>
          <w:sz w:val="16"/>
          <w:szCs w:val="16"/>
        </w:rPr>
      </w:pPr>
      <w:r w:rsidRPr="000C001B">
        <w:rPr>
          <w:rFonts w:ascii="Arial" w:hAnsi="Arial" w:cs="Arial"/>
          <w:i/>
          <w:sz w:val="16"/>
          <w:szCs w:val="16"/>
        </w:rPr>
        <w:t>Если после произведенных действий лампа не загорается, то дальнейший ремонт не целесообразен (неисправимый дефект). Обратитесь в место продажи.</w:t>
      </w:r>
    </w:p>
    <w:p w:rsidR="00C46787" w:rsidRPr="00FF484A" w:rsidRDefault="00C46787" w:rsidP="009F63E8">
      <w:pPr>
        <w:pStyle w:val="a3"/>
        <w:numPr>
          <w:ilvl w:val="0"/>
          <w:numId w:val="1"/>
        </w:numPr>
        <w:spacing w:after="0" w:line="240" w:lineRule="auto"/>
        <w:ind w:left="714" w:hanging="357"/>
        <w:jc w:val="both"/>
        <w:rPr>
          <w:rFonts w:ascii="Arial" w:hAnsi="Arial" w:cs="Arial"/>
          <w:b/>
          <w:sz w:val="16"/>
          <w:szCs w:val="16"/>
        </w:rPr>
      </w:pPr>
      <w:r w:rsidRPr="00FF484A">
        <w:rPr>
          <w:rFonts w:ascii="Arial" w:hAnsi="Arial" w:cs="Arial"/>
          <w:b/>
          <w:sz w:val="16"/>
          <w:szCs w:val="16"/>
        </w:rPr>
        <w:t>Хранение</w:t>
      </w:r>
    </w:p>
    <w:p w:rsidR="00C46787" w:rsidRPr="00FF484A" w:rsidRDefault="00C46787" w:rsidP="009F63E8">
      <w:pPr>
        <w:pStyle w:val="a3"/>
        <w:spacing w:after="0" w:line="240" w:lineRule="auto"/>
        <w:ind w:left="708"/>
        <w:jc w:val="both"/>
        <w:rPr>
          <w:rFonts w:ascii="Arial" w:hAnsi="Arial" w:cs="Arial"/>
          <w:sz w:val="16"/>
          <w:szCs w:val="16"/>
        </w:rPr>
      </w:pPr>
      <w:r w:rsidRPr="00FF484A">
        <w:rPr>
          <w:rFonts w:ascii="Arial" w:hAnsi="Arial" w:cs="Arial"/>
          <w:sz w:val="16"/>
          <w:szCs w:val="16"/>
        </w:rPr>
        <w:t>Лампы хранятся в картонных коробках в ящиках или на стеллажах в сухих отапливаемых помещениях. Срок хранения ламп в данных условиях не более 5 лет.</w:t>
      </w:r>
    </w:p>
    <w:p w:rsidR="00C46787" w:rsidRPr="00FF484A" w:rsidRDefault="00C46787" w:rsidP="009F63E8">
      <w:pPr>
        <w:pStyle w:val="a3"/>
        <w:numPr>
          <w:ilvl w:val="0"/>
          <w:numId w:val="1"/>
        </w:numPr>
        <w:spacing w:after="0" w:line="240" w:lineRule="auto"/>
        <w:ind w:left="714" w:hanging="357"/>
        <w:jc w:val="both"/>
        <w:rPr>
          <w:rFonts w:ascii="Arial" w:hAnsi="Arial" w:cs="Arial"/>
          <w:b/>
          <w:sz w:val="16"/>
          <w:szCs w:val="16"/>
        </w:rPr>
      </w:pPr>
      <w:r w:rsidRPr="00FF484A">
        <w:rPr>
          <w:rFonts w:ascii="Arial" w:hAnsi="Arial" w:cs="Arial"/>
          <w:b/>
          <w:sz w:val="16"/>
          <w:szCs w:val="16"/>
        </w:rPr>
        <w:t>Транспортировка.</w:t>
      </w:r>
    </w:p>
    <w:p w:rsidR="00C46787" w:rsidRPr="00FF484A" w:rsidRDefault="00C46787" w:rsidP="009F63E8">
      <w:pPr>
        <w:spacing w:after="0" w:line="240" w:lineRule="auto"/>
        <w:ind w:firstLine="708"/>
        <w:jc w:val="both"/>
        <w:rPr>
          <w:rFonts w:ascii="Arial" w:hAnsi="Arial" w:cs="Arial"/>
          <w:sz w:val="16"/>
          <w:szCs w:val="16"/>
        </w:rPr>
      </w:pPr>
      <w:r w:rsidRPr="00FF484A">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C46787" w:rsidRPr="00FF484A" w:rsidRDefault="00C46787" w:rsidP="009F63E8">
      <w:pPr>
        <w:pStyle w:val="a3"/>
        <w:numPr>
          <w:ilvl w:val="0"/>
          <w:numId w:val="1"/>
        </w:numPr>
        <w:spacing w:after="0" w:line="240" w:lineRule="auto"/>
        <w:ind w:left="714" w:hanging="357"/>
        <w:jc w:val="both"/>
        <w:rPr>
          <w:rFonts w:ascii="Arial" w:hAnsi="Arial" w:cs="Arial"/>
          <w:b/>
          <w:sz w:val="16"/>
          <w:szCs w:val="16"/>
        </w:rPr>
      </w:pPr>
      <w:r w:rsidRPr="00FF484A">
        <w:rPr>
          <w:rFonts w:ascii="Arial" w:hAnsi="Arial" w:cs="Arial"/>
          <w:b/>
          <w:sz w:val="16"/>
          <w:szCs w:val="16"/>
        </w:rPr>
        <w:t>Утилизация</w:t>
      </w:r>
    </w:p>
    <w:p w:rsidR="00C46787" w:rsidRPr="00FF484A" w:rsidRDefault="00C46787" w:rsidP="009F63E8">
      <w:pPr>
        <w:pStyle w:val="a3"/>
        <w:spacing w:after="0" w:line="240" w:lineRule="auto"/>
        <w:ind w:left="708"/>
        <w:jc w:val="both"/>
        <w:rPr>
          <w:rFonts w:ascii="Arial" w:hAnsi="Arial" w:cs="Arial"/>
          <w:sz w:val="16"/>
          <w:szCs w:val="16"/>
        </w:rPr>
      </w:pPr>
      <w:r w:rsidRPr="00FF484A">
        <w:rPr>
          <w:rFonts w:ascii="Arial" w:hAnsi="Arial" w:cs="Arial"/>
          <w:sz w:val="16"/>
          <w:szCs w:val="16"/>
        </w:rPr>
        <w:t>Товар не содержит в своем составе дорогостоящих или токсичных материалов и комплектующих деталей, требующих специальной утилизации. По истечении срока службы светодиодная лампа утилизируется в соответствии с правилами утилизации бытовой электронной техники.</w:t>
      </w:r>
    </w:p>
    <w:p w:rsidR="009F63E8" w:rsidRPr="00FF484A" w:rsidRDefault="009F63E8" w:rsidP="009F63E8">
      <w:pPr>
        <w:pStyle w:val="a3"/>
        <w:numPr>
          <w:ilvl w:val="0"/>
          <w:numId w:val="1"/>
        </w:numPr>
        <w:spacing w:after="0" w:line="240" w:lineRule="auto"/>
        <w:jc w:val="both"/>
        <w:rPr>
          <w:rFonts w:ascii="Arial" w:hAnsi="Arial" w:cs="Arial"/>
          <w:b/>
          <w:sz w:val="16"/>
          <w:szCs w:val="16"/>
        </w:rPr>
      </w:pPr>
      <w:r w:rsidRPr="00FF484A">
        <w:rPr>
          <w:rFonts w:ascii="Arial" w:hAnsi="Arial" w:cs="Arial"/>
          <w:b/>
          <w:sz w:val="16"/>
          <w:szCs w:val="16"/>
        </w:rPr>
        <w:t>Сертификация</w:t>
      </w:r>
    </w:p>
    <w:p w:rsidR="009F63E8" w:rsidRPr="00FF484A" w:rsidRDefault="009F63E8" w:rsidP="009F63E8">
      <w:pPr>
        <w:spacing w:after="0" w:line="240" w:lineRule="auto"/>
        <w:ind w:left="708"/>
        <w:jc w:val="both"/>
        <w:rPr>
          <w:rFonts w:ascii="Arial" w:hAnsi="Arial" w:cs="Arial"/>
          <w:b/>
          <w:sz w:val="16"/>
          <w:szCs w:val="16"/>
        </w:rPr>
      </w:pPr>
      <w:r w:rsidRPr="00FF484A">
        <w:rPr>
          <w:rFonts w:ascii="Arial" w:hAnsi="Arial" w:cs="Arial"/>
          <w:sz w:val="16"/>
          <w:szCs w:val="16"/>
        </w:rPr>
        <w:t>Светодиодные лампы ТМ «</w:t>
      </w:r>
      <w:r w:rsidRPr="00FF484A">
        <w:rPr>
          <w:rFonts w:ascii="Arial" w:hAnsi="Arial" w:cs="Arial"/>
          <w:sz w:val="16"/>
          <w:szCs w:val="16"/>
          <w:lang w:val="en-US"/>
        </w:rPr>
        <w:t>FERON</w:t>
      </w:r>
      <w:r w:rsidRPr="00FF484A">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w:t>
      </w:r>
      <w:r w:rsidR="00807C07" w:rsidRPr="00807C07">
        <w:rPr>
          <w:rFonts w:ascii="Arial" w:hAnsi="Arial" w:cs="Arial"/>
          <w:sz w:val="16"/>
          <w:szCs w:val="16"/>
        </w:rPr>
        <w:t xml:space="preserve">, </w:t>
      </w:r>
      <w:r w:rsidR="00807C07">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FF484A">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p>
    <w:p w:rsidR="00C46787" w:rsidRPr="00FF484A" w:rsidRDefault="00C46787" w:rsidP="009F63E8">
      <w:pPr>
        <w:pStyle w:val="a3"/>
        <w:numPr>
          <w:ilvl w:val="0"/>
          <w:numId w:val="1"/>
        </w:numPr>
        <w:spacing w:after="0" w:line="240" w:lineRule="auto"/>
        <w:ind w:left="714" w:hanging="357"/>
        <w:jc w:val="both"/>
        <w:rPr>
          <w:rFonts w:ascii="Arial" w:hAnsi="Arial" w:cs="Arial"/>
          <w:b/>
          <w:sz w:val="16"/>
          <w:szCs w:val="16"/>
        </w:rPr>
      </w:pPr>
      <w:r w:rsidRPr="00FF484A">
        <w:rPr>
          <w:rFonts w:ascii="Arial" w:hAnsi="Arial" w:cs="Arial"/>
          <w:b/>
          <w:sz w:val="16"/>
          <w:szCs w:val="16"/>
        </w:rPr>
        <w:t>Информация об изготовителе и дата производства.</w:t>
      </w:r>
    </w:p>
    <w:p w:rsidR="000C001B" w:rsidRPr="000C001B" w:rsidRDefault="0033064F" w:rsidP="000C001B">
      <w:pPr>
        <w:pStyle w:val="a3"/>
        <w:spacing w:after="0" w:line="240" w:lineRule="auto"/>
        <w:jc w:val="both"/>
        <w:rPr>
          <w:rFonts w:ascii="Arial" w:hAnsi="Arial" w:cs="Arial"/>
          <w:sz w:val="16"/>
          <w:szCs w:val="16"/>
        </w:rPr>
      </w:pPr>
      <w:r w:rsidRPr="0033064F">
        <w:rPr>
          <w:rFonts w:ascii="Arial" w:hAnsi="Arial" w:cs="Arial"/>
          <w:sz w:val="16"/>
          <w:szCs w:val="16"/>
        </w:rPr>
        <w:t>Сделано в Китае. Изготовитель: «</w:t>
      </w:r>
      <w:proofErr w:type="spellStart"/>
      <w:r w:rsidRPr="0033064F">
        <w:rPr>
          <w:rFonts w:ascii="Arial" w:hAnsi="Arial" w:cs="Arial"/>
          <w:sz w:val="16"/>
          <w:szCs w:val="16"/>
        </w:rPr>
        <w:t>Zhejiang</w:t>
      </w:r>
      <w:proofErr w:type="spellEnd"/>
      <w:r w:rsidRPr="0033064F">
        <w:rPr>
          <w:rFonts w:ascii="Arial" w:hAnsi="Arial" w:cs="Arial"/>
          <w:sz w:val="16"/>
          <w:szCs w:val="16"/>
        </w:rPr>
        <w:t xml:space="preserve"> MEKA </w:t>
      </w:r>
      <w:proofErr w:type="spellStart"/>
      <w:r w:rsidRPr="0033064F">
        <w:rPr>
          <w:rFonts w:ascii="Arial" w:hAnsi="Arial" w:cs="Arial"/>
          <w:sz w:val="16"/>
          <w:szCs w:val="16"/>
        </w:rPr>
        <w:t>Electric</w:t>
      </w:r>
      <w:proofErr w:type="spellEnd"/>
      <w:r w:rsidRPr="0033064F">
        <w:rPr>
          <w:rFonts w:ascii="Arial" w:hAnsi="Arial" w:cs="Arial"/>
          <w:sz w:val="16"/>
          <w:szCs w:val="16"/>
        </w:rPr>
        <w:t xml:space="preserve"> </w:t>
      </w:r>
      <w:proofErr w:type="spellStart"/>
      <w:r w:rsidRPr="0033064F">
        <w:rPr>
          <w:rFonts w:ascii="Arial" w:hAnsi="Arial" w:cs="Arial"/>
          <w:sz w:val="16"/>
          <w:szCs w:val="16"/>
        </w:rPr>
        <w:t>Co</w:t>
      </w:r>
      <w:proofErr w:type="spellEnd"/>
      <w:r w:rsidRPr="0033064F">
        <w:rPr>
          <w:rFonts w:ascii="Arial" w:hAnsi="Arial" w:cs="Arial"/>
          <w:sz w:val="16"/>
          <w:szCs w:val="16"/>
        </w:rPr>
        <w:t xml:space="preserve">., </w:t>
      </w:r>
      <w:proofErr w:type="spellStart"/>
      <w:r w:rsidRPr="0033064F">
        <w:rPr>
          <w:rFonts w:ascii="Arial" w:hAnsi="Arial" w:cs="Arial"/>
          <w:sz w:val="16"/>
          <w:szCs w:val="16"/>
        </w:rPr>
        <w:t>Ltd</w:t>
      </w:r>
      <w:proofErr w:type="spellEnd"/>
      <w:r w:rsidRPr="0033064F">
        <w:rPr>
          <w:rFonts w:ascii="Arial" w:hAnsi="Arial" w:cs="Arial"/>
          <w:sz w:val="16"/>
          <w:szCs w:val="16"/>
        </w:rPr>
        <w:t xml:space="preserve">» No.8 </w:t>
      </w:r>
      <w:proofErr w:type="spellStart"/>
      <w:r w:rsidRPr="0033064F">
        <w:rPr>
          <w:rFonts w:ascii="Arial" w:hAnsi="Arial" w:cs="Arial"/>
          <w:sz w:val="16"/>
          <w:szCs w:val="16"/>
        </w:rPr>
        <w:t>Canghai</w:t>
      </w:r>
      <w:proofErr w:type="spellEnd"/>
      <w:r w:rsidRPr="0033064F">
        <w:rPr>
          <w:rFonts w:ascii="Arial" w:hAnsi="Arial" w:cs="Arial"/>
          <w:sz w:val="16"/>
          <w:szCs w:val="16"/>
        </w:rPr>
        <w:t xml:space="preserve"> </w:t>
      </w:r>
      <w:proofErr w:type="spellStart"/>
      <w:r w:rsidRPr="0033064F">
        <w:rPr>
          <w:rFonts w:ascii="Arial" w:hAnsi="Arial" w:cs="Arial"/>
          <w:sz w:val="16"/>
          <w:szCs w:val="16"/>
        </w:rPr>
        <w:t>Road</w:t>
      </w:r>
      <w:proofErr w:type="spellEnd"/>
      <w:r w:rsidRPr="0033064F">
        <w:rPr>
          <w:rFonts w:ascii="Arial" w:hAnsi="Arial" w:cs="Arial"/>
          <w:sz w:val="16"/>
          <w:szCs w:val="16"/>
        </w:rPr>
        <w:t xml:space="preserve">, </w:t>
      </w:r>
      <w:proofErr w:type="spellStart"/>
      <w:r w:rsidRPr="0033064F">
        <w:rPr>
          <w:rFonts w:ascii="Arial" w:hAnsi="Arial" w:cs="Arial"/>
          <w:sz w:val="16"/>
          <w:szCs w:val="16"/>
        </w:rPr>
        <w:t>Lihai</w:t>
      </w:r>
      <w:proofErr w:type="spellEnd"/>
      <w:r w:rsidRPr="0033064F">
        <w:rPr>
          <w:rFonts w:ascii="Arial" w:hAnsi="Arial" w:cs="Arial"/>
          <w:sz w:val="16"/>
          <w:szCs w:val="16"/>
        </w:rPr>
        <w:t xml:space="preserve"> </w:t>
      </w:r>
      <w:proofErr w:type="spellStart"/>
      <w:r w:rsidRPr="0033064F">
        <w:rPr>
          <w:rFonts w:ascii="Arial" w:hAnsi="Arial" w:cs="Arial"/>
          <w:sz w:val="16"/>
          <w:szCs w:val="16"/>
        </w:rPr>
        <w:t>Town</w:t>
      </w:r>
      <w:proofErr w:type="spellEnd"/>
      <w:r w:rsidRPr="0033064F">
        <w:rPr>
          <w:rFonts w:ascii="Arial" w:hAnsi="Arial" w:cs="Arial"/>
          <w:sz w:val="16"/>
          <w:szCs w:val="16"/>
        </w:rPr>
        <w:t xml:space="preserve">, </w:t>
      </w:r>
      <w:proofErr w:type="spellStart"/>
      <w:r w:rsidRPr="0033064F">
        <w:rPr>
          <w:rFonts w:ascii="Arial" w:hAnsi="Arial" w:cs="Arial"/>
          <w:sz w:val="16"/>
          <w:szCs w:val="16"/>
        </w:rPr>
        <w:t>Binhai</w:t>
      </w:r>
      <w:proofErr w:type="spellEnd"/>
      <w:r w:rsidRPr="0033064F">
        <w:rPr>
          <w:rFonts w:ascii="Arial" w:hAnsi="Arial" w:cs="Arial"/>
          <w:sz w:val="16"/>
          <w:szCs w:val="16"/>
        </w:rPr>
        <w:t xml:space="preserve"> </w:t>
      </w:r>
      <w:proofErr w:type="spellStart"/>
      <w:r w:rsidRPr="0033064F">
        <w:rPr>
          <w:rFonts w:ascii="Arial" w:hAnsi="Arial" w:cs="Arial"/>
          <w:sz w:val="16"/>
          <w:szCs w:val="16"/>
        </w:rPr>
        <w:t>New</w:t>
      </w:r>
      <w:proofErr w:type="spellEnd"/>
      <w:r w:rsidRPr="0033064F">
        <w:rPr>
          <w:rFonts w:ascii="Arial" w:hAnsi="Arial" w:cs="Arial"/>
          <w:sz w:val="16"/>
          <w:szCs w:val="16"/>
        </w:rPr>
        <w:t xml:space="preserve"> </w:t>
      </w:r>
      <w:proofErr w:type="spellStart"/>
      <w:r w:rsidRPr="0033064F">
        <w:rPr>
          <w:rFonts w:ascii="Arial" w:hAnsi="Arial" w:cs="Arial"/>
          <w:sz w:val="16"/>
          <w:szCs w:val="16"/>
        </w:rPr>
        <w:t>City</w:t>
      </w:r>
      <w:proofErr w:type="spellEnd"/>
      <w:r w:rsidRPr="0033064F">
        <w:rPr>
          <w:rFonts w:ascii="Arial" w:hAnsi="Arial" w:cs="Arial"/>
          <w:sz w:val="16"/>
          <w:szCs w:val="16"/>
        </w:rPr>
        <w:t xml:space="preserve">, </w:t>
      </w:r>
      <w:proofErr w:type="spellStart"/>
      <w:r w:rsidRPr="0033064F">
        <w:rPr>
          <w:rFonts w:ascii="Arial" w:hAnsi="Arial" w:cs="Arial"/>
          <w:sz w:val="16"/>
          <w:szCs w:val="16"/>
        </w:rPr>
        <w:t>Shaoxing</w:t>
      </w:r>
      <w:proofErr w:type="spellEnd"/>
      <w:r w:rsidRPr="0033064F">
        <w:rPr>
          <w:rFonts w:ascii="Arial" w:hAnsi="Arial" w:cs="Arial"/>
          <w:sz w:val="16"/>
          <w:szCs w:val="16"/>
        </w:rPr>
        <w:t xml:space="preserve">, </w:t>
      </w:r>
      <w:proofErr w:type="spellStart"/>
      <w:r w:rsidRPr="0033064F">
        <w:rPr>
          <w:rFonts w:ascii="Arial" w:hAnsi="Arial" w:cs="Arial"/>
          <w:sz w:val="16"/>
          <w:szCs w:val="16"/>
        </w:rPr>
        <w:t>Zheijiang</w:t>
      </w:r>
      <w:proofErr w:type="spellEnd"/>
      <w:r w:rsidRPr="0033064F">
        <w:rPr>
          <w:rFonts w:ascii="Arial" w:hAnsi="Arial" w:cs="Arial"/>
          <w:sz w:val="16"/>
          <w:szCs w:val="16"/>
        </w:rPr>
        <w:t xml:space="preserve"> </w:t>
      </w:r>
      <w:proofErr w:type="spellStart"/>
      <w:r w:rsidRPr="0033064F">
        <w:rPr>
          <w:rFonts w:ascii="Arial" w:hAnsi="Arial" w:cs="Arial"/>
          <w:sz w:val="16"/>
          <w:szCs w:val="16"/>
        </w:rPr>
        <w:t>Province</w:t>
      </w:r>
      <w:proofErr w:type="spellEnd"/>
      <w:r w:rsidRPr="0033064F">
        <w:rPr>
          <w:rFonts w:ascii="Arial" w:hAnsi="Arial" w:cs="Arial"/>
          <w:sz w:val="16"/>
          <w:szCs w:val="16"/>
        </w:rPr>
        <w:t xml:space="preserve">, </w:t>
      </w:r>
      <w:proofErr w:type="spellStart"/>
      <w:r w:rsidRPr="0033064F">
        <w:rPr>
          <w:rFonts w:ascii="Arial" w:hAnsi="Arial" w:cs="Arial"/>
          <w:sz w:val="16"/>
          <w:szCs w:val="16"/>
        </w:rPr>
        <w:t>China</w:t>
      </w:r>
      <w:proofErr w:type="spellEnd"/>
      <w:proofErr w:type="gramStart"/>
      <w:r w:rsidRPr="0033064F">
        <w:rPr>
          <w:rFonts w:ascii="Arial" w:hAnsi="Arial" w:cs="Arial"/>
          <w:sz w:val="16"/>
          <w:szCs w:val="16"/>
        </w:rPr>
        <w:t>/«</w:t>
      </w:r>
      <w:proofErr w:type="spellStart"/>
      <w:proofErr w:type="gramEnd"/>
      <w:r w:rsidRPr="0033064F">
        <w:rPr>
          <w:rFonts w:ascii="Arial" w:hAnsi="Arial" w:cs="Arial"/>
          <w:sz w:val="16"/>
          <w:szCs w:val="16"/>
        </w:rPr>
        <w:t>Чжецзян</w:t>
      </w:r>
      <w:proofErr w:type="spellEnd"/>
      <w:r w:rsidRPr="0033064F">
        <w:rPr>
          <w:rFonts w:ascii="Arial" w:hAnsi="Arial" w:cs="Arial"/>
          <w:sz w:val="16"/>
          <w:szCs w:val="16"/>
        </w:rPr>
        <w:t xml:space="preserve"> МЕКА Электрик Ко., Лтд» №8 </w:t>
      </w:r>
      <w:proofErr w:type="spellStart"/>
      <w:r w:rsidRPr="0033064F">
        <w:rPr>
          <w:rFonts w:ascii="Arial" w:hAnsi="Arial" w:cs="Arial"/>
          <w:sz w:val="16"/>
          <w:szCs w:val="16"/>
        </w:rPr>
        <w:t>Цанхай</w:t>
      </w:r>
      <w:proofErr w:type="spellEnd"/>
      <w:r w:rsidRPr="0033064F">
        <w:rPr>
          <w:rFonts w:ascii="Arial" w:hAnsi="Arial" w:cs="Arial"/>
          <w:sz w:val="16"/>
          <w:szCs w:val="16"/>
        </w:rPr>
        <w:t xml:space="preserve"> </w:t>
      </w:r>
      <w:proofErr w:type="spellStart"/>
      <w:r w:rsidRPr="0033064F">
        <w:rPr>
          <w:rFonts w:ascii="Arial" w:hAnsi="Arial" w:cs="Arial"/>
          <w:sz w:val="16"/>
          <w:szCs w:val="16"/>
        </w:rPr>
        <w:t>Роад</w:t>
      </w:r>
      <w:proofErr w:type="spellEnd"/>
      <w:r w:rsidRPr="0033064F">
        <w:rPr>
          <w:rFonts w:ascii="Arial" w:hAnsi="Arial" w:cs="Arial"/>
          <w:sz w:val="16"/>
          <w:szCs w:val="16"/>
        </w:rPr>
        <w:t xml:space="preserve">, </w:t>
      </w:r>
      <w:proofErr w:type="spellStart"/>
      <w:r w:rsidRPr="0033064F">
        <w:rPr>
          <w:rFonts w:ascii="Arial" w:hAnsi="Arial" w:cs="Arial"/>
          <w:sz w:val="16"/>
          <w:szCs w:val="16"/>
        </w:rPr>
        <w:t>Лихай</w:t>
      </w:r>
      <w:proofErr w:type="spellEnd"/>
      <w:r w:rsidRPr="0033064F">
        <w:rPr>
          <w:rFonts w:ascii="Arial" w:hAnsi="Arial" w:cs="Arial"/>
          <w:sz w:val="16"/>
          <w:szCs w:val="16"/>
        </w:rPr>
        <w:t xml:space="preserve"> </w:t>
      </w:r>
      <w:proofErr w:type="spellStart"/>
      <w:r w:rsidRPr="0033064F">
        <w:rPr>
          <w:rFonts w:ascii="Arial" w:hAnsi="Arial" w:cs="Arial"/>
          <w:sz w:val="16"/>
          <w:szCs w:val="16"/>
        </w:rPr>
        <w:t>Таун</w:t>
      </w:r>
      <w:proofErr w:type="spellEnd"/>
      <w:r w:rsidRPr="0033064F">
        <w:rPr>
          <w:rFonts w:ascii="Arial" w:hAnsi="Arial" w:cs="Arial"/>
          <w:sz w:val="16"/>
          <w:szCs w:val="16"/>
        </w:rPr>
        <w:t xml:space="preserve">, </w:t>
      </w:r>
      <w:proofErr w:type="spellStart"/>
      <w:r w:rsidRPr="0033064F">
        <w:rPr>
          <w:rFonts w:ascii="Arial" w:hAnsi="Arial" w:cs="Arial"/>
          <w:sz w:val="16"/>
          <w:szCs w:val="16"/>
        </w:rPr>
        <w:t>Бинхай</w:t>
      </w:r>
      <w:proofErr w:type="spellEnd"/>
      <w:r w:rsidRPr="0033064F">
        <w:rPr>
          <w:rFonts w:ascii="Arial" w:hAnsi="Arial" w:cs="Arial"/>
          <w:sz w:val="16"/>
          <w:szCs w:val="16"/>
        </w:rPr>
        <w:t xml:space="preserve"> Нью Сити, </w:t>
      </w:r>
      <w:proofErr w:type="spellStart"/>
      <w:r w:rsidRPr="0033064F">
        <w:rPr>
          <w:rFonts w:ascii="Arial" w:hAnsi="Arial" w:cs="Arial"/>
          <w:sz w:val="16"/>
          <w:szCs w:val="16"/>
        </w:rPr>
        <w:t>Шаосин</w:t>
      </w:r>
      <w:proofErr w:type="spellEnd"/>
      <w:r w:rsidRPr="0033064F">
        <w:rPr>
          <w:rFonts w:ascii="Arial" w:hAnsi="Arial" w:cs="Arial"/>
          <w:sz w:val="16"/>
          <w:szCs w:val="16"/>
        </w:rPr>
        <w:t xml:space="preserve">, провинция </w:t>
      </w:r>
      <w:proofErr w:type="spellStart"/>
      <w:r w:rsidRPr="0033064F">
        <w:rPr>
          <w:rFonts w:ascii="Arial" w:hAnsi="Arial" w:cs="Arial"/>
          <w:sz w:val="16"/>
          <w:szCs w:val="16"/>
        </w:rPr>
        <w:t>Чжецзян</w:t>
      </w:r>
      <w:proofErr w:type="spellEnd"/>
      <w:r w:rsidRPr="0033064F">
        <w:rPr>
          <w:rFonts w:ascii="Arial" w:hAnsi="Arial" w:cs="Arial"/>
          <w:sz w:val="16"/>
          <w:szCs w:val="16"/>
        </w:rPr>
        <w:t>, Китай. Филиалы завода-изготовителя: «NINGBO YUSING LIGHTING CO., LTD» Китай, No.1199, MINGGUANG RD.JIANGSHAN TOWN, NINGBO, CHINA/</w:t>
      </w:r>
      <w:proofErr w:type="spellStart"/>
      <w:r w:rsidRPr="0033064F">
        <w:rPr>
          <w:rFonts w:ascii="Arial" w:hAnsi="Arial" w:cs="Arial"/>
          <w:sz w:val="16"/>
          <w:szCs w:val="16"/>
        </w:rPr>
        <w:t>Нинбо</w:t>
      </w:r>
      <w:proofErr w:type="spellEnd"/>
      <w:r w:rsidRPr="0033064F">
        <w:rPr>
          <w:rFonts w:ascii="Arial" w:hAnsi="Arial" w:cs="Arial"/>
          <w:sz w:val="16"/>
          <w:szCs w:val="16"/>
        </w:rPr>
        <w:t xml:space="preserve"> </w:t>
      </w:r>
      <w:proofErr w:type="spellStart"/>
      <w:r w:rsidRPr="0033064F">
        <w:rPr>
          <w:rFonts w:ascii="Arial" w:hAnsi="Arial" w:cs="Arial"/>
          <w:sz w:val="16"/>
          <w:szCs w:val="16"/>
        </w:rPr>
        <w:t>Юсинг</w:t>
      </w:r>
      <w:proofErr w:type="spellEnd"/>
      <w:r w:rsidRPr="0033064F">
        <w:rPr>
          <w:rFonts w:ascii="Arial" w:hAnsi="Arial" w:cs="Arial"/>
          <w:sz w:val="16"/>
          <w:szCs w:val="16"/>
        </w:rPr>
        <w:t xml:space="preserve"> </w:t>
      </w:r>
      <w:proofErr w:type="spellStart"/>
      <w:r w:rsidRPr="0033064F">
        <w:rPr>
          <w:rFonts w:ascii="Arial" w:hAnsi="Arial" w:cs="Arial"/>
          <w:sz w:val="16"/>
          <w:szCs w:val="16"/>
        </w:rPr>
        <w:t>Лайтинг</w:t>
      </w:r>
      <w:proofErr w:type="spellEnd"/>
      <w:r w:rsidRPr="0033064F">
        <w:rPr>
          <w:rFonts w:ascii="Arial" w:hAnsi="Arial" w:cs="Arial"/>
          <w:sz w:val="16"/>
          <w:szCs w:val="16"/>
        </w:rPr>
        <w:t xml:space="preserve">, Ко., № 1199, </w:t>
      </w:r>
      <w:proofErr w:type="spellStart"/>
      <w:r w:rsidRPr="0033064F">
        <w:rPr>
          <w:rFonts w:ascii="Arial" w:hAnsi="Arial" w:cs="Arial"/>
          <w:sz w:val="16"/>
          <w:szCs w:val="16"/>
        </w:rPr>
        <w:t>Минггуан</w:t>
      </w:r>
      <w:proofErr w:type="spellEnd"/>
      <w:r w:rsidRPr="0033064F">
        <w:rPr>
          <w:rFonts w:ascii="Arial" w:hAnsi="Arial" w:cs="Arial"/>
          <w:sz w:val="16"/>
          <w:szCs w:val="16"/>
        </w:rPr>
        <w:t xml:space="preserve"> </w:t>
      </w:r>
      <w:proofErr w:type="spellStart"/>
      <w:r w:rsidRPr="0033064F">
        <w:rPr>
          <w:rFonts w:ascii="Arial" w:hAnsi="Arial" w:cs="Arial"/>
          <w:sz w:val="16"/>
          <w:szCs w:val="16"/>
        </w:rPr>
        <w:t>Роуд</w:t>
      </w:r>
      <w:proofErr w:type="spellEnd"/>
      <w:r w:rsidRPr="0033064F">
        <w:rPr>
          <w:rFonts w:ascii="Arial" w:hAnsi="Arial" w:cs="Arial"/>
          <w:sz w:val="16"/>
          <w:szCs w:val="16"/>
        </w:rPr>
        <w:t xml:space="preserve">, </w:t>
      </w:r>
      <w:proofErr w:type="spellStart"/>
      <w:r w:rsidRPr="0033064F">
        <w:rPr>
          <w:rFonts w:ascii="Arial" w:hAnsi="Arial" w:cs="Arial"/>
          <w:sz w:val="16"/>
          <w:szCs w:val="16"/>
        </w:rPr>
        <w:t>Цзяншань</w:t>
      </w:r>
      <w:proofErr w:type="spellEnd"/>
      <w:r w:rsidRPr="0033064F">
        <w:rPr>
          <w:rFonts w:ascii="Arial" w:hAnsi="Arial" w:cs="Arial"/>
          <w:sz w:val="16"/>
          <w:szCs w:val="16"/>
        </w:rPr>
        <w:t xml:space="preserve"> </w:t>
      </w:r>
      <w:proofErr w:type="spellStart"/>
      <w:r w:rsidRPr="0033064F">
        <w:rPr>
          <w:rFonts w:ascii="Arial" w:hAnsi="Arial" w:cs="Arial"/>
          <w:sz w:val="16"/>
          <w:szCs w:val="16"/>
        </w:rPr>
        <w:t>Таун</w:t>
      </w:r>
      <w:proofErr w:type="spellEnd"/>
      <w:r w:rsidRPr="0033064F">
        <w:rPr>
          <w:rFonts w:ascii="Arial" w:hAnsi="Arial" w:cs="Arial"/>
          <w:sz w:val="16"/>
          <w:szCs w:val="16"/>
        </w:rPr>
        <w:t xml:space="preserve">, </w:t>
      </w:r>
      <w:proofErr w:type="spellStart"/>
      <w:r w:rsidRPr="0033064F">
        <w:rPr>
          <w:rFonts w:ascii="Arial" w:hAnsi="Arial" w:cs="Arial"/>
          <w:sz w:val="16"/>
          <w:szCs w:val="16"/>
        </w:rPr>
        <w:t>Нинбо</w:t>
      </w:r>
      <w:proofErr w:type="spellEnd"/>
      <w:r w:rsidRPr="0033064F">
        <w:rPr>
          <w:rFonts w:ascii="Arial" w:hAnsi="Arial" w:cs="Arial"/>
          <w:sz w:val="16"/>
          <w:szCs w:val="16"/>
        </w:rPr>
        <w:t>, Китай; «</w:t>
      </w:r>
      <w:proofErr w:type="spellStart"/>
      <w:r w:rsidRPr="0033064F">
        <w:rPr>
          <w:rFonts w:ascii="Arial" w:hAnsi="Arial" w:cs="Arial"/>
          <w:sz w:val="16"/>
          <w:szCs w:val="16"/>
        </w:rPr>
        <w:t>Ningbo</w:t>
      </w:r>
      <w:proofErr w:type="spellEnd"/>
      <w:r w:rsidRPr="0033064F">
        <w:rPr>
          <w:rFonts w:ascii="Arial" w:hAnsi="Arial" w:cs="Arial"/>
          <w:sz w:val="16"/>
          <w:szCs w:val="16"/>
        </w:rPr>
        <w:t xml:space="preserve"> </w:t>
      </w:r>
      <w:proofErr w:type="spellStart"/>
      <w:r w:rsidRPr="0033064F">
        <w:rPr>
          <w:rFonts w:ascii="Arial" w:hAnsi="Arial" w:cs="Arial"/>
          <w:sz w:val="16"/>
          <w:szCs w:val="16"/>
        </w:rPr>
        <w:t>Yusing</w:t>
      </w:r>
      <w:proofErr w:type="spellEnd"/>
      <w:r w:rsidRPr="0033064F">
        <w:rPr>
          <w:rFonts w:ascii="Arial" w:hAnsi="Arial" w:cs="Arial"/>
          <w:sz w:val="16"/>
          <w:szCs w:val="16"/>
        </w:rPr>
        <w:t xml:space="preserve"> </w:t>
      </w:r>
      <w:proofErr w:type="spellStart"/>
      <w:r w:rsidRPr="0033064F">
        <w:rPr>
          <w:rFonts w:ascii="Arial" w:hAnsi="Arial" w:cs="Arial"/>
          <w:sz w:val="16"/>
          <w:szCs w:val="16"/>
        </w:rPr>
        <w:t>Electronics</w:t>
      </w:r>
      <w:proofErr w:type="spellEnd"/>
      <w:r w:rsidRPr="0033064F">
        <w:rPr>
          <w:rFonts w:ascii="Arial" w:hAnsi="Arial" w:cs="Arial"/>
          <w:sz w:val="16"/>
          <w:szCs w:val="16"/>
        </w:rPr>
        <w:t xml:space="preserve"> </w:t>
      </w:r>
      <w:proofErr w:type="spellStart"/>
      <w:r w:rsidRPr="0033064F">
        <w:rPr>
          <w:rFonts w:ascii="Arial" w:hAnsi="Arial" w:cs="Arial"/>
          <w:sz w:val="16"/>
          <w:szCs w:val="16"/>
        </w:rPr>
        <w:t>Co</w:t>
      </w:r>
      <w:proofErr w:type="spellEnd"/>
      <w:r w:rsidRPr="0033064F">
        <w:rPr>
          <w:rFonts w:ascii="Arial" w:hAnsi="Arial" w:cs="Arial"/>
          <w:sz w:val="16"/>
          <w:szCs w:val="16"/>
        </w:rPr>
        <w:t xml:space="preserve">., LTD» </w:t>
      </w:r>
      <w:proofErr w:type="spellStart"/>
      <w:r w:rsidRPr="0033064F">
        <w:rPr>
          <w:rFonts w:ascii="Arial" w:hAnsi="Arial" w:cs="Arial"/>
          <w:sz w:val="16"/>
          <w:szCs w:val="16"/>
        </w:rPr>
        <w:t>Civil</w:t>
      </w:r>
      <w:proofErr w:type="spellEnd"/>
      <w:r w:rsidRPr="0033064F">
        <w:rPr>
          <w:rFonts w:ascii="Arial" w:hAnsi="Arial" w:cs="Arial"/>
          <w:sz w:val="16"/>
          <w:szCs w:val="16"/>
        </w:rPr>
        <w:t xml:space="preserve"> </w:t>
      </w:r>
      <w:proofErr w:type="spellStart"/>
      <w:r w:rsidRPr="0033064F">
        <w:rPr>
          <w:rFonts w:ascii="Arial" w:hAnsi="Arial" w:cs="Arial"/>
          <w:sz w:val="16"/>
          <w:szCs w:val="16"/>
        </w:rPr>
        <w:t>Industrial</w:t>
      </w:r>
      <w:proofErr w:type="spellEnd"/>
      <w:r w:rsidRPr="0033064F">
        <w:rPr>
          <w:rFonts w:ascii="Arial" w:hAnsi="Arial" w:cs="Arial"/>
          <w:sz w:val="16"/>
          <w:szCs w:val="16"/>
        </w:rPr>
        <w:t xml:space="preserve"> </w:t>
      </w:r>
      <w:proofErr w:type="spellStart"/>
      <w:r w:rsidRPr="0033064F">
        <w:rPr>
          <w:rFonts w:ascii="Arial" w:hAnsi="Arial" w:cs="Arial"/>
          <w:sz w:val="16"/>
          <w:szCs w:val="16"/>
        </w:rPr>
        <w:t>Zone</w:t>
      </w:r>
      <w:proofErr w:type="spellEnd"/>
      <w:r w:rsidRPr="0033064F">
        <w:rPr>
          <w:rFonts w:ascii="Arial" w:hAnsi="Arial" w:cs="Arial"/>
          <w:sz w:val="16"/>
          <w:szCs w:val="16"/>
        </w:rPr>
        <w:t xml:space="preserve">, </w:t>
      </w:r>
      <w:proofErr w:type="spellStart"/>
      <w:r w:rsidRPr="0033064F">
        <w:rPr>
          <w:rFonts w:ascii="Arial" w:hAnsi="Arial" w:cs="Arial"/>
          <w:sz w:val="16"/>
          <w:szCs w:val="16"/>
        </w:rPr>
        <w:t>Pugen</w:t>
      </w:r>
      <w:proofErr w:type="spellEnd"/>
      <w:r w:rsidRPr="0033064F">
        <w:rPr>
          <w:rFonts w:ascii="Arial" w:hAnsi="Arial" w:cs="Arial"/>
          <w:sz w:val="16"/>
          <w:szCs w:val="16"/>
        </w:rPr>
        <w:t xml:space="preserve"> </w:t>
      </w:r>
      <w:proofErr w:type="spellStart"/>
      <w:r w:rsidRPr="0033064F">
        <w:rPr>
          <w:rFonts w:ascii="Arial" w:hAnsi="Arial" w:cs="Arial"/>
          <w:sz w:val="16"/>
          <w:szCs w:val="16"/>
        </w:rPr>
        <w:t>Village</w:t>
      </w:r>
      <w:proofErr w:type="spellEnd"/>
      <w:r w:rsidRPr="0033064F">
        <w:rPr>
          <w:rFonts w:ascii="Arial" w:hAnsi="Arial" w:cs="Arial"/>
          <w:sz w:val="16"/>
          <w:szCs w:val="16"/>
        </w:rPr>
        <w:t xml:space="preserve">, </w:t>
      </w:r>
      <w:proofErr w:type="spellStart"/>
      <w:r w:rsidRPr="0033064F">
        <w:rPr>
          <w:rFonts w:ascii="Arial" w:hAnsi="Arial" w:cs="Arial"/>
          <w:sz w:val="16"/>
          <w:szCs w:val="16"/>
        </w:rPr>
        <w:t>Qiu’ai</w:t>
      </w:r>
      <w:proofErr w:type="spellEnd"/>
      <w:r w:rsidRPr="0033064F">
        <w:rPr>
          <w:rFonts w:ascii="Arial" w:hAnsi="Arial" w:cs="Arial"/>
          <w:sz w:val="16"/>
          <w:szCs w:val="16"/>
        </w:rPr>
        <w:t xml:space="preserve">, </w:t>
      </w:r>
      <w:proofErr w:type="spellStart"/>
      <w:r w:rsidRPr="0033064F">
        <w:rPr>
          <w:rFonts w:ascii="Arial" w:hAnsi="Arial" w:cs="Arial"/>
          <w:sz w:val="16"/>
          <w:szCs w:val="16"/>
        </w:rPr>
        <w:t>Ningbo</w:t>
      </w:r>
      <w:proofErr w:type="spellEnd"/>
      <w:r w:rsidRPr="0033064F">
        <w:rPr>
          <w:rFonts w:ascii="Arial" w:hAnsi="Arial" w:cs="Arial"/>
          <w:sz w:val="16"/>
          <w:szCs w:val="16"/>
        </w:rPr>
        <w:t xml:space="preserve">, </w:t>
      </w:r>
      <w:proofErr w:type="spellStart"/>
      <w:r w:rsidRPr="0033064F">
        <w:rPr>
          <w:rFonts w:ascii="Arial" w:hAnsi="Arial" w:cs="Arial"/>
          <w:sz w:val="16"/>
          <w:szCs w:val="16"/>
        </w:rPr>
        <w:t>China</w:t>
      </w:r>
      <w:proofErr w:type="spellEnd"/>
      <w:r w:rsidRPr="0033064F">
        <w:rPr>
          <w:rFonts w:ascii="Arial" w:hAnsi="Arial" w:cs="Arial"/>
          <w:sz w:val="16"/>
          <w:szCs w:val="16"/>
        </w:rPr>
        <w:t xml:space="preserve"> / ООО "</w:t>
      </w:r>
      <w:proofErr w:type="spellStart"/>
      <w:r w:rsidRPr="0033064F">
        <w:rPr>
          <w:rFonts w:ascii="Arial" w:hAnsi="Arial" w:cs="Arial"/>
          <w:sz w:val="16"/>
          <w:szCs w:val="16"/>
        </w:rPr>
        <w:t>Нингбо</w:t>
      </w:r>
      <w:proofErr w:type="spellEnd"/>
      <w:r w:rsidRPr="0033064F">
        <w:rPr>
          <w:rFonts w:ascii="Arial" w:hAnsi="Arial" w:cs="Arial"/>
          <w:sz w:val="16"/>
          <w:szCs w:val="16"/>
        </w:rPr>
        <w:t xml:space="preserve"> </w:t>
      </w:r>
      <w:proofErr w:type="spellStart"/>
      <w:r w:rsidRPr="0033064F">
        <w:rPr>
          <w:rFonts w:ascii="Arial" w:hAnsi="Arial" w:cs="Arial"/>
          <w:sz w:val="16"/>
          <w:szCs w:val="16"/>
        </w:rPr>
        <w:t>Юсинг</w:t>
      </w:r>
      <w:proofErr w:type="spellEnd"/>
      <w:r w:rsidRPr="0033064F">
        <w:rPr>
          <w:rFonts w:ascii="Arial" w:hAnsi="Arial" w:cs="Arial"/>
          <w:sz w:val="16"/>
          <w:szCs w:val="16"/>
        </w:rPr>
        <w:t xml:space="preserve"> </w:t>
      </w:r>
      <w:proofErr w:type="spellStart"/>
      <w:r w:rsidRPr="0033064F">
        <w:rPr>
          <w:rFonts w:ascii="Arial" w:hAnsi="Arial" w:cs="Arial"/>
          <w:sz w:val="16"/>
          <w:szCs w:val="16"/>
        </w:rPr>
        <w:t>Электроникс</w:t>
      </w:r>
      <w:proofErr w:type="spellEnd"/>
      <w:r w:rsidRPr="0033064F">
        <w:rPr>
          <w:rFonts w:ascii="Arial" w:hAnsi="Arial" w:cs="Arial"/>
          <w:sz w:val="16"/>
          <w:szCs w:val="16"/>
        </w:rPr>
        <w:t xml:space="preserve"> Компания", зона </w:t>
      </w:r>
      <w:proofErr w:type="spellStart"/>
      <w:r w:rsidRPr="0033064F">
        <w:rPr>
          <w:rFonts w:ascii="Arial" w:hAnsi="Arial" w:cs="Arial"/>
          <w:sz w:val="16"/>
          <w:szCs w:val="16"/>
        </w:rPr>
        <w:t>Цивил</w:t>
      </w:r>
      <w:proofErr w:type="spellEnd"/>
      <w:r w:rsidRPr="0033064F">
        <w:rPr>
          <w:rFonts w:ascii="Arial" w:hAnsi="Arial" w:cs="Arial"/>
          <w:sz w:val="16"/>
          <w:szCs w:val="16"/>
        </w:rPr>
        <w:t xml:space="preserve"> Индастриал, населенный пункт </w:t>
      </w:r>
      <w:proofErr w:type="spellStart"/>
      <w:r w:rsidRPr="0033064F">
        <w:rPr>
          <w:rFonts w:ascii="Arial" w:hAnsi="Arial" w:cs="Arial"/>
          <w:sz w:val="16"/>
          <w:szCs w:val="16"/>
        </w:rPr>
        <w:t>Пуген</w:t>
      </w:r>
      <w:proofErr w:type="spellEnd"/>
      <w:r w:rsidRPr="0033064F">
        <w:rPr>
          <w:rFonts w:ascii="Arial" w:hAnsi="Arial" w:cs="Arial"/>
          <w:sz w:val="16"/>
          <w:szCs w:val="16"/>
        </w:rPr>
        <w:t xml:space="preserve">, </w:t>
      </w:r>
      <w:proofErr w:type="spellStart"/>
      <w:r w:rsidRPr="0033064F">
        <w:rPr>
          <w:rFonts w:ascii="Arial" w:hAnsi="Arial" w:cs="Arial"/>
          <w:sz w:val="16"/>
          <w:szCs w:val="16"/>
        </w:rPr>
        <w:t>Цюай</w:t>
      </w:r>
      <w:proofErr w:type="spellEnd"/>
      <w:r w:rsidRPr="0033064F">
        <w:rPr>
          <w:rFonts w:ascii="Arial" w:hAnsi="Arial" w:cs="Arial"/>
          <w:sz w:val="16"/>
          <w:szCs w:val="16"/>
        </w:rPr>
        <w:t xml:space="preserve">, г. </w:t>
      </w:r>
      <w:proofErr w:type="spellStart"/>
      <w:r w:rsidRPr="0033064F">
        <w:rPr>
          <w:rFonts w:ascii="Arial" w:hAnsi="Arial" w:cs="Arial"/>
          <w:sz w:val="16"/>
          <w:szCs w:val="16"/>
        </w:rPr>
        <w:t>Нингбо</w:t>
      </w:r>
      <w:proofErr w:type="spellEnd"/>
      <w:r w:rsidRPr="0033064F">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Pr="0033064F">
        <w:rPr>
          <w:rFonts w:ascii="Arial" w:hAnsi="Arial" w:cs="Arial"/>
          <w:sz w:val="16"/>
          <w:szCs w:val="16"/>
        </w:rPr>
        <w:t>ул.Дорожная</w:t>
      </w:r>
      <w:proofErr w:type="spellEnd"/>
      <w:r w:rsidRPr="0033064F">
        <w:rPr>
          <w:rFonts w:ascii="Arial" w:hAnsi="Arial" w:cs="Arial"/>
          <w:sz w:val="16"/>
          <w:szCs w:val="16"/>
        </w:rPr>
        <w:t>, д. 48, тел. +7(499)394-69-26.</w:t>
      </w:r>
      <w:bookmarkStart w:id="0" w:name="_GoBack"/>
      <w:bookmarkEnd w:id="0"/>
    </w:p>
    <w:p w:rsidR="00C46787" w:rsidRPr="00FF484A" w:rsidRDefault="000C001B" w:rsidP="000C001B">
      <w:pPr>
        <w:pStyle w:val="a3"/>
        <w:spacing w:after="0" w:line="240" w:lineRule="auto"/>
        <w:jc w:val="both"/>
        <w:rPr>
          <w:rFonts w:ascii="Arial" w:hAnsi="Arial" w:cs="Arial"/>
          <w:sz w:val="16"/>
          <w:szCs w:val="16"/>
        </w:rPr>
      </w:pPr>
      <w:r w:rsidRPr="000C001B">
        <w:rPr>
          <w:rFonts w:ascii="Arial" w:hAnsi="Arial" w:cs="Arial"/>
          <w:sz w:val="16"/>
          <w:szCs w:val="16"/>
        </w:rPr>
        <w:t>Информация об изготовителе нанесена на индивидуальную упаковку. Дата изготовления промаркирована на корпусе лампы в формате ММ.ГГГГ, где ММ – месяц изготовления, ГГГГ – год изготовления.</w:t>
      </w:r>
    </w:p>
    <w:p w:rsidR="00C46787" w:rsidRPr="00FF484A" w:rsidRDefault="00C46787" w:rsidP="009F63E8">
      <w:pPr>
        <w:pStyle w:val="a3"/>
        <w:numPr>
          <w:ilvl w:val="0"/>
          <w:numId w:val="1"/>
        </w:numPr>
        <w:spacing w:after="0" w:line="240" w:lineRule="auto"/>
        <w:jc w:val="both"/>
        <w:rPr>
          <w:rFonts w:ascii="Arial" w:hAnsi="Arial" w:cs="Arial"/>
          <w:b/>
          <w:sz w:val="16"/>
          <w:szCs w:val="16"/>
        </w:rPr>
      </w:pPr>
      <w:r w:rsidRPr="00FF484A">
        <w:rPr>
          <w:rFonts w:ascii="Arial" w:hAnsi="Arial" w:cs="Arial"/>
          <w:b/>
          <w:sz w:val="16"/>
          <w:szCs w:val="16"/>
        </w:rPr>
        <w:t>Гарантийные обязательства</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lastRenderedPageBreak/>
        <w:t>Гарантия на товар составляет 2 года (24 месяца) со дня продажи. Гарантийные обязательства предоставляются на работоспособность светодиодного модуля и электронных компонентов лампы.</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F484A">
        <w:rPr>
          <w:rFonts w:ascii="Arial" w:hAnsi="Arial" w:cs="Arial"/>
          <w:sz w:val="16"/>
          <w:szCs w:val="16"/>
        </w:rPr>
        <w:t>стикерованием</w:t>
      </w:r>
      <w:proofErr w:type="spellEnd"/>
      <w:r w:rsidRPr="00FF484A">
        <w:rPr>
          <w:rFonts w:ascii="Arial" w:hAnsi="Arial" w:cs="Arial"/>
          <w:sz w:val="16"/>
          <w:szCs w:val="16"/>
        </w:rPr>
        <w:t>. </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C46787" w:rsidRPr="00FF484A" w:rsidRDefault="00C46787" w:rsidP="009F63E8">
      <w:pPr>
        <w:pStyle w:val="a3"/>
        <w:numPr>
          <w:ilvl w:val="0"/>
          <w:numId w:val="6"/>
        </w:numPr>
        <w:spacing w:after="0" w:line="240" w:lineRule="auto"/>
        <w:ind w:left="709" w:hanging="283"/>
        <w:jc w:val="both"/>
        <w:rPr>
          <w:rFonts w:ascii="Arial" w:hAnsi="Arial" w:cs="Arial"/>
          <w:sz w:val="16"/>
          <w:szCs w:val="16"/>
        </w:rPr>
      </w:pPr>
      <w:r w:rsidRPr="00FF484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C46787" w:rsidRPr="00FF484A" w:rsidRDefault="00C46787" w:rsidP="009F63E8">
      <w:pPr>
        <w:pStyle w:val="a3"/>
        <w:numPr>
          <w:ilvl w:val="0"/>
          <w:numId w:val="6"/>
        </w:numPr>
        <w:spacing w:after="0" w:line="240" w:lineRule="auto"/>
        <w:ind w:left="709" w:hanging="283"/>
        <w:rPr>
          <w:rFonts w:ascii="Arial" w:hAnsi="Arial" w:cs="Arial"/>
          <w:sz w:val="16"/>
          <w:szCs w:val="16"/>
        </w:rPr>
      </w:pPr>
      <w:r w:rsidRPr="00FF484A">
        <w:rPr>
          <w:rFonts w:ascii="Arial" w:hAnsi="Arial" w:cs="Arial"/>
          <w:sz w:val="16"/>
          <w:szCs w:val="16"/>
        </w:rPr>
        <w:t>Срок службы 5 лет.</w:t>
      </w:r>
    </w:p>
    <w:p w:rsidR="00C46787" w:rsidRPr="00FF484A" w:rsidRDefault="00C46787" w:rsidP="009F63E8">
      <w:pPr>
        <w:pStyle w:val="a3"/>
        <w:spacing w:after="0" w:line="240" w:lineRule="auto"/>
        <w:jc w:val="center"/>
        <w:rPr>
          <w:rFonts w:ascii="Arial" w:hAnsi="Arial" w:cs="Arial"/>
          <w:sz w:val="16"/>
          <w:szCs w:val="16"/>
        </w:rPr>
      </w:pPr>
      <w:r w:rsidRPr="00FF484A">
        <w:rPr>
          <w:rFonts w:ascii="Arial" w:hAnsi="Arial" w:cs="Arial"/>
          <w:noProof/>
          <w:sz w:val="16"/>
          <w:szCs w:val="16"/>
        </w:rPr>
        <w:drawing>
          <wp:inline distT="0" distB="0" distL="0" distR="0" wp14:anchorId="072FF5FA" wp14:editId="55FC1BDC">
            <wp:extent cx="222250" cy="216828"/>
            <wp:effectExtent l="19050" t="0" r="635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1797" cy="216386"/>
                    </a:xfrm>
                    <a:prstGeom prst="rect">
                      <a:avLst/>
                    </a:prstGeom>
                    <a:noFill/>
                    <a:ln w="9525">
                      <a:noFill/>
                      <a:miter lim="800000"/>
                      <a:headEnd/>
                      <a:tailEnd/>
                    </a:ln>
                  </pic:spPr>
                </pic:pic>
              </a:graphicData>
            </a:graphic>
          </wp:inline>
        </w:drawing>
      </w:r>
      <w:r w:rsidRPr="00FF484A">
        <w:rPr>
          <w:rFonts w:ascii="Arial" w:hAnsi="Arial" w:cs="Arial"/>
          <w:noProof/>
          <w:sz w:val="16"/>
          <w:szCs w:val="16"/>
        </w:rPr>
        <w:drawing>
          <wp:inline distT="0" distB="0" distL="0" distR="0" wp14:anchorId="43C5AEEC" wp14:editId="11D47212">
            <wp:extent cx="222250" cy="22225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p>
    <w:p w:rsidR="00C46787" w:rsidRPr="00FF484A" w:rsidRDefault="00C46787" w:rsidP="009F63E8">
      <w:pPr>
        <w:pStyle w:val="a3"/>
        <w:spacing w:after="0" w:line="240" w:lineRule="auto"/>
        <w:jc w:val="both"/>
        <w:rPr>
          <w:rFonts w:ascii="Arial" w:hAnsi="Arial" w:cs="Arial"/>
          <w:sz w:val="16"/>
          <w:szCs w:val="16"/>
        </w:rPr>
      </w:pPr>
    </w:p>
    <w:p w:rsidR="00DC4667" w:rsidRPr="00FF484A" w:rsidRDefault="00DC4667" w:rsidP="009F63E8">
      <w:pPr>
        <w:pStyle w:val="a3"/>
        <w:spacing w:after="0" w:line="240" w:lineRule="auto"/>
        <w:ind w:left="714"/>
        <w:jc w:val="both"/>
        <w:rPr>
          <w:rFonts w:ascii="Arial" w:hAnsi="Arial" w:cs="Arial"/>
          <w:sz w:val="16"/>
          <w:szCs w:val="16"/>
        </w:rPr>
      </w:pPr>
    </w:p>
    <w:sectPr w:rsidR="00DC4667" w:rsidRPr="00FF484A" w:rsidSect="009F63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CD258A5"/>
    <w:multiLevelType w:val="multilevel"/>
    <w:tmpl w:val="D724F84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26745D"/>
    <w:multiLevelType w:val="hybridMultilevel"/>
    <w:tmpl w:val="AC3CF8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5D4E0F"/>
    <w:multiLevelType w:val="hybridMultilevel"/>
    <w:tmpl w:val="CE54F034"/>
    <w:lvl w:ilvl="0" w:tplc="6C0A294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CFB6CA5"/>
    <w:multiLevelType w:val="multilevel"/>
    <w:tmpl w:val="D724F84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EE15CBE"/>
    <w:multiLevelType w:val="hybridMultilevel"/>
    <w:tmpl w:val="6658BD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6A4"/>
    <w:rsid w:val="00045AB7"/>
    <w:rsid w:val="00052202"/>
    <w:rsid w:val="000854C6"/>
    <w:rsid w:val="000C001B"/>
    <w:rsid w:val="000E6354"/>
    <w:rsid w:val="000F109D"/>
    <w:rsid w:val="0013553A"/>
    <w:rsid w:val="0014437C"/>
    <w:rsid w:val="00146981"/>
    <w:rsid w:val="00174CA0"/>
    <w:rsid w:val="0017786E"/>
    <w:rsid w:val="001977B7"/>
    <w:rsid w:val="001D2F4E"/>
    <w:rsid w:val="002148DB"/>
    <w:rsid w:val="00251F70"/>
    <w:rsid w:val="00254179"/>
    <w:rsid w:val="003052D8"/>
    <w:rsid w:val="0033064F"/>
    <w:rsid w:val="003470E6"/>
    <w:rsid w:val="00377013"/>
    <w:rsid w:val="003863FC"/>
    <w:rsid w:val="00414309"/>
    <w:rsid w:val="00435442"/>
    <w:rsid w:val="00442D0B"/>
    <w:rsid w:val="00464B3A"/>
    <w:rsid w:val="00472912"/>
    <w:rsid w:val="004D798F"/>
    <w:rsid w:val="004D7D64"/>
    <w:rsid w:val="004E647A"/>
    <w:rsid w:val="004F72AD"/>
    <w:rsid w:val="005573F7"/>
    <w:rsid w:val="0057046C"/>
    <w:rsid w:val="00573624"/>
    <w:rsid w:val="00582218"/>
    <w:rsid w:val="005A3B72"/>
    <w:rsid w:val="0064012D"/>
    <w:rsid w:val="00652F8D"/>
    <w:rsid w:val="006965BB"/>
    <w:rsid w:val="006B3475"/>
    <w:rsid w:val="00722BFA"/>
    <w:rsid w:val="007418F3"/>
    <w:rsid w:val="007A75B6"/>
    <w:rsid w:val="007B6619"/>
    <w:rsid w:val="007D2E07"/>
    <w:rsid w:val="00807C07"/>
    <w:rsid w:val="0083297D"/>
    <w:rsid w:val="00873AA7"/>
    <w:rsid w:val="0088457A"/>
    <w:rsid w:val="008C4914"/>
    <w:rsid w:val="009755B9"/>
    <w:rsid w:val="0098494C"/>
    <w:rsid w:val="009B6804"/>
    <w:rsid w:val="009D27EF"/>
    <w:rsid w:val="009E2B24"/>
    <w:rsid w:val="009F63E8"/>
    <w:rsid w:val="00A066A8"/>
    <w:rsid w:val="00A10230"/>
    <w:rsid w:val="00A565EF"/>
    <w:rsid w:val="00A956C5"/>
    <w:rsid w:val="00A97088"/>
    <w:rsid w:val="00AA7B35"/>
    <w:rsid w:val="00AD79AE"/>
    <w:rsid w:val="00B0628C"/>
    <w:rsid w:val="00B1138A"/>
    <w:rsid w:val="00B329C0"/>
    <w:rsid w:val="00BD0A6A"/>
    <w:rsid w:val="00C46787"/>
    <w:rsid w:val="00C66A1B"/>
    <w:rsid w:val="00C95406"/>
    <w:rsid w:val="00CA6EEF"/>
    <w:rsid w:val="00D136A4"/>
    <w:rsid w:val="00DA6706"/>
    <w:rsid w:val="00DC453E"/>
    <w:rsid w:val="00DC4667"/>
    <w:rsid w:val="00DC7C7C"/>
    <w:rsid w:val="00DF338A"/>
    <w:rsid w:val="00E6117D"/>
    <w:rsid w:val="00E827B7"/>
    <w:rsid w:val="00EC2E88"/>
    <w:rsid w:val="00ED361C"/>
    <w:rsid w:val="00EE4DB3"/>
    <w:rsid w:val="00F51B6E"/>
    <w:rsid w:val="00F7524A"/>
    <w:rsid w:val="00F91300"/>
    <w:rsid w:val="00FC6D1E"/>
    <w:rsid w:val="00FF4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5F5AC-430E-4E77-B9F9-8E425A1D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9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402-586C-4B4F-8C42-F2DA8A6BC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Pages>
  <Words>1038</Words>
  <Characters>5922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12</cp:revision>
  <dcterms:created xsi:type="dcterms:W3CDTF">2021-07-08T07:45:00Z</dcterms:created>
  <dcterms:modified xsi:type="dcterms:W3CDTF">2026-09-10T08:04:00Z</dcterms:modified>
</cp:coreProperties>
</file>