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79BBF07A" w14:textId="6E3494F0" w:rsidR="0043543D" w:rsidRPr="001D0EB4" w:rsidRDefault="0043543D" w:rsidP="0043543D">
      <w:pPr>
        <w:spacing w:line="0" w:lineRule="atLeast"/>
        <w:contextualSpacing/>
        <w:jc w:val="center"/>
        <w:rPr>
          <w:rFonts w:ascii="Arial" w:hAnsi="Arial" w:cs="Arial"/>
          <w:b/>
          <w:caps/>
          <w:sz w:val="16"/>
          <w:szCs w:val="16"/>
          <w:lang w:val="ru-RU"/>
        </w:rPr>
      </w:pPr>
      <w:bookmarkStart w:id="0" w:name="_Hlk89161217"/>
      <w:bookmarkEnd w:id="0"/>
      <w:r w:rsidRPr="001D0EB4">
        <w:rPr>
          <w:rFonts w:ascii="Arial" w:hAnsi="Arial" w:cs="Arial"/>
          <w:b/>
          <w:caps/>
          <w:sz w:val="16"/>
          <w:szCs w:val="16"/>
          <w:lang w:val="ru-RU"/>
        </w:rPr>
        <w:t>Контроллеры управления осветительным оборудованием</w:t>
      </w:r>
      <w:r w:rsidR="00475028">
        <w:rPr>
          <w:rFonts w:ascii="Arial" w:hAnsi="Arial" w:cs="Arial"/>
          <w:b/>
          <w:caps/>
          <w:sz w:val="16"/>
          <w:szCs w:val="16"/>
          <w:lang w:val="ru-RU"/>
        </w:rPr>
        <w:t>: диммеры</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TM</w:t>
      </w:r>
      <w:r w:rsidRPr="001D0EB4">
        <w:rPr>
          <w:rFonts w:ascii="Arial" w:hAnsi="Arial" w:cs="Arial"/>
          <w:b/>
          <w:caps/>
          <w:sz w:val="16"/>
          <w:szCs w:val="16"/>
          <w:lang w:val="ru-RU"/>
        </w:rPr>
        <w:t xml:space="preserve"> </w:t>
      </w:r>
      <w:r w:rsidRPr="001D0EB4">
        <w:rPr>
          <w:rFonts w:ascii="Arial" w:hAnsi="Arial" w:cs="Arial"/>
          <w:b/>
          <w:caps/>
          <w:sz w:val="16"/>
          <w:szCs w:val="16"/>
        </w:rPr>
        <w:t>feron</w:t>
      </w:r>
      <w:r w:rsidR="000D45AE" w:rsidRPr="001D0EB4">
        <w:rPr>
          <w:rFonts w:ascii="Arial" w:hAnsi="Arial" w:cs="Arial"/>
          <w:b/>
          <w:caps/>
          <w:sz w:val="16"/>
          <w:szCs w:val="16"/>
          <w:lang w:val="ru-RU"/>
        </w:rPr>
        <w:t>,</w:t>
      </w:r>
      <w:r w:rsidRPr="001D0EB4">
        <w:rPr>
          <w:rFonts w:ascii="Arial" w:hAnsi="Arial" w:cs="Arial"/>
          <w:b/>
          <w:caps/>
          <w:sz w:val="16"/>
          <w:szCs w:val="16"/>
          <w:lang w:val="ru-RU"/>
        </w:rPr>
        <w:t xml:space="preserve"> серии</w:t>
      </w:r>
      <w:r w:rsidR="00F352A4" w:rsidRPr="001D0EB4">
        <w:rPr>
          <w:rFonts w:ascii="Arial" w:hAnsi="Arial" w:cs="Arial"/>
          <w:b/>
          <w:caps/>
          <w:sz w:val="16"/>
          <w:szCs w:val="16"/>
          <w:lang w:val="ru-RU"/>
        </w:rPr>
        <w:t>:</w:t>
      </w:r>
      <w:r w:rsidRPr="001D0EB4">
        <w:rPr>
          <w:rFonts w:ascii="Arial" w:hAnsi="Arial" w:cs="Arial"/>
          <w:b/>
          <w:caps/>
          <w:sz w:val="16"/>
          <w:szCs w:val="16"/>
          <w:lang w:val="ru-RU"/>
        </w:rPr>
        <w:t xml:space="preserve"> </w:t>
      </w:r>
      <w:r w:rsidRPr="001D0EB4">
        <w:rPr>
          <w:rFonts w:ascii="Arial" w:hAnsi="Arial" w:cs="Arial"/>
          <w:b/>
          <w:caps/>
          <w:sz w:val="16"/>
          <w:szCs w:val="16"/>
        </w:rPr>
        <w:t>LD</w:t>
      </w:r>
    </w:p>
    <w:p w14:paraId="776B0F64" w14:textId="031F4AE7" w:rsidR="0041456D" w:rsidRPr="001D0EB4" w:rsidRDefault="000D45AE" w:rsidP="0043543D">
      <w:pPr>
        <w:spacing w:line="0" w:lineRule="atLeast"/>
        <w:contextualSpacing/>
        <w:jc w:val="center"/>
        <w:rPr>
          <w:rFonts w:ascii="Arial" w:hAnsi="Arial" w:cs="Arial"/>
          <w:b/>
          <w:caps/>
          <w:sz w:val="16"/>
          <w:szCs w:val="16"/>
          <w:lang w:val="ru-RU"/>
        </w:rPr>
      </w:pPr>
      <w:r w:rsidRPr="001D0EB4">
        <w:rPr>
          <w:rFonts w:ascii="Arial" w:hAnsi="Arial" w:cs="Arial"/>
          <w:b/>
          <w:caps/>
          <w:sz w:val="16"/>
          <w:szCs w:val="16"/>
          <w:lang w:val="ru-RU"/>
        </w:rPr>
        <w:t xml:space="preserve">модели: </w:t>
      </w:r>
      <w:r w:rsidR="00AF75CB" w:rsidRPr="001D0EB4">
        <w:rPr>
          <w:rFonts w:ascii="Arial" w:hAnsi="Arial" w:cs="Arial"/>
          <w:b/>
          <w:caps/>
          <w:sz w:val="16"/>
          <w:szCs w:val="16"/>
        </w:rPr>
        <w:t>LD</w:t>
      </w:r>
      <w:r w:rsidR="00675573">
        <w:rPr>
          <w:rFonts w:ascii="Arial" w:hAnsi="Arial" w:cs="Arial"/>
          <w:b/>
          <w:caps/>
          <w:sz w:val="16"/>
          <w:szCs w:val="16"/>
          <w:lang w:val="ru-RU"/>
        </w:rPr>
        <w:t>481</w:t>
      </w:r>
    </w:p>
    <w:p w14:paraId="613A645D" w14:textId="4AC651A0" w:rsidR="00EF759F" w:rsidRPr="001D0EB4" w:rsidRDefault="00F352A4" w:rsidP="0043543D">
      <w:pPr>
        <w:spacing w:line="0" w:lineRule="atLeast"/>
        <w:contextualSpacing/>
        <w:jc w:val="center"/>
        <w:rPr>
          <w:rFonts w:ascii="Arial" w:hAnsi="Arial" w:cs="Arial"/>
          <w:b/>
          <w:sz w:val="16"/>
          <w:szCs w:val="16"/>
          <w:lang w:val="ru-RU"/>
        </w:rPr>
      </w:pPr>
      <w:r w:rsidRPr="001D0EB4">
        <w:rPr>
          <w:rFonts w:ascii="Arial" w:hAnsi="Arial" w:cs="Arial"/>
          <w:b/>
          <w:sz w:val="16"/>
          <w:szCs w:val="16"/>
          <w:lang w:val="ru-RU"/>
        </w:rPr>
        <w:t>И</w:t>
      </w:r>
      <w:r w:rsidR="00EF759F" w:rsidRPr="001D0EB4">
        <w:rPr>
          <w:rFonts w:ascii="Arial" w:hAnsi="Arial" w:cs="Arial"/>
          <w:b/>
          <w:sz w:val="16"/>
          <w:szCs w:val="16"/>
          <w:lang w:val="ru-RU"/>
        </w:rPr>
        <w:t xml:space="preserve">нструкция по </w:t>
      </w:r>
      <w:r w:rsidRPr="001D0EB4">
        <w:rPr>
          <w:rFonts w:ascii="Arial" w:hAnsi="Arial" w:cs="Arial"/>
          <w:b/>
          <w:sz w:val="16"/>
          <w:szCs w:val="16"/>
          <w:lang w:val="ru-RU"/>
        </w:rPr>
        <w:t>эксплуатации</w:t>
      </w:r>
      <w:r w:rsidR="001B4258" w:rsidRPr="001D0EB4">
        <w:rPr>
          <w:rFonts w:ascii="Arial" w:hAnsi="Arial" w:cs="Arial"/>
          <w:b/>
          <w:sz w:val="16"/>
          <w:szCs w:val="16"/>
          <w:lang w:val="ru-RU"/>
        </w:rPr>
        <w:t xml:space="preserve"> и технический паспорт</w:t>
      </w:r>
    </w:p>
    <w:p w14:paraId="18293980" w14:textId="77777777" w:rsidR="00B14789" w:rsidRPr="001D0EB4" w:rsidRDefault="003C6EA2"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Описание</w:t>
      </w:r>
    </w:p>
    <w:p w14:paraId="008FA4B1" w14:textId="21A232B2" w:rsidR="00EF759F" w:rsidRPr="001D0EB4" w:rsidRDefault="008A0587"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Радиочастотные ко</w:t>
      </w:r>
      <w:r w:rsidR="00EF759F" w:rsidRPr="001D0EB4">
        <w:rPr>
          <w:rFonts w:ascii="Arial" w:hAnsi="Arial" w:cs="Arial"/>
          <w:sz w:val="16"/>
          <w:szCs w:val="16"/>
          <w:lang w:val="ru-RU"/>
        </w:rPr>
        <w:t>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w:t>
      </w:r>
      <w:r w:rsidR="00EF759F" w:rsidRPr="001D0EB4">
        <w:rPr>
          <w:rFonts w:ascii="Arial" w:hAnsi="Arial" w:cs="Arial"/>
          <w:sz w:val="16"/>
          <w:szCs w:val="16"/>
        </w:rPr>
        <w:t>LD</w:t>
      </w:r>
      <w:r w:rsidR="00675573">
        <w:rPr>
          <w:rFonts w:ascii="Arial" w:hAnsi="Arial" w:cs="Arial"/>
          <w:sz w:val="16"/>
          <w:szCs w:val="16"/>
          <w:lang w:val="ru-RU"/>
        </w:rPr>
        <w:t>481</w:t>
      </w:r>
      <w:r w:rsidR="00483DB7" w:rsidRPr="001D0EB4">
        <w:rPr>
          <w:rFonts w:ascii="Arial" w:hAnsi="Arial" w:cs="Arial"/>
          <w:sz w:val="16"/>
          <w:szCs w:val="16"/>
          <w:lang w:val="ru-RU"/>
        </w:rPr>
        <w:t xml:space="preserve"> ТМ</w:t>
      </w:r>
      <w:r w:rsidR="00EF759F" w:rsidRPr="001D0EB4">
        <w:rPr>
          <w:rFonts w:ascii="Arial" w:hAnsi="Arial" w:cs="Arial"/>
          <w:sz w:val="16"/>
          <w:szCs w:val="16"/>
          <w:lang w:val="ru-RU"/>
        </w:rPr>
        <w:t xml:space="preserve"> «</w:t>
      </w:r>
      <w:r w:rsidR="00EF759F" w:rsidRPr="001D0EB4">
        <w:rPr>
          <w:rFonts w:ascii="Arial" w:hAnsi="Arial" w:cs="Arial"/>
          <w:sz w:val="16"/>
          <w:szCs w:val="16"/>
        </w:rPr>
        <w:t>FERON</w:t>
      </w:r>
      <w:r w:rsidR="00EF759F" w:rsidRPr="001D0EB4">
        <w:rPr>
          <w:rFonts w:ascii="Arial" w:hAnsi="Arial" w:cs="Arial"/>
          <w:sz w:val="16"/>
          <w:szCs w:val="16"/>
          <w:lang w:val="ru-RU"/>
        </w:rPr>
        <w:t>» - многофункциональны</w:t>
      </w:r>
      <w:r w:rsidRPr="001D0EB4">
        <w:rPr>
          <w:rFonts w:ascii="Arial" w:hAnsi="Arial" w:cs="Arial"/>
          <w:sz w:val="16"/>
          <w:szCs w:val="16"/>
          <w:lang w:val="ru-RU"/>
        </w:rPr>
        <w:t>е</w:t>
      </w:r>
      <w:r w:rsidR="00EF759F" w:rsidRPr="001D0EB4">
        <w:rPr>
          <w:rFonts w:ascii="Arial" w:hAnsi="Arial" w:cs="Arial"/>
          <w:sz w:val="16"/>
          <w:szCs w:val="16"/>
          <w:lang w:val="ru-RU"/>
        </w:rPr>
        <w:t xml:space="preserve"> контроллер</w:t>
      </w:r>
      <w:r w:rsidRPr="001D0EB4">
        <w:rPr>
          <w:rFonts w:ascii="Arial" w:hAnsi="Arial" w:cs="Arial"/>
          <w:sz w:val="16"/>
          <w:szCs w:val="16"/>
          <w:lang w:val="ru-RU"/>
        </w:rPr>
        <w:t>ы</w:t>
      </w:r>
      <w:r w:rsidR="00EF759F" w:rsidRPr="001D0EB4">
        <w:rPr>
          <w:rFonts w:ascii="Arial" w:hAnsi="Arial" w:cs="Arial"/>
          <w:sz w:val="16"/>
          <w:szCs w:val="16"/>
          <w:lang w:val="ru-RU"/>
        </w:rPr>
        <w:t xml:space="preserve"> для управления светодиодными </w:t>
      </w:r>
      <w:r w:rsidR="00EA49C1">
        <w:rPr>
          <w:rFonts w:ascii="Arial" w:hAnsi="Arial" w:cs="Arial"/>
          <w:sz w:val="16"/>
          <w:szCs w:val="16"/>
          <w:lang w:val="ru-RU"/>
        </w:rPr>
        <w:t>лентами</w:t>
      </w:r>
      <w:r w:rsidR="0001521C" w:rsidRPr="001D0EB4">
        <w:rPr>
          <w:rFonts w:ascii="Arial" w:hAnsi="Arial" w:cs="Arial"/>
          <w:sz w:val="16"/>
          <w:szCs w:val="16"/>
          <w:lang w:val="ru-RU"/>
        </w:rPr>
        <w:t xml:space="preserve"> 12</w:t>
      </w:r>
      <w:r w:rsidR="00196477" w:rsidRPr="001D0EB4">
        <w:rPr>
          <w:rFonts w:ascii="Arial" w:hAnsi="Arial" w:cs="Arial"/>
          <w:sz w:val="16"/>
          <w:szCs w:val="16"/>
          <w:lang w:val="ru-RU"/>
        </w:rPr>
        <w:t>-</w:t>
      </w:r>
      <w:r w:rsidR="00675573">
        <w:rPr>
          <w:rFonts w:ascii="Arial" w:hAnsi="Arial" w:cs="Arial"/>
          <w:sz w:val="16"/>
          <w:szCs w:val="16"/>
          <w:lang w:val="ru-RU"/>
        </w:rPr>
        <w:t>48</w:t>
      </w:r>
      <w:r w:rsidR="0001521C" w:rsidRPr="001D0EB4">
        <w:rPr>
          <w:rFonts w:ascii="Arial" w:hAnsi="Arial" w:cs="Arial"/>
          <w:sz w:val="16"/>
          <w:szCs w:val="16"/>
          <w:lang w:val="ru-RU"/>
        </w:rPr>
        <w:t>В</w:t>
      </w:r>
      <w:r w:rsidRPr="001D0EB4">
        <w:rPr>
          <w:rFonts w:ascii="Arial" w:hAnsi="Arial" w:cs="Arial"/>
          <w:sz w:val="16"/>
          <w:szCs w:val="16"/>
          <w:lang w:val="ru-RU"/>
        </w:rPr>
        <w:t xml:space="preserve"> </w:t>
      </w:r>
      <w:r w:rsidRPr="001D0EB4">
        <w:rPr>
          <w:rFonts w:ascii="Arial" w:hAnsi="Arial" w:cs="Arial"/>
          <w:sz w:val="16"/>
          <w:szCs w:val="16"/>
        </w:rPr>
        <w:t>DC</w:t>
      </w:r>
      <w:r w:rsidR="00EA49C1">
        <w:rPr>
          <w:rFonts w:ascii="Arial" w:hAnsi="Arial" w:cs="Arial"/>
          <w:sz w:val="16"/>
          <w:szCs w:val="16"/>
          <w:lang w:val="ru-RU"/>
        </w:rPr>
        <w:t>.</w:t>
      </w:r>
    </w:p>
    <w:p w14:paraId="21ADCED4" w14:textId="38ABDAC8" w:rsidR="00EF759F" w:rsidRPr="001D0EB4" w:rsidRDefault="00EF759F"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Для управления режимами работы контроллера используется радиочастотный пульт дистанционного управления.</w:t>
      </w:r>
      <w:r w:rsidR="008A0587" w:rsidRPr="001D0EB4">
        <w:rPr>
          <w:rFonts w:ascii="Arial" w:hAnsi="Arial" w:cs="Arial"/>
          <w:sz w:val="16"/>
          <w:szCs w:val="16"/>
          <w:lang w:val="ru-RU"/>
        </w:rPr>
        <w:t xml:space="preserve"> Применение радиочастотного сигнала позволяет осуществлять управление светодиодными устройствами на расстоянии до </w:t>
      </w:r>
      <w:r w:rsidR="00675573">
        <w:rPr>
          <w:rFonts w:ascii="Arial" w:hAnsi="Arial" w:cs="Arial"/>
          <w:sz w:val="16"/>
          <w:szCs w:val="16"/>
          <w:lang w:val="ru-RU"/>
        </w:rPr>
        <w:t>3</w:t>
      </w:r>
      <w:r w:rsidR="008A0587" w:rsidRPr="001D0EB4">
        <w:rPr>
          <w:rFonts w:ascii="Arial" w:hAnsi="Arial" w:cs="Arial"/>
          <w:sz w:val="16"/>
          <w:szCs w:val="16"/>
          <w:lang w:val="ru-RU"/>
        </w:rPr>
        <w:t xml:space="preserve">0м от блока контроллера, </w:t>
      </w:r>
      <w:r w:rsidR="007D2DD5" w:rsidRPr="001D0EB4">
        <w:rPr>
          <w:rFonts w:ascii="Arial" w:hAnsi="Arial" w:cs="Arial"/>
          <w:sz w:val="16"/>
          <w:szCs w:val="16"/>
          <w:lang w:val="ru-RU"/>
        </w:rPr>
        <w:t>и</w:t>
      </w:r>
      <w:r w:rsidR="008A0587" w:rsidRPr="001D0EB4">
        <w:rPr>
          <w:rFonts w:ascii="Arial" w:hAnsi="Arial" w:cs="Arial"/>
          <w:sz w:val="16"/>
          <w:szCs w:val="16"/>
          <w:lang w:val="ru-RU"/>
        </w:rPr>
        <w:t xml:space="preserve"> передавать сигнал управления через тонкие </w:t>
      </w:r>
      <w:r w:rsidR="0075061D" w:rsidRPr="001D0EB4">
        <w:rPr>
          <w:rFonts w:ascii="Arial" w:hAnsi="Arial" w:cs="Arial"/>
          <w:sz w:val="16"/>
          <w:szCs w:val="16"/>
          <w:lang w:val="ru-RU"/>
        </w:rPr>
        <w:t>не</w:t>
      </w:r>
      <w:r w:rsidR="007D2DD5" w:rsidRPr="001D0EB4">
        <w:rPr>
          <w:rFonts w:ascii="Arial" w:hAnsi="Arial" w:cs="Arial"/>
          <w:sz w:val="16"/>
          <w:szCs w:val="16"/>
          <w:lang w:val="ru-RU"/>
        </w:rPr>
        <w:t>металлические перегородки, например,</w:t>
      </w:r>
      <w:r w:rsidR="008A0587" w:rsidRPr="001D0EB4">
        <w:rPr>
          <w:rFonts w:ascii="Arial" w:hAnsi="Arial" w:cs="Arial"/>
          <w:sz w:val="16"/>
          <w:szCs w:val="16"/>
          <w:lang w:val="ru-RU"/>
        </w:rPr>
        <w:t xml:space="preserve"> гипсокартон</w:t>
      </w:r>
      <w:r w:rsidR="007D2DD5" w:rsidRPr="001D0EB4">
        <w:rPr>
          <w:rFonts w:ascii="Arial" w:hAnsi="Arial" w:cs="Arial"/>
          <w:sz w:val="16"/>
          <w:szCs w:val="16"/>
          <w:lang w:val="ru-RU"/>
        </w:rPr>
        <w:t>.</w:t>
      </w:r>
    </w:p>
    <w:p w14:paraId="23E45B28" w14:textId="77777777" w:rsidR="00564731"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Контроллеры имеют встроенную функцию запоминания последнего режима работы. Поэтому, при отключении контроллера при помощи пульта ДУ, либо выключения питания выключателем, либо при аварийном отключении электроэнергии последний режим работы контроллера сохраняется, и при включении устройство возобновляет работу в прерванном режиме.</w:t>
      </w:r>
    </w:p>
    <w:p w14:paraId="0A89DF18" w14:textId="70B4C01F" w:rsidR="00CF0B79"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Устройство допускает подключение внешнего блока питания </w:t>
      </w:r>
      <w:r w:rsidR="00675573">
        <w:rPr>
          <w:rFonts w:ascii="Arial" w:hAnsi="Arial" w:cs="Arial"/>
          <w:sz w:val="16"/>
          <w:szCs w:val="16"/>
          <w:lang w:val="ru-RU"/>
        </w:rPr>
        <w:t>только</w:t>
      </w:r>
      <w:r w:rsidRPr="001D0EB4">
        <w:rPr>
          <w:rFonts w:ascii="Arial" w:hAnsi="Arial" w:cs="Arial"/>
          <w:sz w:val="16"/>
          <w:szCs w:val="16"/>
          <w:lang w:val="ru-RU"/>
        </w:rPr>
        <w:t xml:space="preserve"> через клеммную колодку.</w:t>
      </w:r>
    </w:p>
    <w:p w14:paraId="66405779" w14:textId="77777777" w:rsidR="007D2DD5" w:rsidRPr="001D0EB4" w:rsidRDefault="007D2DD5"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Устройство предназначено для работы внутри помещений.</w:t>
      </w:r>
    </w:p>
    <w:p w14:paraId="4D68A48B" w14:textId="77777777" w:rsidR="00CF0B79" w:rsidRPr="001D0EB4" w:rsidRDefault="00CF0B79" w:rsidP="0043543D">
      <w:pPr>
        <w:numPr>
          <w:ilvl w:val="0"/>
          <w:numId w:val="4"/>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Контроллер предназначен для установки на нормально воспламеняемую поверхность.</w:t>
      </w:r>
    </w:p>
    <w:p w14:paraId="427D5A16" w14:textId="77777777" w:rsidR="00E26F4B" w:rsidRPr="001D0EB4" w:rsidRDefault="00E26F4B" w:rsidP="0043543D">
      <w:pPr>
        <w:numPr>
          <w:ilvl w:val="0"/>
          <w:numId w:val="3"/>
        </w:numPr>
        <w:spacing w:line="0" w:lineRule="atLeast"/>
        <w:ind w:left="0"/>
        <w:contextualSpacing/>
        <w:rPr>
          <w:rFonts w:ascii="Arial" w:hAnsi="Arial" w:cs="Arial"/>
          <w:b/>
          <w:sz w:val="16"/>
          <w:szCs w:val="16"/>
          <w:lang w:val="ru-RU"/>
        </w:rPr>
      </w:pPr>
      <w:r w:rsidRPr="001D0EB4">
        <w:rPr>
          <w:rFonts w:ascii="Arial" w:hAnsi="Arial" w:cs="Arial"/>
          <w:b/>
          <w:sz w:val="16"/>
          <w:szCs w:val="16"/>
          <w:lang w:val="ru-RU"/>
        </w:rPr>
        <w:t xml:space="preserve">Технические </w:t>
      </w:r>
      <w:r w:rsidR="00CF0B79" w:rsidRPr="001D0EB4">
        <w:rPr>
          <w:rFonts w:ascii="Arial" w:hAnsi="Arial" w:cs="Arial"/>
          <w:b/>
          <w:sz w:val="16"/>
          <w:szCs w:val="16"/>
          <w:lang w:val="ru-RU"/>
        </w:rPr>
        <w:t>характеристики</w:t>
      </w:r>
      <w:r w:rsidR="007D2DD5" w:rsidRPr="001D0EB4">
        <w:rPr>
          <w:rFonts w:ascii="Arial" w:hAnsi="Arial" w:cs="Arial"/>
          <w:b/>
          <w:sz w:val="16"/>
          <w:szCs w:val="16"/>
          <w:lang w:val="ru-RU"/>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1"/>
        <w:gridCol w:w="4895"/>
      </w:tblGrid>
      <w:tr w:rsidR="0030454F" w:rsidRPr="001D0EB4" w14:paraId="0932C0E2" w14:textId="77777777" w:rsidTr="00115388">
        <w:trPr>
          <w:trHeight w:val="230"/>
          <w:jc w:val="center"/>
        </w:trPr>
        <w:tc>
          <w:tcPr>
            <w:tcW w:w="0" w:type="auto"/>
            <w:vAlign w:val="center"/>
          </w:tcPr>
          <w:p w14:paraId="5DF5E5EB" w14:textId="13B06767" w:rsidR="0030454F" w:rsidRPr="001D0EB4" w:rsidRDefault="0030454F" w:rsidP="0043543D">
            <w:pPr>
              <w:spacing w:line="0" w:lineRule="atLeast"/>
              <w:contextualSpacing/>
              <w:rPr>
                <w:rFonts w:ascii="Arial" w:hAnsi="Arial" w:cs="Arial"/>
                <w:sz w:val="16"/>
                <w:szCs w:val="16"/>
              </w:rPr>
            </w:pPr>
            <w:r w:rsidRPr="001D0EB4">
              <w:rPr>
                <w:rFonts w:ascii="Arial" w:hAnsi="Arial" w:cs="Arial"/>
                <w:sz w:val="16"/>
                <w:szCs w:val="16"/>
                <w:lang w:val="ru-RU"/>
              </w:rPr>
              <w:t>Рабочее напряжение</w:t>
            </w:r>
          </w:p>
        </w:tc>
        <w:tc>
          <w:tcPr>
            <w:tcW w:w="0" w:type="auto"/>
            <w:vAlign w:val="center"/>
          </w:tcPr>
          <w:p w14:paraId="48D4078E" w14:textId="06AF53FD" w:rsidR="0030454F" w:rsidRPr="001D0EB4" w:rsidRDefault="00675573" w:rsidP="0043543D">
            <w:pPr>
              <w:spacing w:line="0" w:lineRule="atLeast"/>
              <w:contextualSpacing/>
              <w:jc w:val="center"/>
              <w:rPr>
                <w:rFonts w:ascii="Arial" w:hAnsi="Arial" w:cs="Arial"/>
                <w:sz w:val="16"/>
                <w:szCs w:val="16"/>
                <w:lang w:val="ru-RU"/>
              </w:rPr>
            </w:pPr>
            <w:r w:rsidRPr="001D0EB4">
              <w:rPr>
                <w:rFonts w:ascii="Arial" w:hAnsi="Arial" w:cs="Arial"/>
                <w:sz w:val="16"/>
                <w:szCs w:val="16"/>
              </w:rPr>
              <w:t xml:space="preserve">DC </w:t>
            </w:r>
            <w:r w:rsidRPr="001D0EB4">
              <w:rPr>
                <w:rFonts w:ascii="Arial" w:hAnsi="Arial" w:cs="Arial"/>
                <w:sz w:val="16"/>
                <w:szCs w:val="16"/>
                <w:lang w:val="ru-RU"/>
              </w:rPr>
              <w:t>12В/24В</w:t>
            </w:r>
            <w:r>
              <w:rPr>
                <w:rFonts w:ascii="Arial" w:hAnsi="Arial" w:cs="Arial"/>
                <w:sz w:val="16"/>
                <w:szCs w:val="16"/>
                <w:lang w:val="ru-RU"/>
              </w:rPr>
              <w:t>/48В</w:t>
            </w:r>
          </w:p>
        </w:tc>
      </w:tr>
      <w:tr w:rsidR="0030454F" w:rsidRPr="001D0EB4" w14:paraId="13BE5A2B" w14:textId="77777777" w:rsidTr="00833D56">
        <w:trPr>
          <w:trHeight w:val="230"/>
          <w:jc w:val="center"/>
        </w:trPr>
        <w:tc>
          <w:tcPr>
            <w:tcW w:w="0" w:type="auto"/>
            <w:vAlign w:val="center"/>
          </w:tcPr>
          <w:p w14:paraId="7B1E5FF6" w14:textId="109ADC60" w:rsidR="0030454F" w:rsidRPr="001D0EB4" w:rsidRDefault="0030454F"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Максимальная допустимая мощность присоединяемой нагрузки</w:t>
            </w:r>
            <w:r w:rsidR="00FB2D2D">
              <w:rPr>
                <w:rFonts w:ascii="Arial" w:hAnsi="Arial" w:cs="Arial"/>
                <w:sz w:val="16"/>
                <w:szCs w:val="16"/>
                <w:lang w:val="ru-RU"/>
              </w:rPr>
              <w:t xml:space="preserve"> на каждый канал</w:t>
            </w:r>
          </w:p>
        </w:tc>
        <w:tc>
          <w:tcPr>
            <w:tcW w:w="0" w:type="auto"/>
            <w:vAlign w:val="center"/>
          </w:tcPr>
          <w:p w14:paraId="5918493C" w14:textId="048DC2FE" w:rsidR="0030454F" w:rsidRPr="001D0EB4" w:rsidRDefault="00675573" w:rsidP="0030454F">
            <w:pPr>
              <w:spacing w:line="0" w:lineRule="atLeast"/>
              <w:contextualSpacing/>
              <w:jc w:val="center"/>
              <w:rPr>
                <w:rFonts w:ascii="Arial" w:hAnsi="Arial" w:cs="Arial"/>
                <w:sz w:val="16"/>
                <w:szCs w:val="16"/>
                <w:lang w:val="ru-RU"/>
              </w:rPr>
            </w:pPr>
            <w:r>
              <w:rPr>
                <w:rFonts w:ascii="Arial" w:hAnsi="Arial" w:cs="Arial"/>
                <w:sz w:val="16"/>
                <w:szCs w:val="16"/>
                <w:lang w:val="ru-RU"/>
              </w:rPr>
              <w:t>144</w:t>
            </w:r>
            <w:r w:rsidRPr="001D0EB4">
              <w:rPr>
                <w:rFonts w:ascii="Arial" w:hAnsi="Arial" w:cs="Arial"/>
                <w:sz w:val="16"/>
                <w:szCs w:val="16"/>
                <w:lang w:val="ru-RU"/>
              </w:rPr>
              <w:t>Вт/</w:t>
            </w:r>
            <w:r>
              <w:rPr>
                <w:rFonts w:ascii="Arial" w:hAnsi="Arial" w:cs="Arial"/>
                <w:sz w:val="16"/>
                <w:szCs w:val="16"/>
                <w:lang w:val="ru-RU"/>
              </w:rPr>
              <w:t>288</w:t>
            </w:r>
            <w:r w:rsidRPr="001D0EB4">
              <w:rPr>
                <w:rFonts w:ascii="Arial" w:hAnsi="Arial" w:cs="Arial"/>
                <w:sz w:val="16"/>
                <w:szCs w:val="16"/>
                <w:lang w:val="ru-RU"/>
              </w:rPr>
              <w:t>Вт</w:t>
            </w:r>
            <w:r>
              <w:rPr>
                <w:rFonts w:ascii="Arial" w:hAnsi="Arial" w:cs="Arial"/>
                <w:sz w:val="16"/>
                <w:szCs w:val="16"/>
                <w:lang w:val="ru-RU"/>
              </w:rPr>
              <w:t>/576Вт</w:t>
            </w:r>
          </w:p>
        </w:tc>
      </w:tr>
      <w:tr w:rsidR="00010A56" w:rsidRPr="001D0EB4" w14:paraId="0DDACAAE" w14:textId="77777777" w:rsidTr="00833D56">
        <w:trPr>
          <w:trHeight w:val="230"/>
          <w:jc w:val="center"/>
        </w:trPr>
        <w:tc>
          <w:tcPr>
            <w:tcW w:w="0" w:type="auto"/>
            <w:vAlign w:val="center"/>
          </w:tcPr>
          <w:p w14:paraId="332FEE5C" w14:textId="08094F01" w:rsidR="00010A56" w:rsidRPr="001D0EB4" w:rsidRDefault="00010A56" w:rsidP="0043543D">
            <w:pPr>
              <w:spacing w:line="0" w:lineRule="atLeast"/>
              <w:contextualSpacing/>
              <w:rPr>
                <w:rFonts w:ascii="Arial" w:hAnsi="Arial" w:cs="Arial"/>
                <w:sz w:val="16"/>
                <w:szCs w:val="16"/>
                <w:lang w:val="ru-RU"/>
              </w:rPr>
            </w:pPr>
            <w:r>
              <w:rPr>
                <w:rFonts w:ascii="Arial" w:hAnsi="Arial" w:cs="Arial"/>
                <w:sz w:val="16"/>
                <w:szCs w:val="16"/>
                <w:lang w:val="ru-RU"/>
              </w:rPr>
              <w:t>Максимальная суммарная нагрузка</w:t>
            </w:r>
          </w:p>
        </w:tc>
        <w:tc>
          <w:tcPr>
            <w:tcW w:w="0" w:type="auto"/>
            <w:vAlign w:val="center"/>
          </w:tcPr>
          <w:p w14:paraId="50D81CEF" w14:textId="4BE1E419" w:rsidR="00010A56" w:rsidRDefault="00010A56" w:rsidP="0030454F">
            <w:pPr>
              <w:spacing w:line="0" w:lineRule="atLeast"/>
              <w:contextualSpacing/>
              <w:jc w:val="center"/>
              <w:rPr>
                <w:rFonts w:ascii="Arial" w:hAnsi="Arial" w:cs="Arial"/>
                <w:sz w:val="16"/>
                <w:szCs w:val="16"/>
                <w:lang w:val="ru-RU"/>
              </w:rPr>
            </w:pPr>
            <w:r>
              <w:rPr>
                <w:rFonts w:ascii="Arial" w:hAnsi="Arial" w:cs="Arial"/>
                <w:sz w:val="16"/>
                <w:szCs w:val="16"/>
                <w:lang w:val="ru-RU"/>
              </w:rPr>
              <w:t>180</w:t>
            </w:r>
            <w:r w:rsidRPr="001D0EB4">
              <w:rPr>
                <w:rFonts w:ascii="Arial" w:hAnsi="Arial" w:cs="Arial"/>
                <w:sz w:val="16"/>
                <w:szCs w:val="16"/>
                <w:lang w:val="ru-RU"/>
              </w:rPr>
              <w:t>Вт/</w:t>
            </w:r>
            <w:r>
              <w:rPr>
                <w:rFonts w:ascii="Arial" w:hAnsi="Arial" w:cs="Arial"/>
                <w:sz w:val="16"/>
                <w:szCs w:val="16"/>
                <w:lang w:val="ru-RU"/>
              </w:rPr>
              <w:t>360</w:t>
            </w:r>
            <w:r w:rsidRPr="001D0EB4">
              <w:rPr>
                <w:rFonts w:ascii="Arial" w:hAnsi="Arial" w:cs="Arial"/>
                <w:sz w:val="16"/>
                <w:szCs w:val="16"/>
                <w:lang w:val="ru-RU"/>
              </w:rPr>
              <w:t>Вт</w:t>
            </w:r>
            <w:r>
              <w:rPr>
                <w:rFonts w:ascii="Arial" w:hAnsi="Arial" w:cs="Arial"/>
                <w:sz w:val="16"/>
                <w:szCs w:val="16"/>
                <w:lang w:val="ru-RU"/>
              </w:rPr>
              <w:t>/720Вт</w:t>
            </w:r>
          </w:p>
        </w:tc>
      </w:tr>
      <w:tr w:rsidR="00675573" w:rsidRPr="001D0EB4" w14:paraId="02C70C19" w14:textId="77777777" w:rsidTr="00277ABE">
        <w:trPr>
          <w:trHeight w:val="230"/>
          <w:jc w:val="center"/>
        </w:trPr>
        <w:tc>
          <w:tcPr>
            <w:tcW w:w="0" w:type="auto"/>
            <w:vAlign w:val="center"/>
          </w:tcPr>
          <w:p w14:paraId="0895CF28" w14:textId="6030A8A3"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Максимальный выходной ток на </w:t>
            </w:r>
            <w:r>
              <w:rPr>
                <w:rFonts w:ascii="Arial" w:hAnsi="Arial" w:cs="Arial"/>
                <w:sz w:val="16"/>
                <w:szCs w:val="16"/>
                <w:lang w:val="ru-RU"/>
              </w:rPr>
              <w:t>один</w:t>
            </w:r>
            <w:r w:rsidRPr="001D0EB4">
              <w:rPr>
                <w:rFonts w:ascii="Arial" w:hAnsi="Arial" w:cs="Arial"/>
                <w:sz w:val="16"/>
                <w:szCs w:val="16"/>
                <w:lang w:val="ru-RU"/>
              </w:rPr>
              <w:t xml:space="preserve"> канал</w:t>
            </w:r>
          </w:p>
        </w:tc>
        <w:tc>
          <w:tcPr>
            <w:tcW w:w="0" w:type="auto"/>
            <w:vAlign w:val="center"/>
          </w:tcPr>
          <w:p w14:paraId="7638F976" w14:textId="4CE660A9"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более </w:t>
            </w:r>
            <w:r>
              <w:rPr>
                <w:rFonts w:ascii="Arial" w:hAnsi="Arial" w:cs="Arial"/>
                <w:sz w:val="16"/>
                <w:szCs w:val="16"/>
                <w:lang w:val="ru-RU"/>
              </w:rPr>
              <w:t>12</w:t>
            </w:r>
            <w:r w:rsidRPr="001D0EB4">
              <w:rPr>
                <w:rFonts w:ascii="Arial" w:hAnsi="Arial" w:cs="Arial"/>
                <w:sz w:val="16"/>
                <w:szCs w:val="16"/>
                <w:lang w:val="ru-RU"/>
              </w:rPr>
              <w:t>А</w:t>
            </w:r>
          </w:p>
        </w:tc>
      </w:tr>
      <w:tr w:rsidR="00675573" w:rsidRPr="001D0EB4" w14:paraId="438B035E" w14:textId="77777777" w:rsidTr="00277ABE">
        <w:trPr>
          <w:trHeight w:val="230"/>
          <w:jc w:val="center"/>
        </w:trPr>
        <w:tc>
          <w:tcPr>
            <w:tcW w:w="0" w:type="auto"/>
            <w:vAlign w:val="center"/>
          </w:tcPr>
          <w:p w14:paraId="4DE2C527" w14:textId="3D23CEBB" w:rsidR="00675573" w:rsidRPr="001D0EB4" w:rsidRDefault="00675573" w:rsidP="00675573">
            <w:pPr>
              <w:spacing w:line="0" w:lineRule="atLeast"/>
              <w:contextualSpacing/>
              <w:rPr>
                <w:rFonts w:ascii="Arial" w:hAnsi="Arial" w:cs="Arial"/>
                <w:sz w:val="16"/>
                <w:szCs w:val="16"/>
                <w:lang w:val="ru-RU"/>
              </w:rPr>
            </w:pPr>
            <w:r>
              <w:rPr>
                <w:rFonts w:ascii="Arial" w:hAnsi="Arial" w:cs="Arial"/>
                <w:sz w:val="16"/>
                <w:szCs w:val="16"/>
                <w:lang w:val="ru-RU"/>
              </w:rPr>
              <w:t>Максимальный суммарный ток нагрузки</w:t>
            </w:r>
          </w:p>
        </w:tc>
        <w:tc>
          <w:tcPr>
            <w:tcW w:w="0" w:type="auto"/>
            <w:vAlign w:val="center"/>
          </w:tcPr>
          <w:p w14:paraId="0FB23AEB" w14:textId="21BEC031" w:rsidR="00675573" w:rsidRPr="001D0EB4" w:rsidRDefault="00675573" w:rsidP="00675573">
            <w:pPr>
              <w:spacing w:line="0" w:lineRule="atLeast"/>
              <w:contextualSpacing/>
              <w:jc w:val="center"/>
              <w:rPr>
                <w:rFonts w:ascii="Arial" w:hAnsi="Arial" w:cs="Arial"/>
                <w:sz w:val="16"/>
                <w:szCs w:val="16"/>
                <w:lang w:val="ru-RU"/>
              </w:rPr>
            </w:pPr>
            <w:r>
              <w:rPr>
                <w:rFonts w:ascii="Arial" w:hAnsi="Arial" w:cs="Arial"/>
                <w:sz w:val="16"/>
                <w:szCs w:val="16"/>
                <w:lang w:val="ru-RU"/>
              </w:rPr>
              <w:t>Не более 15А</w:t>
            </w:r>
          </w:p>
        </w:tc>
      </w:tr>
      <w:tr w:rsidR="00675573" w:rsidRPr="000013D0" w14:paraId="59F73FF5" w14:textId="77777777" w:rsidTr="00277ABE">
        <w:trPr>
          <w:trHeight w:val="230"/>
          <w:jc w:val="center"/>
        </w:trPr>
        <w:tc>
          <w:tcPr>
            <w:tcW w:w="0" w:type="auto"/>
            <w:vAlign w:val="center"/>
          </w:tcPr>
          <w:p w14:paraId="2927C1AC"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Выходное напряжение</w:t>
            </w:r>
          </w:p>
        </w:tc>
        <w:tc>
          <w:tcPr>
            <w:tcW w:w="0" w:type="auto"/>
            <w:vAlign w:val="center"/>
          </w:tcPr>
          <w:p w14:paraId="753DABDD" w14:textId="618B04A6"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12В</w:t>
            </w:r>
            <w:r>
              <w:rPr>
                <w:rFonts w:ascii="Arial" w:hAnsi="Arial" w:cs="Arial"/>
                <w:sz w:val="16"/>
                <w:szCs w:val="16"/>
                <w:lang w:val="ru-RU"/>
              </w:rPr>
              <w:t>, 24В</w:t>
            </w:r>
            <w:r w:rsidRPr="001D0EB4">
              <w:rPr>
                <w:rFonts w:ascii="Arial" w:hAnsi="Arial" w:cs="Arial"/>
                <w:sz w:val="16"/>
                <w:szCs w:val="16"/>
                <w:lang w:val="ru-RU"/>
              </w:rPr>
              <w:t xml:space="preserve"> или </w:t>
            </w:r>
            <w:r>
              <w:rPr>
                <w:rFonts w:ascii="Arial" w:hAnsi="Arial" w:cs="Arial"/>
                <w:sz w:val="16"/>
                <w:szCs w:val="16"/>
                <w:lang w:val="ru-RU"/>
              </w:rPr>
              <w:t>48</w:t>
            </w:r>
            <w:r w:rsidRPr="001D0EB4">
              <w:rPr>
                <w:rFonts w:ascii="Arial" w:hAnsi="Arial" w:cs="Arial"/>
                <w:sz w:val="16"/>
                <w:szCs w:val="16"/>
                <w:lang w:val="ru-RU"/>
              </w:rPr>
              <w:t>В, в зависимости от подключенного источника питания</w:t>
            </w:r>
          </w:p>
        </w:tc>
      </w:tr>
      <w:tr w:rsidR="00675573" w:rsidRPr="001D0EB4" w14:paraId="36E86DE2" w14:textId="77777777" w:rsidTr="00277ABE">
        <w:trPr>
          <w:trHeight w:val="230"/>
          <w:jc w:val="center"/>
        </w:trPr>
        <w:tc>
          <w:tcPr>
            <w:tcW w:w="0" w:type="auto"/>
            <w:vAlign w:val="center"/>
          </w:tcPr>
          <w:p w14:paraId="7D5D91D0"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КПД контроллера</w:t>
            </w:r>
          </w:p>
        </w:tc>
        <w:tc>
          <w:tcPr>
            <w:tcW w:w="0" w:type="auto"/>
            <w:vAlign w:val="center"/>
          </w:tcPr>
          <w:p w14:paraId="09AFC36A" w14:textId="77777777" w:rsidR="00675573" w:rsidRPr="001D0EB4" w:rsidRDefault="00675573" w:rsidP="00675573">
            <w:pPr>
              <w:spacing w:line="0" w:lineRule="atLeast"/>
              <w:contextualSpacing/>
              <w:jc w:val="center"/>
              <w:rPr>
                <w:rFonts w:ascii="Arial" w:hAnsi="Arial" w:cs="Arial"/>
                <w:sz w:val="16"/>
                <w:szCs w:val="16"/>
              </w:rPr>
            </w:pPr>
            <w:r w:rsidRPr="001D0EB4">
              <w:rPr>
                <w:rFonts w:ascii="Arial" w:hAnsi="Arial" w:cs="Arial"/>
                <w:sz w:val="16"/>
                <w:szCs w:val="16"/>
              </w:rPr>
              <w:t>&gt;90%</w:t>
            </w:r>
          </w:p>
        </w:tc>
      </w:tr>
      <w:tr w:rsidR="00675573" w:rsidRPr="000013D0" w14:paraId="4923FEF4" w14:textId="77777777" w:rsidTr="00277ABE">
        <w:trPr>
          <w:trHeight w:val="230"/>
          <w:jc w:val="center"/>
        </w:trPr>
        <w:tc>
          <w:tcPr>
            <w:tcW w:w="0" w:type="auto"/>
            <w:vAlign w:val="center"/>
          </w:tcPr>
          <w:p w14:paraId="0DCC4FAC"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Источник питания пульта ДУ</w:t>
            </w:r>
          </w:p>
        </w:tc>
        <w:tc>
          <w:tcPr>
            <w:tcW w:w="0" w:type="auto"/>
            <w:vAlign w:val="center"/>
          </w:tcPr>
          <w:p w14:paraId="7219216B" w14:textId="1844A838"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w:t>
            </w:r>
            <w:r w:rsidRPr="001D0EB4">
              <w:rPr>
                <w:rFonts w:ascii="Arial" w:hAnsi="Arial" w:cs="Arial"/>
                <w:sz w:val="16"/>
                <w:szCs w:val="16"/>
              </w:rPr>
              <w:t>AAA</w:t>
            </w:r>
            <w:r w:rsidRPr="001D0EB4">
              <w:rPr>
                <w:rFonts w:ascii="Arial" w:hAnsi="Arial" w:cs="Arial"/>
                <w:sz w:val="16"/>
                <w:szCs w:val="16"/>
                <w:lang w:val="ru-RU"/>
              </w:rPr>
              <w:t>×1,5В (нет в комплекте поставки)</w:t>
            </w:r>
          </w:p>
        </w:tc>
      </w:tr>
      <w:tr w:rsidR="00675573" w:rsidRPr="001D0EB4" w14:paraId="3472C181" w14:textId="77777777" w:rsidTr="00277ABE">
        <w:trPr>
          <w:trHeight w:val="230"/>
          <w:jc w:val="center"/>
        </w:trPr>
        <w:tc>
          <w:tcPr>
            <w:tcW w:w="0" w:type="auto"/>
            <w:vAlign w:val="center"/>
          </w:tcPr>
          <w:p w14:paraId="735EFD27"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Количество динамических режимов работы контроллера </w:t>
            </w:r>
          </w:p>
        </w:tc>
        <w:tc>
          <w:tcPr>
            <w:tcW w:w="0" w:type="auto"/>
            <w:vAlign w:val="center"/>
          </w:tcPr>
          <w:p w14:paraId="1E22B47C" w14:textId="17D91CF6" w:rsidR="00675573" w:rsidRPr="001D0EB4" w:rsidRDefault="00675573" w:rsidP="00675573">
            <w:pPr>
              <w:spacing w:line="0" w:lineRule="atLeast"/>
              <w:contextualSpacing/>
              <w:jc w:val="center"/>
              <w:rPr>
                <w:rFonts w:ascii="Arial" w:hAnsi="Arial" w:cs="Arial"/>
                <w:sz w:val="16"/>
                <w:szCs w:val="16"/>
                <w:lang w:val="ru-RU"/>
              </w:rPr>
            </w:pPr>
            <w:r>
              <w:rPr>
                <w:rFonts w:ascii="Arial" w:hAnsi="Arial" w:cs="Arial"/>
                <w:sz w:val="16"/>
                <w:szCs w:val="16"/>
                <w:lang w:val="ru-RU"/>
              </w:rPr>
              <w:t>8</w:t>
            </w:r>
            <w:r w:rsidRPr="001D0EB4">
              <w:rPr>
                <w:rFonts w:ascii="Arial" w:hAnsi="Arial" w:cs="Arial"/>
                <w:sz w:val="16"/>
                <w:szCs w:val="16"/>
                <w:lang w:val="ru-RU"/>
              </w:rPr>
              <w:t xml:space="preserve"> режимов</w:t>
            </w:r>
          </w:p>
        </w:tc>
      </w:tr>
      <w:tr w:rsidR="00675573" w:rsidRPr="001D0EB4" w14:paraId="091D02FF" w14:textId="77777777" w:rsidTr="00277ABE">
        <w:trPr>
          <w:trHeight w:val="230"/>
          <w:jc w:val="center"/>
        </w:trPr>
        <w:tc>
          <w:tcPr>
            <w:tcW w:w="0" w:type="auto"/>
            <w:vAlign w:val="center"/>
          </w:tcPr>
          <w:p w14:paraId="31763E24"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блока контроллера</w:t>
            </w:r>
          </w:p>
        </w:tc>
        <w:tc>
          <w:tcPr>
            <w:tcW w:w="0" w:type="auto"/>
            <w:vAlign w:val="center"/>
          </w:tcPr>
          <w:p w14:paraId="203AC179" w14:textId="4D35C39E"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675573" w:rsidRPr="001D0EB4" w14:paraId="7F82EC93" w14:textId="77777777" w:rsidTr="00277ABE">
        <w:trPr>
          <w:trHeight w:val="230"/>
          <w:jc w:val="center"/>
        </w:trPr>
        <w:tc>
          <w:tcPr>
            <w:tcW w:w="0" w:type="auto"/>
            <w:vAlign w:val="center"/>
          </w:tcPr>
          <w:p w14:paraId="3908A16A"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Материал корпуса пульта ДУ</w:t>
            </w:r>
          </w:p>
        </w:tc>
        <w:tc>
          <w:tcPr>
            <w:tcW w:w="0" w:type="auto"/>
            <w:vAlign w:val="center"/>
          </w:tcPr>
          <w:p w14:paraId="1B2542DE" w14:textId="7777777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пластик</w:t>
            </w:r>
          </w:p>
        </w:tc>
      </w:tr>
      <w:tr w:rsidR="00675573" w:rsidRPr="001D0EB4" w14:paraId="3D35C739" w14:textId="77777777" w:rsidTr="00277ABE">
        <w:trPr>
          <w:trHeight w:val="230"/>
          <w:jc w:val="center"/>
        </w:trPr>
        <w:tc>
          <w:tcPr>
            <w:tcW w:w="0" w:type="auto"/>
            <w:vAlign w:val="center"/>
          </w:tcPr>
          <w:p w14:paraId="5CBAD0DE"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контроллера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05EBAC18" w14:textId="58704F91"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675573" w:rsidRPr="001D0EB4" w14:paraId="3AF721F1" w14:textId="77777777" w:rsidTr="00277ABE">
        <w:trPr>
          <w:trHeight w:val="230"/>
          <w:jc w:val="center"/>
        </w:trPr>
        <w:tc>
          <w:tcPr>
            <w:tcW w:w="0" w:type="auto"/>
            <w:vAlign w:val="center"/>
          </w:tcPr>
          <w:p w14:paraId="53289984"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Габаритные размеры пульта (</w:t>
            </w:r>
            <w:proofErr w:type="spellStart"/>
            <w:r w:rsidRPr="001D0EB4">
              <w:rPr>
                <w:rFonts w:ascii="Arial" w:hAnsi="Arial" w:cs="Arial"/>
                <w:sz w:val="16"/>
                <w:szCs w:val="16"/>
                <w:lang w:val="ru-RU"/>
              </w:rPr>
              <w:t>ГхШхВ</w:t>
            </w:r>
            <w:proofErr w:type="spellEnd"/>
            <w:r w:rsidRPr="001D0EB4">
              <w:rPr>
                <w:rFonts w:ascii="Arial" w:hAnsi="Arial" w:cs="Arial"/>
                <w:sz w:val="16"/>
                <w:szCs w:val="16"/>
                <w:lang w:val="ru-RU"/>
              </w:rPr>
              <w:t>)</w:t>
            </w:r>
          </w:p>
        </w:tc>
        <w:tc>
          <w:tcPr>
            <w:tcW w:w="0" w:type="auto"/>
            <w:vAlign w:val="center"/>
          </w:tcPr>
          <w:p w14:paraId="5796458D" w14:textId="74576CE6"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675573" w:rsidRPr="001D0EB4" w14:paraId="72A8731E" w14:textId="77777777" w:rsidTr="00277ABE">
        <w:trPr>
          <w:trHeight w:val="230"/>
          <w:jc w:val="center"/>
        </w:trPr>
        <w:tc>
          <w:tcPr>
            <w:tcW w:w="0" w:type="auto"/>
            <w:vAlign w:val="center"/>
          </w:tcPr>
          <w:p w14:paraId="35DDEDB9"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Частота работы пульта ДУ</w:t>
            </w:r>
          </w:p>
        </w:tc>
        <w:tc>
          <w:tcPr>
            <w:tcW w:w="0" w:type="auto"/>
            <w:vAlign w:val="center"/>
          </w:tcPr>
          <w:p w14:paraId="1DF59D83" w14:textId="7F6202E7" w:rsidR="00675573" w:rsidRPr="001D0EB4" w:rsidRDefault="00675573" w:rsidP="00675573">
            <w:pPr>
              <w:spacing w:line="0" w:lineRule="atLeast"/>
              <w:contextualSpacing/>
              <w:jc w:val="center"/>
              <w:rPr>
                <w:rFonts w:ascii="Arial" w:hAnsi="Arial" w:cs="Arial"/>
                <w:sz w:val="16"/>
                <w:szCs w:val="16"/>
                <w:lang w:val="ru-RU"/>
              </w:rPr>
            </w:pPr>
            <w:r>
              <w:rPr>
                <w:rFonts w:ascii="Arial" w:hAnsi="Arial" w:cs="Arial"/>
                <w:sz w:val="16"/>
                <w:szCs w:val="16"/>
                <w:lang w:val="ru-RU"/>
              </w:rPr>
              <w:t>433</w:t>
            </w:r>
            <w:r w:rsidR="000013D0">
              <w:rPr>
                <w:rFonts w:ascii="Arial" w:hAnsi="Arial" w:cs="Arial"/>
                <w:sz w:val="16"/>
                <w:szCs w:val="16"/>
                <w:lang w:val="ru-RU"/>
              </w:rPr>
              <w:t>,92</w:t>
            </w:r>
            <w:r>
              <w:rPr>
                <w:rFonts w:ascii="Arial" w:hAnsi="Arial" w:cs="Arial"/>
                <w:sz w:val="16"/>
                <w:szCs w:val="16"/>
                <w:lang w:val="ru-RU"/>
              </w:rPr>
              <w:t>М</w:t>
            </w:r>
            <w:r w:rsidRPr="001D0EB4">
              <w:rPr>
                <w:rFonts w:ascii="Arial" w:hAnsi="Arial" w:cs="Arial"/>
                <w:sz w:val="16"/>
                <w:szCs w:val="16"/>
                <w:lang w:val="ru-RU"/>
              </w:rPr>
              <w:t>Гц</w:t>
            </w:r>
          </w:p>
        </w:tc>
      </w:tr>
      <w:tr w:rsidR="00675573" w:rsidRPr="001D0EB4" w14:paraId="0FBE42C9" w14:textId="77777777" w:rsidTr="00277ABE">
        <w:trPr>
          <w:trHeight w:val="230"/>
          <w:jc w:val="center"/>
        </w:trPr>
        <w:tc>
          <w:tcPr>
            <w:tcW w:w="0" w:type="auto"/>
            <w:vAlign w:val="center"/>
          </w:tcPr>
          <w:p w14:paraId="43553F82"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Тип передачи сигнала</w:t>
            </w:r>
          </w:p>
        </w:tc>
        <w:tc>
          <w:tcPr>
            <w:tcW w:w="0" w:type="auto"/>
            <w:vAlign w:val="center"/>
          </w:tcPr>
          <w:p w14:paraId="38723093" w14:textId="7777777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Радиочастотный</w:t>
            </w:r>
          </w:p>
        </w:tc>
      </w:tr>
      <w:tr w:rsidR="000013D0" w:rsidRPr="001D0EB4" w14:paraId="7E7BECB3" w14:textId="77777777" w:rsidTr="00277ABE">
        <w:trPr>
          <w:trHeight w:val="230"/>
          <w:jc w:val="center"/>
        </w:trPr>
        <w:tc>
          <w:tcPr>
            <w:tcW w:w="0" w:type="auto"/>
            <w:vAlign w:val="center"/>
          </w:tcPr>
          <w:p w14:paraId="43D05335" w14:textId="1D09DFDD" w:rsidR="000013D0" w:rsidRPr="001D0EB4" w:rsidRDefault="000013D0" w:rsidP="00675573">
            <w:pPr>
              <w:spacing w:line="0" w:lineRule="atLeast"/>
              <w:contextualSpacing/>
              <w:rPr>
                <w:rFonts w:ascii="Arial" w:hAnsi="Arial" w:cs="Arial"/>
                <w:sz w:val="16"/>
                <w:szCs w:val="16"/>
                <w:lang w:val="ru-RU"/>
              </w:rPr>
            </w:pPr>
            <w:r>
              <w:rPr>
                <w:rFonts w:ascii="Arial" w:hAnsi="Arial" w:cs="Arial"/>
                <w:sz w:val="16"/>
                <w:szCs w:val="16"/>
                <w:lang w:val="ru-RU"/>
              </w:rPr>
              <w:t>Выходная мощность передатчика</w:t>
            </w:r>
          </w:p>
        </w:tc>
        <w:tc>
          <w:tcPr>
            <w:tcW w:w="0" w:type="auto"/>
            <w:vAlign w:val="center"/>
          </w:tcPr>
          <w:p w14:paraId="2A14E402" w14:textId="3CE75C54" w:rsidR="000013D0" w:rsidRPr="001D0EB4" w:rsidRDefault="000013D0" w:rsidP="00675573">
            <w:pPr>
              <w:spacing w:line="0" w:lineRule="atLeast"/>
              <w:contextualSpacing/>
              <w:jc w:val="center"/>
              <w:rPr>
                <w:rFonts w:ascii="Arial" w:hAnsi="Arial" w:cs="Arial"/>
                <w:sz w:val="16"/>
                <w:szCs w:val="16"/>
                <w:lang w:val="ru-RU"/>
              </w:rPr>
            </w:pPr>
            <w:r>
              <w:rPr>
                <w:rFonts w:ascii="Arial" w:hAnsi="Arial" w:cs="Arial"/>
                <w:sz w:val="16"/>
                <w:szCs w:val="16"/>
                <w:lang w:val="ru-RU"/>
              </w:rPr>
              <w:t>0,15мВт</w:t>
            </w:r>
            <w:bookmarkStart w:id="1" w:name="_GoBack"/>
            <w:bookmarkEnd w:id="1"/>
          </w:p>
        </w:tc>
      </w:tr>
      <w:tr w:rsidR="00675573" w:rsidRPr="000013D0" w14:paraId="35EECAAE" w14:textId="77777777" w:rsidTr="00277ABE">
        <w:trPr>
          <w:trHeight w:val="230"/>
          <w:jc w:val="center"/>
        </w:trPr>
        <w:tc>
          <w:tcPr>
            <w:tcW w:w="0" w:type="auto"/>
            <w:vAlign w:val="center"/>
          </w:tcPr>
          <w:p w14:paraId="1114C229"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Дальность передачи сигнала</w:t>
            </w:r>
          </w:p>
        </w:tc>
        <w:tc>
          <w:tcPr>
            <w:tcW w:w="0" w:type="auto"/>
            <w:vAlign w:val="center"/>
          </w:tcPr>
          <w:p w14:paraId="646947A7" w14:textId="78169112"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 xml:space="preserve">Не </w:t>
            </w:r>
            <w:r>
              <w:rPr>
                <w:rFonts w:ascii="Arial" w:hAnsi="Arial" w:cs="Arial"/>
                <w:sz w:val="16"/>
                <w:szCs w:val="16"/>
                <w:lang w:val="ru-RU"/>
              </w:rPr>
              <w:t>бол</w:t>
            </w:r>
            <w:r w:rsidRPr="001D0EB4">
              <w:rPr>
                <w:rFonts w:ascii="Arial" w:hAnsi="Arial" w:cs="Arial"/>
                <w:sz w:val="16"/>
                <w:szCs w:val="16"/>
                <w:lang w:val="ru-RU"/>
              </w:rPr>
              <w:t xml:space="preserve">ее </w:t>
            </w:r>
            <w:r>
              <w:rPr>
                <w:rFonts w:ascii="Arial" w:hAnsi="Arial" w:cs="Arial"/>
                <w:sz w:val="16"/>
                <w:szCs w:val="16"/>
                <w:lang w:val="ru-RU"/>
              </w:rPr>
              <w:t>3</w:t>
            </w:r>
            <w:r w:rsidRPr="001D0EB4">
              <w:rPr>
                <w:rFonts w:ascii="Arial" w:hAnsi="Arial" w:cs="Arial"/>
                <w:sz w:val="16"/>
                <w:szCs w:val="16"/>
                <w:lang w:val="ru-RU"/>
              </w:rPr>
              <w:t>0м при полностью заряженных батареях пульта ДУ</w:t>
            </w:r>
          </w:p>
        </w:tc>
      </w:tr>
      <w:tr w:rsidR="00675573" w:rsidRPr="001D0EB4" w14:paraId="29FC797E" w14:textId="77777777" w:rsidTr="00277ABE">
        <w:trPr>
          <w:trHeight w:val="230"/>
          <w:jc w:val="center"/>
        </w:trPr>
        <w:tc>
          <w:tcPr>
            <w:tcW w:w="0" w:type="auto"/>
            <w:vAlign w:val="center"/>
          </w:tcPr>
          <w:p w14:paraId="24E2361A"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Степень защиты от пыли влаги</w:t>
            </w:r>
          </w:p>
        </w:tc>
        <w:tc>
          <w:tcPr>
            <w:tcW w:w="0" w:type="auto"/>
            <w:vAlign w:val="center"/>
          </w:tcPr>
          <w:p w14:paraId="15424277" w14:textId="7777777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rPr>
              <w:t>IP</w:t>
            </w:r>
            <w:r w:rsidRPr="001D0EB4">
              <w:rPr>
                <w:rFonts w:ascii="Arial" w:hAnsi="Arial" w:cs="Arial"/>
                <w:sz w:val="16"/>
                <w:szCs w:val="16"/>
                <w:lang w:val="ru-RU"/>
              </w:rPr>
              <w:t>20</w:t>
            </w:r>
          </w:p>
        </w:tc>
      </w:tr>
      <w:tr w:rsidR="00675573" w:rsidRPr="001D0EB4" w14:paraId="226B8633" w14:textId="77777777" w:rsidTr="00277ABE">
        <w:trPr>
          <w:trHeight w:val="230"/>
          <w:jc w:val="center"/>
        </w:trPr>
        <w:tc>
          <w:tcPr>
            <w:tcW w:w="0" w:type="auto"/>
            <w:vAlign w:val="center"/>
          </w:tcPr>
          <w:p w14:paraId="625B9A44" w14:textId="71A8CCE2"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Климатическое исполнение</w:t>
            </w:r>
          </w:p>
        </w:tc>
        <w:tc>
          <w:tcPr>
            <w:tcW w:w="0" w:type="auto"/>
            <w:vAlign w:val="center"/>
          </w:tcPr>
          <w:p w14:paraId="6F3A1604" w14:textId="5C3CD236"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УХЛ4</w:t>
            </w:r>
          </w:p>
        </w:tc>
      </w:tr>
      <w:tr w:rsidR="00675573" w:rsidRPr="001D0EB4" w14:paraId="0FBDA833" w14:textId="77777777" w:rsidTr="00277ABE">
        <w:trPr>
          <w:trHeight w:val="230"/>
          <w:jc w:val="center"/>
        </w:trPr>
        <w:tc>
          <w:tcPr>
            <w:tcW w:w="0" w:type="auto"/>
            <w:vAlign w:val="center"/>
          </w:tcPr>
          <w:p w14:paraId="55CD9B55" w14:textId="11237778"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Цвет</w:t>
            </w:r>
          </w:p>
        </w:tc>
        <w:tc>
          <w:tcPr>
            <w:tcW w:w="0" w:type="auto"/>
            <w:vAlign w:val="center"/>
          </w:tcPr>
          <w:p w14:paraId="4BCCED6F" w14:textId="7777777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См. на упаковке</w:t>
            </w:r>
          </w:p>
        </w:tc>
      </w:tr>
      <w:tr w:rsidR="00675573" w:rsidRPr="001D0EB4" w14:paraId="70BF88FF" w14:textId="77777777" w:rsidTr="00277ABE">
        <w:trPr>
          <w:trHeight w:val="230"/>
          <w:jc w:val="center"/>
        </w:trPr>
        <w:tc>
          <w:tcPr>
            <w:tcW w:w="0" w:type="auto"/>
            <w:vAlign w:val="center"/>
          </w:tcPr>
          <w:p w14:paraId="79EA5D14"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Класс защиты от поражения электрическим током</w:t>
            </w:r>
          </w:p>
        </w:tc>
        <w:tc>
          <w:tcPr>
            <w:tcW w:w="0" w:type="auto"/>
            <w:vAlign w:val="center"/>
          </w:tcPr>
          <w:p w14:paraId="2F01BD15" w14:textId="77777777" w:rsidR="00675573" w:rsidRPr="001D0EB4" w:rsidRDefault="00675573" w:rsidP="00675573">
            <w:pPr>
              <w:spacing w:line="0" w:lineRule="atLeast"/>
              <w:contextualSpacing/>
              <w:jc w:val="center"/>
              <w:rPr>
                <w:rFonts w:ascii="Arial" w:hAnsi="Arial" w:cs="Arial"/>
                <w:sz w:val="16"/>
                <w:szCs w:val="16"/>
                <w:lang w:val="ru-RU"/>
              </w:rPr>
            </w:pPr>
            <w:proofErr w:type="spellStart"/>
            <w:r w:rsidRPr="001D0EB4">
              <w:rPr>
                <w:rFonts w:ascii="Arial" w:hAnsi="Arial" w:cs="Arial"/>
                <w:sz w:val="16"/>
                <w:szCs w:val="16"/>
              </w:rPr>
              <w:t>llI</w:t>
            </w:r>
            <w:proofErr w:type="spellEnd"/>
          </w:p>
        </w:tc>
      </w:tr>
      <w:tr w:rsidR="00675573" w:rsidRPr="001D0EB4" w14:paraId="57437099" w14:textId="77777777" w:rsidTr="00277ABE">
        <w:trPr>
          <w:trHeight w:val="230"/>
          <w:jc w:val="center"/>
        </w:trPr>
        <w:tc>
          <w:tcPr>
            <w:tcW w:w="0" w:type="auto"/>
            <w:vAlign w:val="center"/>
          </w:tcPr>
          <w:p w14:paraId="7EF78B94"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Рабочая температура</w:t>
            </w:r>
          </w:p>
        </w:tc>
        <w:tc>
          <w:tcPr>
            <w:tcW w:w="0" w:type="auto"/>
            <w:vAlign w:val="center"/>
          </w:tcPr>
          <w:p w14:paraId="79B2B129" w14:textId="2DF4418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-20...+60°С</w:t>
            </w:r>
          </w:p>
        </w:tc>
      </w:tr>
      <w:tr w:rsidR="00675573" w:rsidRPr="001D0EB4" w14:paraId="1E8D23ED" w14:textId="77777777" w:rsidTr="00277ABE">
        <w:trPr>
          <w:trHeight w:val="230"/>
          <w:jc w:val="center"/>
        </w:trPr>
        <w:tc>
          <w:tcPr>
            <w:tcW w:w="0" w:type="auto"/>
            <w:vAlign w:val="center"/>
          </w:tcPr>
          <w:p w14:paraId="51437D6A" w14:textId="77777777" w:rsidR="00675573" w:rsidRPr="001D0EB4" w:rsidRDefault="00675573" w:rsidP="00675573">
            <w:pPr>
              <w:spacing w:line="0" w:lineRule="atLeast"/>
              <w:contextualSpacing/>
              <w:rPr>
                <w:rFonts w:ascii="Arial" w:hAnsi="Arial" w:cs="Arial"/>
                <w:sz w:val="16"/>
                <w:szCs w:val="16"/>
                <w:lang w:val="ru-RU"/>
              </w:rPr>
            </w:pPr>
            <w:r w:rsidRPr="001D0EB4">
              <w:rPr>
                <w:rFonts w:ascii="Arial" w:hAnsi="Arial" w:cs="Arial"/>
                <w:sz w:val="16"/>
                <w:szCs w:val="16"/>
                <w:lang w:val="ru-RU"/>
              </w:rPr>
              <w:t>Допустимая температура корпуса блока контроллера</w:t>
            </w:r>
          </w:p>
        </w:tc>
        <w:tc>
          <w:tcPr>
            <w:tcW w:w="0" w:type="auto"/>
            <w:vAlign w:val="center"/>
          </w:tcPr>
          <w:p w14:paraId="252F3190" w14:textId="77777777" w:rsidR="00675573" w:rsidRPr="001D0EB4" w:rsidRDefault="00675573" w:rsidP="00675573">
            <w:pPr>
              <w:spacing w:line="0" w:lineRule="atLeast"/>
              <w:contextualSpacing/>
              <w:jc w:val="center"/>
              <w:rPr>
                <w:rFonts w:ascii="Arial" w:hAnsi="Arial" w:cs="Arial"/>
                <w:sz w:val="16"/>
                <w:szCs w:val="16"/>
                <w:lang w:val="ru-RU"/>
              </w:rPr>
            </w:pPr>
            <w:r w:rsidRPr="001D0EB4">
              <w:rPr>
                <w:rFonts w:ascii="Arial" w:hAnsi="Arial" w:cs="Arial"/>
                <w:sz w:val="16"/>
                <w:szCs w:val="16"/>
                <w:lang w:val="ru-RU"/>
              </w:rPr>
              <w:t>50°С</w:t>
            </w:r>
          </w:p>
        </w:tc>
      </w:tr>
    </w:tbl>
    <w:p w14:paraId="27A800EF" w14:textId="77777777" w:rsidR="00F16C48" w:rsidRPr="001D0EB4" w:rsidRDefault="00F16C48" w:rsidP="0043543D">
      <w:pPr>
        <w:pStyle w:val="aa"/>
        <w:spacing w:after="0" w:line="0" w:lineRule="atLeast"/>
        <w:ind w:left="0"/>
        <w:jc w:val="both"/>
        <w:rPr>
          <w:rFonts w:ascii="Arial" w:hAnsi="Arial" w:cs="Arial"/>
          <w:sz w:val="16"/>
          <w:szCs w:val="16"/>
        </w:rPr>
      </w:pPr>
      <w:r w:rsidRPr="001D0EB4">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14:paraId="73388F63" w14:textId="77777777" w:rsidR="002A37DE" w:rsidRPr="001D0EB4" w:rsidRDefault="0009170B" w:rsidP="0043543D">
      <w:pPr>
        <w:numPr>
          <w:ilvl w:val="0"/>
          <w:numId w:val="3"/>
        </w:numPr>
        <w:spacing w:line="0" w:lineRule="atLeast"/>
        <w:ind w:left="0" w:hanging="357"/>
        <w:contextualSpacing/>
        <w:rPr>
          <w:rFonts w:ascii="Arial" w:hAnsi="Arial" w:cs="Arial"/>
          <w:b/>
          <w:sz w:val="16"/>
          <w:szCs w:val="16"/>
          <w:lang w:val="ru-RU"/>
        </w:rPr>
      </w:pPr>
      <w:r w:rsidRPr="001D0EB4">
        <w:rPr>
          <w:rFonts w:ascii="Arial" w:hAnsi="Arial" w:cs="Arial"/>
          <w:b/>
          <w:sz w:val="16"/>
          <w:szCs w:val="16"/>
          <w:lang w:val="ru-RU"/>
        </w:rPr>
        <w:t>Комплектация</w:t>
      </w:r>
    </w:p>
    <w:p w14:paraId="5BE1BC81"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Контроллер</w:t>
      </w:r>
      <w:r w:rsidR="00F16C48" w:rsidRPr="001D0EB4">
        <w:rPr>
          <w:rFonts w:ascii="Arial" w:eastAsia="SimSun" w:hAnsi="Arial" w:cs="Arial"/>
          <w:kern w:val="2"/>
          <w:sz w:val="16"/>
          <w:szCs w:val="16"/>
          <w:lang w:eastAsia="zh-CN"/>
        </w:rPr>
        <w:t>.</w:t>
      </w:r>
    </w:p>
    <w:p w14:paraId="7E097E4C"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 xml:space="preserve">Пульт </w:t>
      </w:r>
      <w:r w:rsidR="00F16C48" w:rsidRPr="001D0EB4">
        <w:rPr>
          <w:rFonts w:ascii="Arial" w:eastAsia="SimSun" w:hAnsi="Arial" w:cs="Arial"/>
          <w:kern w:val="2"/>
          <w:sz w:val="16"/>
          <w:szCs w:val="16"/>
          <w:lang w:eastAsia="zh-CN"/>
        </w:rPr>
        <w:t xml:space="preserve">дистанционного </w:t>
      </w:r>
      <w:r w:rsidRPr="001D0EB4">
        <w:rPr>
          <w:rFonts w:ascii="Arial" w:eastAsia="SimSun" w:hAnsi="Arial" w:cs="Arial"/>
          <w:kern w:val="2"/>
          <w:sz w:val="16"/>
          <w:szCs w:val="16"/>
          <w:lang w:eastAsia="zh-CN"/>
        </w:rPr>
        <w:t>управления</w:t>
      </w:r>
      <w:r w:rsidR="00F16C48" w:rsidRPr="001D0EB4">
        <w:rPr>
          <w:rFonts w:ascii="Arial" w:eastAsia="SimSun" w:hAnsi="Arial" w:cs="Arial"/>
          <w:kern w:val="2"/>
          <w:sz w:val="16"/>
          <w:szCs w:val="16"/>
          <w:lang w:eastAsia="zh-CN"/>
        </w:rPr>
        <w:t>.</w:t>
      </w:r>
    </w:p>
    <w:p w14:paraId="4D3F16DB" w14:textId="77777777" w:rsidR="00F16C48"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Инструкция</w:t>
      </w:r>
      <w:r w:rsidR="00F16C48" w:rsidRPr="001D0EB4">
        <w:rPr>
          <w:rFonts w:ascii="Arial" w:eastAsia="SimSun" w:hAnsi="Arial" w:cs="Arial"/>
          <w:kern w:val="2"/>
          <w:sz w:val="16"/>
          <w:szCs w:val="16"/>
          <w:lang w:eastAsia="zh-CN"/>
        </w:rPr>
        <w:t>.</w:t>
      </w:r>
    </w:p>
    <w:p w14:paraId="085CA31B" w14:textId="2A35CB47" w:rsidR="0009170B" w:rsidRPr="001D0EB4" w:rsidRDefault="0009170B" w:rsidP="0043543D">
      <w:pPr>
        <w:pStyle w:val="aa"/>
        <w:numPr>
          <w:ilvl w:val="0"/>
          <w:numId w:val="14"/>
        </w:numPr>
        <w:spacing w:after="0" w:line="0" w:lineRule="atLeast"/>
        <w:ind w:left="0" w:hanging="357"/>
        <w:jc w:val="both"/>
        <w:rPr>
          <w:rFonts w:ascii="Arial" w:eastAsia="SimSun" w:hAnsi="Arial" w:cs="Arial"/>
          <w:kern w:val="2"/>
          <w:sz w:val="16"/>
          <w:szCs w:val="16"/>
          <w:lang w:eastAsia="zh-CN"/>
        </w:rPr>
      </w:pPr>
      <w:r w:rsidRPr="001D0EB4">
        <w:rPr>
          <w:rFonts w:ascii="Arial" w:eastAsia="SimSun" w:hAnsi="Arial" w:cs="Arial"/>
          <w:kern w:val="2"/>
          <w:sz w:val="16"/>
          <w:szCs w:val="16"/>
          <w:lang w:eastAsia="zh-CN"/>
        </w:rPr>
        <w:t>Коробка упаковочная</w:t>
      </w:r>
      <w:r w:rsidR="004C20A0" w:rsidRPr="001D0EB4">
        <w:rPr>
          <w:rFonts w:ascii="Arial" w:eastAsia="SimSun" w:hAnsi="Arial" w:cs="Arial"/>
          <w:kern w:val="2"/>
          <w:sz w:val="16"/>
          <w:szCs w:val="16"/>
          <w:lang w:eastAsia="zh-CN"/>
        </w:rPr>
        <w:t>/блистер/пакет</w:t>
      </w:r>
      <w:r w:rsidR="00F16C48" w:rsidRPr="001D0EB4">
        <w:rPr>
          <w:rFonts w:ascii="Arial" w:eastAsia="SimSun" w:hAnsi="Arial" w:cs="Arial"/>
          <w:kern w:val="2"/>
          <w:sz w:val="16"/>
          <w:szCs w:val="16"/>
          <w:lang w:eastAsia="zh-CN"/>
        </w:rPr>
        <w:t>.</w:t>
      </w:r>
    </w:p>
    <w:p w14:paraId="64EA0A97" w14:textId="77777777" w:rsidR="00FD4FC0" w:rsidRPr="001D0EB4" w:rsidRDefault="00F16C48"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Меры предосторожности</w:t>
      </w:r>
    </w:p>
    <w:p w14:paraId="01A51D26" w14:textId="77777777" w:rsidR="00FD4FC0" w:rsidRPr="001D0EB4" w:rsidRDefault="00FD4FC0"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Все работы по подключению контроллера выполняются при отключенном электропитании лицами, имеющими соответствующую квалификацию.</w:t>
      </w:r>
      <w:r w:rsidR="00F16C48" w:rsidRPr="001D0EB4">
        <w:rPr>
          <w:rFonts w:ascii="Arial" w:hAnsi="Arial" w:cs="Arial"/>
          <w:sz w:val="16"/>
          <w:szCs w:val="16"/>
        </w:rPr>
        <w:t xml:space="preserve"> При необходимости обратитесь к квалифицированному электрику.</w:t>
      </w:r>
    </w:p>
    <w:p w14:paraId="365BE990" w14:textId="7A4B88DB" w:rsidR="00F16C48" w:rsidRPr="001D0EB4" w:rsidRDefault="00F16C48"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Контроллер предназначен для работы от источников стабилизированного напряжения </w:t>
      </w:r>
      <w:r w:rsidR="00675573" w:rsidRPr="001D0EB4">
        <w:rPr>
          <w:rFonts w:ascii="Arial" w:hAnsi="Arial" w:cs="Arial"/>
          <w:sz w:val="16"/>
          <w:szCs w:val="16"/>
        </w:rPr>
        <w:t xml:space="preserve">12В </w:t>
      </w:r>
      <w:r w:rsidR="00675573" w:rsidRPr="001D0EB4">
        <w:rPr>
          <w:rFonts w:ascii="Arial" w:hAnsi="Arial" w:cs="Arial"/>
          <w:sz w:val="16"/>
          <w:szCs w:val="16"/>
          <w:lang w:val="en-US"/>
        </w:rPr>
        <w:t>DC</w:t>
      </w:r>
      <w:r w:rsidR="00675573">
        <w:rPr>
          <w:rFonts w:ascii="Arial" w:hAnsi="Arial" w:cs="Arial"/>
          <w:sz w:val="16"/>
          <w:szCs w:val="16"/>
        </w:rPr>
        <w:t xml:space="preserve">, 24В </w:t>
      </w:r>
      <w:r w:rsidR="00675573">
        <w:rPr>
          <w:rFonts w:ascii="Arial" w:hAnsi="Arial" w:cs="Arial"/>
          <w:sz w:val="16"/>
          <w:szCs w:val="16"/>
          <w:lang w:val="en-US"/>
        </w:rPr>
        <w:t>DC</w:t>
      </w:r>
      <w:r w:rsidR="00675573" w:rsidRPr="001D0EB4">
        <w:rPr>
          <w:rFonts w:ascii="Arial" w:hAnsi="Arial" w:cs="Arial"/>
          <w:sz w:val="16"/>
          <w:szCs w:val="16"/>
        </w:rPr>
        <w:t xml:space="preserve"> или </w:t>
      </w:r>
      <w:r w:rsidR="00675573" w:rsidRPr="0086325F">
        <w:rPr>
          <w:rFonts w:ascii="Arial" w:hAnsi="Arial" w:cs="Arial"/>
          <w:sz w:val="16"/>
          <w:szCs w:val="16"/>
        </w:rPr>
        <w:t>48</w:t>
      </w:r>
      <w:r w:rsidR="00675573" w:rsidRPr="001D0EB4">
        <w:rPr>
          <w:rFonts w:ascii="Arial" w:hAnsi="Arial" w:cs="Arial"/>
          <w:sz w:val="16"/>
          <w:szCs w:val="16"/>
        </w:rPr>
        <w:t xml:space="preserve">В </w:t>
      </w:r>
      <w:r w:rsidR="00675573" w:rsidRPr="001D0EB4">
        <w:rPr>
          <w:rFonts w:ascii="Arial" w:hAnsi="Arial" w:cs="Arial"/>
          <w:sz w:val="16"/>
          <w:szCs w:val="16"/>
          <w:lang w:val="en-US"/>
        </w:rPr>
        <w:t>DC</w:t>
      </w:r>
      <w:r w:rsidRPr="001D0EB4">
        <w:rPr>
          <w:rFonts w:ascii="Arial" w:hAnsi="Arial" w:cs="Arial"/>
          <w:sz w:val="16"/>
          <w:szCs w:val="16"/>
        </w:rPr>
        <w:t>.</w:t>
      </w:r>
      <w:r w:rsidR="00053C87" w:rsidRPr="001D0EB4">
        <w:rPr>
          <w:rFonts w:ascii="Arial" w:hAnsi="Arial" w:cs="Arial"/>
          <w:sz w:val="16"/>
          <w:szCs w:val="16"/>
        </w:rPr>
        <w:t xml:space="preserve"> </w:t>
      </w:r>
      <w:r w:rsidRPr="001D0EB4">
        <w:rPr>
          <w:rFonts w:ascii="Arial" w:hAnsi="Arial" w:cs="Arial"/>
          <w:sz w:val="16"/>
          <w:szCs w:val="16"/>
        </w:rPr>
        <w:t>Запрещено подключать контроллер к двум разным источникам питания одновременно, либо подключать его от бытовой сети переменного тока.</w:t>
      </w:r>
    </w:p>
    <w:p w14:paraId="6F51C7C1"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Соблюдайте полярность при подключении оборудования.</w:t>
      </w:r>
    </w:p>
    <w:p w14:paraId="2F693286" w14:textId="3BE7211B"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 xml:space="preserve">Перед включением, убедитесь, что схема подключения оборудования </w:t>
      </w:r>
      <w:proofErr w:type="gramStart"/>
      <w:r w:rsidR="004C20A0" w:rsidRPr="001D0EB4">
        <w:rPr>
          <w:rFonts w:ascii="Arial" w:hAnsi="Arial" w:cs="Arial"/>
          <w:sz w:val="16"/>
          <w:szCs w:val="16"/>
        </w:rPr>
        <w:t>собрана верно</w:t>
      </w:r>
      <w:proofErr w:type="gramEnd"/>
      <w:r w:rsidRPr="001D0EB4">
        <w:rPr>
          <w:rFonts w:ascii="Arial" w:hAnsi="Arial" w:cs="Arial"/>
          <w:sz w:val="16"/>
          <w:szCs w:val="16"/>
        </w:rPr>
        <w:t>, все электрические контакты надежно зафиксированы, отсутствует короткое замыкание.</w:t>
      </w:r>
    </w:p>
    <w:p w14:paraId="71C3F872" w14:textId="2D2997B4"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Убедитесь, что мощность и выходное напряжение подключаемого блока питания соответствует требованиям подключаемых устройств и контроллера.</w:t>
      </w:r>
    </w:p>
    <w:p w14:paraId="061F2F58" w14:textId="77777777" w:rsidR="00053C87" w:rsidRPr="001D0EB4" w:rsidRDefault="00053C87"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Блок контроллера необходимо устанавливать в хорошо проветриваемом месте</w:t>
      </w:r>
      <w:r w:rsidR="00A24DFF" w:rsidRPr="001D0EB4">
        <w:rPr>
          <w:rFonts w:ascii="Arial" w:hAnsi="Arial" w:cs="Arial"/>
          <w:sz w:val="16"/>
          <w:szCs w:val="16"/>
        </w:rPr>
        <w:t>. Не устанавливайте контроллер в закрытые коробки, ниши, на книжные полки или другие легко воспламеняемые поверхности. Запрещена установка контроллера вблизи нагревательных приборов.</w:t>
      </w:r>
    </w:p>
    <w:p w14:paraId="7567F53E"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Не устанавливайте блок контроллера на улице, в пыльных и влажных помещениях, не допускайте попадания на контроллер прямых солнечных лучей. Не допускайте отклонения от диапазона рабочих температур окружающей среды.</w:t>
      </w:r>
    </w:p>
    <w:p w14:paraId="30384728" w14:textId="77777777" w:rsidR="00A24DFF" w:rsidRPr="001D0EB4" w:rsidRDefault="00A24DFF" w:rsidP="0043543D">
      <w:pPr>
        <w:pStyle w:val="aa"/>
        <w:numPr>
          <w:ilvl w:val="0"/>
          <w:numId w:val="11"/>
        </w:numPr>
        <w:spacing w:after="0" w:line="0" w:lineRule="atLeast"/>
        <w:ind w:left="0"/>
        <w:jc w:val="both"/>
        <w:rPr>
          <w:rFonts w:ascii="Arial" w:hAnsi="Arial" w:cs="Arial"/>
          <w:sz w:val="16"/>
          <w:szCs w:val="16"/>
        </w:rPr>
      </w:pPr>
      <w:r w:rsidRPr="001D0EB4">
        <w:rPr>
          <w:rFonts w:ascii="Arial" w:hAnsi="Arial" w:cs="Arial"/>
          <w:sz w:val="16"/>
          <w:szCs w:val="16"/>
        </w:rPr>
        <w:t>Радиоактивные и ядовитые вещества в состав товара не входят.</w:t>
      </w:r>
    </w:p>
    <w:p w14:paraId="7A0E9847" w14:textId="77777777" w:rsidR="00A24DFF" w:rsidRPr="001D0EB4" w:rsidRDefault="00A24DFF"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sz w:val="16"/>
          <w:szCs w:val="16"/>
        </w:rPr>
        <w:t>Подключение контроллера</w:t>
      </w:r>
    </w:p>
    <w:p w14:paraId="1CF4D854"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Достаньте товар из упаковки, проверьте внешний вид и наличие всей необходимой комплектации.</w:t>
      </w:r>
    </w:p>
    <w:p w14:paraId="781BBDCB"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Перед подключением контроллера убедитесь, что электропитание отключено.</w:t>
      </w:r>
    </w:p>
    <w:p w14:paraId="5B4D0630"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Закрепите блок контроллера на месте установки.</w:t>
      </w:r>
    </w:p>
    <w:p w14:paraId="34F33994" w14:textId="021DAD5C" w:rsidR="009E5690"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светодиодную ленту или другой светодиодный источник света к выходу контроллера, внимательно соблюдая полярность.</w:t>
      </w:r>
    </w:p>
    <w:p w14:paraId="47905A65" w14:textId="091087A1" w:rsidR="00C60565" w:rsidRPr="007C5EBB" w:rsidRDefault="007C5EBB" w:rsidP="00C60565">
      <w:pPr>
        <w:spacing w:line="0" w:lineRule="atLeast"/>
        <w:ind w:left="-360"/>
        <w:jc w:val="center"/>
        <w:rPr>
          <w:rFonts w:ascii="Arial" w:hAnsi="Arial" w:cs="Arial"/>
          <w:sz w:val="16"/>
          <w:szCs w:val="16"/>
          <w:lang w:val="ru-RU"/>
        </w:rPr>
      </w:pPr>
      <w:r>
        <w:rPr>
          <w:noProof/>
        </w:rPr>
        <w:lastRenderedPageBreak/>
        <w:drawing>
          <wp:inline distT="0" distB="0" distL="0" distR="0" wp14:anchorId="5A2FEC3A" wp14:editId="38632BDC">
            <wp:extent cx="6916609" cy="1914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962176" cy="1927138"/>
                    </a:xfrm>
                    <a:prstGeom prst="rect">
                      <a:avLst/>
                    </a:prstGeom>
                  </pic:spPr>
                </pic:pic>
              </a:graphicData>
            </a:graphic>
          </wp:inline>
        </w:drawing>
      </w:r>
    </w:p>
    <w:p w14:paraId="45D7E002" w14:textId="7C67B318"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Подключите блок питания стабилизированного напряжения через контакты клеммной колодки, соблюдая полярность подключения.</w:t>
      </w:r>
    </w:p>
    <w:p w14:paraId="05B99541" w14:textId="77777777" w:rsidR="009E5690" w:rsidRPr="001D0EB4" w:rsidRDefault="009E5690"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Убедитесь, что схема собрана правильно.</w:t>
      </w:r>
    </w:p>
    <w:p w14:paraId="3B9FA100" w14:textId="158CA5E5"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 xml:space="preserve">Вставьте </w:t>
      </w:r>
      <w:r w:rsidR="005A0526" w:rsidRPr="001D0EB4">
        <w:rPr>
          <w:rFonts w:ascii="Arial" w:hAnsi="Arial" w:cs="Arial"/>
          <w:sz w:val="16"/>
          <w:szCs w:val="16"/>
        </w:rPr>
        <w:t>две</w:t>
      </w:r>
      <w:r w:rsidRPr="001D0EB4">
        <w:rPr>
          <w:rFonts w:ascii="Arial" w:hAnsi="Arial" w:cs="Arial"/>
          <w:sz w:val="16"/>
          <w:szCs w:val="16"/>
        </w:rPr>
        <w:t xml:space="preserve"> батарейки типа ААА (</w:t>
      </w:r>
      <w:r w:rsidR="005A0526" w:rsidRPr="001D0EB4">
        <w:rPr>
          <w:rFonts w:ascii="Arial" w:hAnsi="Arial" w:cs="Arial"/>
          <w:sz w:val="16"/>
          <w:szCs w:val="16"/>
        </w:rPr>
        <w:t xml:space="preserve">нет </w:t>
      </w:r>
      <w:r w:rsidRPr="001D0EB4">
        <w:rPr>
          <w:rFonts w:ascii="Arial" w:hAnsi="Arial" w:cs="Arial"/>
          <w:sz w:val="16"/>
          <w:szCs w:val="16"/>
        </w:rPr>
        <w:t>в комплекте поставки) в пульт ДУ.</w:t>
      </w:r>
    </w:p>
    <w:p w14:paraId="75F0544A" w14:textId="21BDAD79" w:rsidR="00E574CD" w:rsidRPr="001D0EB4" w:rsidRDefault="00E574CD" w:rsidP="0043543D">
      <w:pPr>
        <w:pStyle w:val="aa"/>
        <w:numPr>
          <w:ilvl w:val="0"/>
          <w:numId w:val="12"/>
        </w:numPr>
        <w:spacing w:after="0" w:line="0" w:lineRule="atLeast"/>
        <w:ind w:left="0"/>
        <w:jc w:val="both"/>
        <w:rPr>
          <w:rFonts w:ascii="Arial" w:hAnsi="Arial" w:cs="Arial"/>
          <w:sz w:val="16"/>
          <w:szCs w:val="16"/>
        </w:rPr>
      </w:pPr>
      <w:r w:rsidRPr="001D0EB4">
        <w:rPr>
          <w:rFonts w:ascii="Arial" w:hAnsi="Arial" w:cs="Arial"/>
          <w:sz w:val="16"/>
          <w:szCs w:val="16"/>
        </w:rPr>
        <w:t>Включите электропитание.</w:t>
      </w:r>
    </w:p>
    <w:p w14:paraId="1FDE8C2D" w14:textId="77777777" w:rsidR="008012E0" w:rsidRPr="001D0EB4" w:rsidRDefault="00966E09" w:rsidP="0043543D">
      <w:pPr>
        <w:pStyle w:val="aa"/>
        <w:numPr>
          <w:ilvl w:val="0"/>
          <w:numId w:val="3"/>
        </w:numPr>
        <w:spacing w:after="0" w:line="0" w:lineRule="atLeast"/>
        <w:ind w:left="0"/>
        <w:jc w:val="both"/>
        <w:rPr>
          <w:rFonts w:ascii="Arial" w:hAnsi="Arial" w:cs="Arial"/>
          <w:b/>
          <w:sz w:val="16"/>
          <w:szCs w:val="16"/>
        </w:rPr>
      </w:pPr>
      <w:r w:rsidRPr="001D0EB4">
        <w:rPr>
          <w:rFonts w:ascii="Arial" w:hAnsi="Arial" w:cs="Arial"/>
          <w:b/>
          <w:noProof/>
          <w:sz w:val="16"/>
          <w:szCs w:val="16"/>
        </w:rPr>
        <w:t>Принцип работы и управление</w:t>
      </w:r>
      <w:r w:rsidR="0094425B" w:rsidRPr="001D0EB4">
        <w:rPr>
          <w:rFonts w:ascii="Arial" w:hAnsi="Arial" w:cs="Arial"/>
          <w:b/>
          <w:noProof/>
          <w:sz w:val="16"/>
          <w:szCs w:val="16"/>
        </w:rPr>
        <w:t xml:space="preserve"> цветом свечения</w:t>
      </w:r>
    </w:p>
    <w:p w14:paraId="37B46667" w14:textId="0CD7C279" w:rsidR="00A128E5" w:rsidRPr="001D0EB4" w:rsidRDefault="00A128E5"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 xml:space="preserve">Для управления режимами работы требуется однократное нажатие на выбранную кнопку. При зажатии сенсорной кнопки на пульте ДУ, чувствительность сенсора значительно снижается, и отклика контроллера может не быть. </w:t>
      </w:r>
    </w:p>
    <w:p w14:paraId="1EC93EE8" w14:textId="328C508D" w:rsidR="0094425B" w:rsidRPr="001D0EB4" w:rsidRDefault="0094425B" w:rsidP="0043543D">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Для управления контроллер</w:t>
      </w:r>
      <w:r w:rsidR="00F56BAA" w:rsidRPr="001D0EB4">
        <w:rPr>
          <w:rFonts w:ascii="Arial" w:hAnsi="Arial" w:cs="Arial"/>
          <w:sz w:val="16"/>
          <w:szCs w:val="16"/>
        </w:rPr>
        <w:t>ом</w:t>
      </w:r>
      <w:r w:rsidRPr="001D0EB4">
        <w:rPr>
          <w:rFonts w:ascii="Arial" w:hAnsi="Arial" w:cs="Arial"/>
          <w:sz w:val="16"/>
          <w:szCs w:val="16"/>
        </w:rPr>
        <w:t xml:space="preserve"> воспользуйтесь описани</w:t>
      </w:r>
      <w:r w:rsidR="00F56BAA" w:rsidRPr="001D0EB4">
        <w:rPr>
          <w:rFonts w:ascii="Arial" w:hAnsi="Arial" w:cs="Arial"/>
          <w:sz w:val="16"/>
          <w:szCs w:val="16"/>
        </w:rPr>
        <w:t>ем</w:t>
      </w:r>
      <w:r w:rsidRPr="001D0EB4">
        <w:rPr>
          <w:rFonts w:ascii="Arial" w:hAnsi="Arial" w:cs="Arial"/>
          <w:sz w:val="16"/>
          <w:szCs w:val="16"/>
        </w:rPr>
        <w:t xml:space="preserve"> функций кнопок пульта ДУ:</w:t>
      </w:r>
    </w:p>
    <w:p w14:paraId="6778E21E" w14:textId="3995753F" w:rsidR="00D82061" w:rsidRPr="001D0EB4" w:rsidRDefault="00D82061" w:rsidP="00D82061">
      <w:pPr>
        <w:spacing w:line="0" w:lineRule="atLeast"/>
        <w:ind w:left="-357"/>
        <w:rPr>
          <w:rFonts w:ascii="Arial" w:hAnsi="Arial" w:cs="Arial"/>
          <w:sz w:val="16"/>
          <w:szCs w:val="16"/>
          <w:lang w:val="ru-RU"/>
        </w:rPr>
      </w:pPr>
    </w:p>
    <w:p w14:paraId="4C40F8B6" w14:textId="7E84EF74" w:rsidR="000A1062" w:rsidRPr="001D0EB4" w:rsidRDefault="007C5EBB" w:rsidP="007C5EBB">
      <w:pPr>
        <w:spacing w:line="0" w:lineRule="atLeast"/>
        <w:ind w:left="-357"/>
        <w:jc w:val="center"/>
        <w:rPr>
          <w:rFonts w:ascii="Arial" w:hAnsi="Arial" w:cs="Arial"/>
          <w:sz w:val="16"/>
          <w:szCs w:val="16"/>
          <w:lang w:val="ru-RU"/>
        </w:rPr>
      </w:pPr>
      <w:r>
        <w:rPr>
          <w:noProof/>
        </w:rPr>
        <w:drawing>
          <wp:inline distT="0" distB="0" distL="0" distR="0" wp14:anchorId="4CE32469" wp14:editId="35E74CBE">
            <wp:extent cx="5384968" cy="429577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27244" cy="4329500"/>
                    </a:xfrm>
                    <a:prstGeom prst="rect">
                      <a:avLst/>
                    </a:prstGeom>
                  </pic:spPr>
                </pic:pic>
              </a:graphicData>
            </a:graphic>
          </wp:inline>
        </w:drawing>
      </w:r>
    </w:p>
    <w:p w14:paraId="3753E424" w14:textId="69F27116" w:rsidR="009B4E24" w:rsidRPr="001D0EB4" w:rsidRDefault="00366581" w:rsidP="004C2B4F">
      <w:pPr>
        <w:pStyle w:val="aa"/>
        <w:spacing w:after="0" w:line="0" w:lineRule="atLeast"/>
        <w:ind w:left="0"/>
        <w:jc w:val="both"/>
        <w:rPr>
          <w:rFonts w:ascii="Arial" w:hAnsi="Arial" w:cs="Arial"/>
          <w:i/>
          <w:sz w:val="16"/>
          <w:szCs w:val="16"/>
        </w:rPr>
      </w:pPr>
      <w:r w:rsidRPr="001D0EB4">
        <w:rPr>
          <w:rFonts w:ascii="Arial" w:hAnsi="Arial" w:cs="Arial"/>
          <w:i/>
          <w:sz w:val="16"/>
          <w:szCs w:val="16"/>
        </w:rPr>
        <w:t xml:space="preserve">*Количество </w:t>
      </w:r>
      <w:r w:rsidR="009B4E24" w:rsidRPr="001D0EB4">
        <w:rPr>
          <w:rFonts w:ascii="Arial" w:hAnsi="Arial" w:cs="Arial"/>
          <w:i/>
          <w:sz w:val="16"/>
          <w:szCs w:val="16"/>
        </w:rPr>
        <w:t xml:space="preserve">и порядок режимов работы могут </w:t>
      </w:r>
      <w:r w:rsidRPr="001D0EB4">
        <w:rPr>
          <w:rFonts w:ascii="Arial" w:hAnsi="Arial" w:cs="Arial"/>
          <w:i/>
          <w:sz w:val="16"/>
          <w:szCs w:val="16"/>
        </w:rPr>
        <w:t>отличаться в зависимости от партии производства товара. Производитель имеет право вносить изменения в конструкцию товара без предварительного уведомления (см. на упаковке).</w:t>
      </w:r>
    </w:p>
    <w:p w14:paraId="2CF61FC9" w14:textId="373CB97C" w:rsidR="008E1052" w:rsidRDefault="008E1052" w:rsidP="001346C0">
      <w:pPr>
        <w:pStyle w:val="aa"/>
        <w:numPr>
          <w:ilvl w:val="0"/>
          <w:numId w:val="13"/>
        </w:numPr>
        <w:spacing w:after="0" w:line="0" w:lineRule="atLeast"/>
        <w:ind w:left="0" w:hanging="357"/>
        <w:jc w:val="both"/>
        <w:rPr>
          <w:rFonts w:ascii="Arial" w:hAnsi="Arial" w:cs="Arial"/>
          <w:sz w:val="16"/>
          <w:szCs w:val="16"/>
        </w:rPr>
      </w:pPr>
      <w:r>
        <w:rPr>
          <w:rFonts w:ascii="Arial" w:hAnsi="Arial" w:cs="Arial"/>
          <w:sz w:val="16"/>
          <w:szCs w:val="16"/>
        </w:rPr>
        <w:t>Режимы работы:</w:t>
      </w:r>
    </w:p>
    <w:tbl>
      <w:tblPr>
        <w:tblStyle w:val="a7"/>
        <w:tblW w:w="0" w:type="auto"/>
        <w:tblInd w:w="-357" w:type="dxa"/>
        <w:tblLook w:val="04A0" w:firstRow="1" w:lastRow="0" w:firstColumn="1" w:lastColumn="0" w:noHBand="0" w:noVBand="1"/>
      </w:tblPr>
      <w:tblGrid>
        <w:gridCol w:w="3485"/>
        <w:gridCol w:w="3485"/>
        <w:gridCol w:w="3486"/>
      </w:tblGrid>
      <w:tr w:rsidR="008E1052" w14:paraId="29C637EE" w14:textId="77777777" w:rsidTr="008E1052">
        <w:tc>
          <w:tcPr>
            <w:tcW w:w="3485" w:type="dxa"/>
          </w:tcPr>
          <w:p w14:paraId="35E01C62" w14:textId="37E3751C" w:rsidR="008E1052" w:rsidRDefault="008E1052" w:rsidP="008E1052">
            <w:pPr>
              <w:spacing w:line="0" w:lineRule="atLeast"/>
              <w:rPr>
                <w:rFonts w:ascii="Arial" w:hAnsi="Arial" w:cs="Arial"/>
                <w:sz w:val="16"/>
                <w:szCs w:val="16"/>
              </w:rPr>
            </w:pPr>
            <w:r>
              <w:rPr>
                <w:rFonts w:ascii="Arial" w:hAnsi="Arial" w:cs="Arial"/>
                <w:sz w:val="16"/>
                <w:szCs w:val="16"/>
                <w:lang w:val="ru-RU"/>
              </w:rPr>
              <w:t>№</w:t>
            </w:r>
          </w:p>
        </w:tc>
        <w:tc>
          <w:tcPr>
            <w:tcW w:w="3485" w:type="dxa"/>
          </w:tcPr>
          <w:p w14:paraId="71ADAA59" w14:textId="2C10915C" w:rsidR="008E1052" w:rsidRDefault="008E1052" w:rsidP="008E1052">
            <w:pPr>
              <w:spacing w:line="0" w:lineRule="atLeast"/>
              <w:rPr>
                <w:rFonts w:ascii="Arial" w:hAnsi="Arial" w:cs="Arial"/>
                <w:sz w:val="16"/>
                <w:szCs w:val="16"/>
              </w:rPr>
            </w:pPr>
            <w:r>
              <w:rPr>
                <w:rFonts w:ascii="Arial" w:hAnsi="Arial" w:cs="Arial"/>
                <w:sz w:val="16"/>
                <w:szCs w:val="16"/>
                <w:lang w:val="ru-RU"/>
              </w:rPr>
              <w:t>Описание режима</w:t>
            </w:r>
          </w:p>
        </w:tc>
        <w:tc>
          <w:tcPr>
            <w:tcW w:w="3486" w:type="dxa"/>
          </w:tcPr>
          <w:p w14:paraId="2E6D14DD" w14:textId="12A53644" w:rsidR="008E1052" w:rsidRDefault="008E1052" w:rsidP="008E1052">
            <w:pPr>
              <w:spacing w:line="0" w:lineRule="atLeast"/>
              <w:rPr>
                <w:rFonts w:ascii="Arial" w:hAnsi="Arial" w:cs="Arial"/>
                <w:sz w:val="16"/>
                <w:szCs w:val="16"/>
              </w:rPr>
            </w:pPr>
            <w:r>
              <w:rPr>
                <w:rFonts w:ascii="Arial" w:hAnsi="Arial" w:cs="Arial"/>
                <w:sz w:val="16"/>
                <w:szCs w:val="16"/>
                <w:lang w:val="ru-RU"/>
              </w:rPr>
              <w:t>Примечание</w:t>
            </w:r>
          </w:p>
        </w:tc>
      </w:tr>
      <w:tr w:rsidR="008E1052" w14:paraId="1E2D2829" w14:textId="77777777" w:rsidTr="008E1052">
        <w:tc>
          <w:tcPr>
            <w:tcW w:w="3485" w:type="dxa"/>
          </w:tcPr>
          <w:p w14:paraId="345C708A" w14:textId="5BD97759" w:rsidR="008E1052" w:rsidRPr="008E1052" w:rsidRDefault="00675573" w:rsidP="008E1052">
            <w:pPr>
              <w:spacing w:line="0" w:lineRule="atLeast"/>
              <w:rPr>
                <w:rFonts w:ascii="Arial" w:hAnsi="Arial" w:cs="Arial"/>
                <w:sz w:val="16"/>
                <w:szCs w:val="16"/>
                <w:lang w:val="ru-RU"/>
              </w:rPr>
            </w:pPr>
            <w:r>
              <w:rPr>
                <w:rFonts w:ascii="Arial" w:hAnsi="Arial" w:cs="Arial"/>
                <w:sz w:val="16"/>
                <w:szCs w:val="16"/>
                <w:lang w:val="ru-RU"/>
              </w:rPr>
              <w:t>№</w:t>
            </w:r>
            <w:r w:rsidR="008E1052">
              <w:rPr>
                <w:rFonts w:ascii="Arial" w:hAnsi="Arial" w:cs="Arial"/>
                <w:sz w:val="16"/>
                <w:szCs w:val="16"/>
                <w:lang w:val="ru-RU"/>
              </w:rPr>
              <w:t>1</w:t>
            </w:r>
          </w:p>
        </w:tc>
        <w:tc>
          <w:tcPr>
            <w:tcW w:w="3485" w:type="dxa"/>
          </w:tcPr>
          <w:p w14:paraId="5956381F" w14:textId="1932A95D" w:rsidR="008E1052" w:rsidRPr="008E1052" w:rsidRDefault="00675573" w:rsidP="008E1052">
            <w:pPr>
              <w:spacing w:line="0" w:lineRule="atLeast"/>
              <w:rPr>
                <w:rFonts w:ascii="Arial" w:hAnsi="Arial" w:cs="Arial"/>
                <w:sz w:val="16"/>
                <w:szCs w:val="16"/>
                <w:lang w:val="ru-RU"/>
              </w:rPr>
            </w:pPr>
            <w:r>
              <w:rPr>
                <w:rFonts w:ascii="Arial" w:hAnsi="Arial" w:cs="Arial"/>
                <w:sz w:val="16"/>
                <w:szCs w:val="16"/>
                <w:lang w:val="ru-RU"/>
              </w:rPr>
              <w:t>Статичный</w:t>
            </w:r>
          </w:p>
        </w:tc>
        <w:tc>
          <w:tcPr>
            <w:tcW w:w="3486" w:type="dxa"/>
          </w:tcPr>
          <w:p w14:paraId="5BB3DCDE" w14:textId="2CFFE7D5" w:rsidR="008E1052" w:rsidRPr="00080FBD" w:rsidRDefault="00080FBD" w:rsidP="008E1052">
            <w:pPr>
              <w:spacing w:line="0" w:lineRule="atLeast"/>
              <w:rPr>
                <w:rFonts w:ascii="Arial" w:hAnsi="Arial" w:cs="Arial"/>
                <w:sz w:val="16"/>
                <w:szCs w:val="16"/>
                <w:lang w:val="ru-RU"/>
              </w:rPr>
            </w:pPr>
            <w:r>
              <w:rPr>
                <w:rFonts w:ascii="Arial" w:hAnsi="Arial" w:cs="Arial"/>
                <w:sz w:val="16"/>
                <w:szCs w:val="16"/>
                <w:lang w:val="ru-RU"/>
              </w:rPr>
              <w:t>Статичный режим</w:t>
            </w:r>
          </w:p>
        </w:tc>
      </w:tr>
      <w:tr w:rsidR="00675573" w14:paraId="693F4FDE" w14:textId="77777777" w:rsidTr="008E1052">
        <w:tc>
          <w:tcPr>
            <w:tcW w:w="3485" w:type="dxa"/>
          </w:tcPr>
          <w:p w14:paraId="456A7BDE" w14:textId="40C466E7"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№2</w:t>
            </w:r>
          </w:p>
        </w:tc>
        <w:tc>
          <w:tcPr>
            <w:tcW w:w="3485" w:type="dxa"/>
          </w:tcPr>
          <w:p w14:paraId="211EDEB9" w14:textId="0DE784D8"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«Дыхание»</w:t>
            </w:r>
          </w:p>
        </w:tc>
        <w:tc>
          <w:tcPr>
            <w:tcW w:w="3486" w:type="dxa"/>
          </w:tcPr>
          <w:p w14:paraId="38532856" w14:textId="40508E85" w:rsidR="00675573" w:rsidRDefault="00675573" w:rsidP="00675573">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675573" w14:paraId="61604CFA" w14:textId="77777777" w:rsidTr="008E1052">
        <w:tc>
          <w:tcPr>
            <w:tcW w:w="3485" w:type="dxa"/>
          </w:tcPr>
          <w:p w14:paraId="3CE7F5AE" w14:textId="49AC7007"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№3</w:t>
            </w:r>
          </w:p>
        </w:tc>
        <w:tc>
          <w:tcPr>
            <w:tcW w:w="3485" w:type="dxa"/>
          </w:tcPr>
          <w:p w14:paraId="29C8DB9F" w14:textId="3D0DC2FF"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«Вспышка»</w:t>
            </w:r>
          </w:p>
        </w:tc>
        <w:tc>
          <w:tcPr>
            <w:tcW w:w="3486" w:type="dxa"/>
          </w:tcPr>
          <w:p w14:paraId="199E1A36" w14:textId="6D78644C" w:rsidR="00675573" w:rsidRDefault="00675573" w:rsidP="00675573">
            <w:pPr>
              <w:spacing w:line="0" w:lineRule="atLeast"/>
              <w:rPr>
                <w:rFonts w:ascii="Arial" w:hAnsi="Arial" w:cs="Arial"/>
                <w:sz w:val="16"/>
                <w:szCs w:val="16"/>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675573" w14:paraId="166BBCD6" w14:textId="77777777" w:rsidTr="008E1052">
        <w:tc>
          <w:tcPr>
            <w:tcW w:w="3485" w:type="dxa"/>
          </w:tcPr>
          <w:p w14:paraId="217844B1" w14:textId="77529AA6" w:rsidR="00675573" w:rsidRDefault="00675573" w:rsidP="00675573">
            <w:pPr>
              <w:spacing w:line="0" w:lineRule="atLeast"/>
              <w:rPr>
                <w:rFonts w:ascii="Arial" w:hAnsi="Arial" w:cs="Arial"/>
                <w:sz w:val="16"/>
                <w:szCs w:val="16"/>
                <w:lang w:val="ru-RU"/>
              </w:rPr>
            </w:pPr>
            <w:r>
              <w:rPr>
                <w:rFonts w:ascii="Arial" w:hAnsi="Arial" w:cs="Arial"/>
                <w:sz w:val="16"/>
                <w:szCs w:val="16"/>
                <w:lang w:val="ru-RU"/>
              </w:rPr>
              <w:t>№4</w:t>
            </w:r>
          </w:p>
        </w:tc>
        <w:tc>
          <w:tcPr>
            <w:tcW w:w="3485" w:type="dxa"/>
          </w:tcPr>
          <w:p w14:paraId="1DF00289" w14:textId="3E3820A7" w:rsidR="00675573" w:rsidRDefault="00675573" w:rsidP="00675573">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w:t>
            </w:r>
          </w:p>
        </w:tc>
        <w:tc>
          <w:tcPr>
            <w:tcW w:w="3486" w:type="dxa"/>
          </w:tcPr>
          <w:p w14:paraId="1B9DF925" w14:textId="7048EEDB" w:rsidR="00675573" w:rsidRPr="00035150" w:rsidRDefault="00675573" w:rsidP="00675573">
            <w:pPr>
              <w:spacing w:line="0" w:lineRule="atLeast"/>
              <w:rPr>
                <w:rFonts w:ascii="Arial" w:hAnsi="Arial" w:cs="Arial"/>
                <w:sz w:val="16"/>
                <w:szCs w:val="16"/>
                <w:lang w:val="ru-RU"/>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675573" w:rsidRPr="008E1052" w14:paraId="44AD3185" w14:textId="77777777" w:rsidTr="008E1052">
        <w:tc>
          <w:tcPr>
            <w:tcW w:w="3485" w:type="dxa"/>
          </w:tcPr>
          <w:p w14:paraId="4675F7F9" w14:textId="3703D7E7"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№5</w:t>
            </w:r>
          </w:p>
        </w:tc>
        <w:tc>
          <w:tcPr>
            <w:tcW w:w="3485" w:type="dxa"/>
          </w:tcPr>
          <w:p w14:paraId="36B6ED8A" w14:textId="5A98E0A1"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Цикл, запуск режимов от №1 до №4</w:t>
            </w:r>
          </w:p>
        </w:tc>
        <w:tc>
          <w:tcPr>
            <w:tcW w:w="3486" w:type="dxa"/>
          </w:tcPr>
          <w:p w14:paraId="22C3980F" w14:textId="3EACAB99" w:rsidR="00675573" w:rsidRPr="008E1052" w:rsidRDefault="00675573" w:rsidP="00675573">
            <w:pPr>
              <w:spacing w:line="0" w:lineRule="atLeast"/>
              <w:rPr>
                <w:rFonts w:ascii="Arial" w:hAnsi="Arial" w:cs="Arial"/>
                <w:sz w:val="16"/>
                <w:szCs w:val="16"/>
                <w:lang w:val="ru-RU"/>
              </w:rPr>
            </w:pPr>
            <w:proofErr w:type="spellStart"/>
            <w:r w:rsidRPr="00035150">
              <w:rPr>
                <w:rFonts w:ascii="Arial" w:hAnsi="Arial" w:cs="Arial"/>
                <w:sz w:val="16"/>
                <w:szCs w:val="16"/>
                <w:lang w:val="ru-RU"/>
              </w:rPr>
              <w:t>Диммирование</w:t>
            </w:r>
            <w:proofErr w:type="spellEnd"/>
            <w:r w:rsidRPr="00035150">
              <w:rPr>
                <w:rFonts w:ascii="Arial" w:hAnsi="Arial" w:cs="Arial"/>
                <w:sz w:val="16"/>
                <w:szCs w:val="16"/>
                <w:lang w:val="ru-RU"/>
              </w:rPr>
              <w:t>, регулировка скорости</w:t>
            </w:r>
          </w:p>
        </w:tc>
      </w:tr>
      <w:tr w:rsidR="00675573" w14:paraId="3163BDA9" w14:textId="77777777" w:rsidTr="008E1052">
        <w:tc>
          <w:tcPr>
            <w:tcW w:w="3485" w:type="dxa"/>
          </w:tcPr>
          <w:p w14:paraId="43518C64" w14:textId="297E8DAA"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№6</w:t>
            </w:r>
          </w:p>
        </w:tc>
        <w:tc>
          <w:tcPr>
            <w:tcW w:w="3485" w:type="dxa"/>
          </w:tcPr>
          <w:p w14:paraId="2A83A056" w14:textId="636FECA8"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Музыкальная визуализация</w:t>
            </w:r>
          </w:p>
        </w:tc>
        <w:tc>
          <w:tcPr>
            <w:tcW w:w="3486" w:type="dxa"/>
          </w:tcPr>
          <w:p w14:paraId="16AACC13" w14:textId="6786139E" w:rsidR="00675573" w:rsidRPr="008E1052" w:rsidRDefault="00675573" w:rsidP="00675573">
            <w:pPr>
              <w:spacing w:line="0" w:lineRule="atLeast"/>
              <w:rPr>
                <w:rFonts w:ascii="Arial" w:hAnsi="Arial" w:cs="Arial"/>
                <w:sz w:val="16"/>
                <w:szCs w:val="16"/>
                <w:lang w:val="ru-RU"/>
              </w:rPr>
            </w:pPr>
            <w:r>
              <w:rPr>
                <w:rFonts w:ascii="Arial" w:hAnsi="Arial" w:cs="Arial"/>
                <w:sz w:val="16"/>
                <w:szCs w:val="16"/>
                <w:lang w:val="ru-RU"/>
              </w:rPr>
              <w:t>Музыкальный режим</w:t>
            </w:r>
          </w:p>
        </w:tc>
      </w:tr>
      <w:tr w:rsidR="008459D5" w14:paraId="3E54946D" w14:textId="77777777" w:rsidTr="008E1052">
        <w:tc>
          <w:tcPr>
            <w:tcW w:w="3485" w:type="dxa"/>
          </w:tcPr>
          <w:p w14:paraId="416F1499" w14:textId="045528DE" w:rsidR="008459D5" w:rsidRDefault="008459D5" w:rsidP="008459D5">
            <w:pPr>
              <w:spacing w:line="0" w:lineRule="atLeast"/>
              <w:rPr>
                <w:rFonts w:ascii="Arial" w:hAnsi="Arial" w:cs="Arial"/>
                <w:sz w:val="16"/>
                <w:szCs w:val="16"/>
                <w:lang w:val="ru-RU"/>
              </w:rPr>
            </w:pPr>
            <w:r>
              <w:rPr>
                <w:rFonts w:ascii="Arial" w:hAnsi="Arial" w:cs="Arial"/>
                <w:sz w:val="16"/>
                <w:szCs w:val="16"/>
                <w:lang w:val="ru-RU"/>
              </w:rPr>
              <w:t>№7</w:t>
            </w:r>
          </w:p>
        </w:tc>
        <w:tc>
          <w:tcPr>
            <w:tcW w:w="3485" w:type="dxa"/>
          </w:tcPr>
          <w:p w14:paraId="5D7613D0" w14:textId="1E808200" w:rsidR="008459D5" w:rsidRPr="00675573" w:rsidRDefault="008459D5" w:rsidP="008459D5">
            <w:pPr>
              <w:spacing w:line="0" w:lineRule="atLeast"/>
              <w:rPr>
                <w:rFonts w:ascii="Arial" w:hAnsi="Arial" w:cs="Arial"/>
                <w:sz w:val="16"/>
                <w:szCs w:val="16"/>
                <w:lang w:val="ru-RU"/>
              </w:rPr>
            </w:pPr>
            <w:r>
              <w:rPr>
                <w:rFonts w:ascii="Arial" w:hAnsi="Arial" w:cs="Arial"/>
                <w:sz w:val="16"/>
                <w:szCs w:val="16"/>
                <w:lang w:val="ru-RU"/>
              </w:rPr>
              <w:t>«</w:t>
            </w:r>
            <w:r>
              <w:rPr>
                <w:rFonts w:ascii="Arial" w:hAnsi="Arial" w:cs="Arial"/>
                <w:sz w:val="16"/>
                <w:szCs w:val="16"/>
              </w:rPr>
              <w:t>Strobe</w:t>
            </w:r>
            <w:r>
              <w:rPr>
                <w:rFonts w:ascii="Arial" w:hAnsi="Arial" w:cs="Arial"/>
                <w:sz w:val="16"/>
                <w:szCs w:val="16"/>
                <w:lang w:val="ru-RU"/>
              </w:rPr>
              <w:t>»</w:t>
            </w:r>
            <w:r>
              <w:rPr>
                <w:rFonts w:ascii="Arial" w:hAnsi="Arial" w:cs="Arial"/>
                <w:sz w:val="16"/>
                <w:szCs w:val="16"/>
              </w:rPr>
              <w:t xml:space="preserve"> </w:t>
            </w:r>
            <w:r>
              <w:rPr>
                <w:rFonts w:ascii="Arial" w:hAnsi="Arial" w:cs="Arial"/>
                <w:sz w:val="16"/>
                <w:szCs w:val="16"/>
                <w:lang w:val="ru-RU"/>
              </w:rPr>
              <w:t>с музыкальной визуализацией</w:t>
            </w:r>
          </w:p>
        </w:tc>
        <w:tc>
          <w:tcPr>
            <w:tcW w:w="3486" w:type="dxa"/>
          </w:tcPr>
          <w:p w14:paraId="15E2F16D" w14:textId="021615B9" w:rsidR="008459D5" w:rsidRDefault="008459D5" w:rsidP="008459D5">
            <w:pPr>
              <w:spacing w:line="0" w:lineRule="atLeast"/>
              <w:rPr>
                <w:rFonts w:ascii="Arial" w:hAnsi="Arial" w:cs="Arial"/>
                <w:sz w:val="16"/>
                <w:szCs w:val="16"/>
                <w:lang w:val="ru-RU"/>
              </w:rPr>
            </w:pPr>
            <w:r w:rsidRPr="00284381">
              <w:rPr>
                <w:rFonts w:ascii="Arial" w:hAnsi="Arial" w:cs="Arial"/>
                <w:sz w:val="16"/>
                <w:szCs w:val="16"/>
                <w:lang w:val="ru-RU"/>
              </w:rPr>
              <w:t>Музыкальный режим</w:t>
            </w:r>
          </w:p>
        </w:tc>
      </w:tr>
      <w:tr w:rsidR="008459D5" w14:paraId="209DE78D" w14:textId="77777777" w:rsidTr="008E1052">
        <w:tc>
          <w:tcPr>
            <w:tcW w:w="3485" w:type="dxa"/>
          </w:tcPr>
          <w:p w14:paraId="0DD1F718" w14:textId="6AB70045" w:rsidR="008459D5" w:rsidRDefault="008459D5" w:rsidP="008459D5">
            <w:pPr>
              <w:spacing w:line="0" w:lineRule="atLeast"/>
              <w:rPr>
                <w:rFonts w:ascii="Arial" w:hAnsi="Arial" w:cs="Arial"/>
                <w:sz w:val="16"/>
                <w:szCs w:val="16"/>
                <w:lang w:val="ru-RU"/>
              </w:rPr>
            </w:pPr>
            <w:r>
              <w:rPr>
                <w:rFonts w:ascii="Arial" w:hAnsi="Arial" w:cs="Arial"/>
                <w:sz w:val="16"/>
                <w:szCs w:val="16"/>
                <w:lang w:val="ru-RU"/>
              </w:rPr>
              <w:t>№8</w:t>
            </w:r>
          </w:p>
        </w:tc>
        <w:tc>
          <w:tcPr>
            <w:tcW w:w="3485" w:type="dxa"/>
          </w:tcPr>
          <w:p w14:paraId="4B0118BA" w14:textId="24C050F3" w:rsidR="008459D5" w:rsidRDefault="008459D5" w:rsidP="008459D5">
            <w:pPr>
              <w:spacing w:line="0" w:lineRule="atLeast"/>
              <w:rPr>
                <w:rFonts w:ascii="Arial" w:hAnsi="Arial" w:cs="Arial"/>
                <w:sz w:val="16"/>
                <w:szCs w:val="16"/>
                <w:lang w:val="ru-RU"/>
              </w:rPr>
            </w:pPr>
            <w:r>
              <w:rPr>
                <w:rFonts w:ascii="Arial" w:hAnsi="Arial" w:cs="Arial"/>
                <w:sz w:val="16"/>
                <w:szCs w:val="16"/>
                <w:lang w:val="ru-RU"/>
              </w:rPr>
              <w:t>«Вспышка» с музыкальной визуализацией</w:t>
            </w:r>
          </w:p>
        </w:tc>
        <w:tc>
          <w:tcPr>
            <w:tcW w:w="3486" w:type="dxa"/>
          </w:tcPr>
          <w:p w14:paraId="041E7C94" w14:textId="244C0DAF" w:rsidR="008459D5" w:rsidRDefault="008459D5" w:rsidP="008459D5">
            <w:pPr>
              <w:spacing w:line="0" w:lineRule="atLeast"/>
              <w:rPr>
                <w:rFonts w:ascii="Arial" w:hAnsi="Arial" w:cs="Arial"/>
                <w:sz w:val="16"/>
                <w:szCs w:val="16"/>
                <w:lang w:val="ru-RU"/>
              </w:rPr>
            </w:pPr>
            <w:r w:rsidRPr="00284381">
              <w:rPr>
                <w:rFonts w:ascii="Arial" w:hAnsi="Arial" w:cs="Arial"/>
                <w:sz w:val="16"/>
                <w:szCs w:val="16"/>
                <w:lang w:val="ru-RU"/>
              </w:rPr>
              <w:t>Музыкальный режим</w:t>
            </w:r>
          </w:p>
        </w:tc>
      </w:tr>
    </w:tbl>
    <w:p w14:paraId="2FA49188" w14:textId="77777777" w:rsidR="008E1052" w:rsidRPr="008E1052" w:rsidRDefault="008E1052" w:rsidP="008E1052">
      <w:pPr>
        <w:spacing w:line="0" w:lineRule="atLeast"/>
        <w:ind w:left="-357"/>
        <w:rPr>
          <w:rFonts w:ascii="Arial" w:hAnsi="Arial" w:cs="Arial"/>
          <w:sz w:val="16"/>
          <w:szCs w:val="16"/>
        </w:rPr>
      </w:pPr>
    </w:p>
    <w:p w14:paraId="28640009" w14:textId="3CEB6107" w:rsidR="00966E09" w:rsidRPr="001D0EB4" w:rsidRDefault="00366581" w:rsidP="001346C0">
      <w:pPr>
        <w:pStyle w:val="aa"/>
        <w:numPr>
          <w:ilvl w:val="0"/>
          <w:numId w:val="13"/>
        </w:numPr>
        <w:spacing w:after="0" w:line="0" w:lineRule="atLeast"/>
        <w:ind w:left="0" w:hanging="357"/>
        <w:jc w:val="both"/>
        <w:rPr>
          <w:rFonts w:ascii="Arial" w:hAnsi="Arial" w:cs="Arial"/>
          <w:sz w:val="16"/>
          <w:szCs w:val="16"/>
        </w:rPr>
      </w:pPr>
      <w:r w:rsidRPr="001D0EB4">
        <w:rPr>
          <w:rFonts w:ascii="Arial" w:hAnsi="Arial" w:cs="Arial"/>
          <w:sz w:val="16"/>
          <w:szCs w:val="16"/>
        </w:rPr>
        <w:t>При отключении контроллера</w:t>
      </w:r>
      <w:r w:rsidR="0075061D" w:rsidRPr="001D0EB4">
        <w:rPr>
          <w:rFonts w:ascii="Arial" w:hAnsi="Arial" w:cs="Arial"/>
          <w:sz w:val="16"/>
          <w:szCs w:val="16"/>
        </w:rPr>
        <w:t xml:space="preserve"> происходит запоминание режимов работы по следующему алгоритму:</w:t>
      </w:r>
    </w:p>
    <w:tbl>
      <w:tblPr>
        <w:tblStyle w:val="a7"/>
        <w:tblW w:w="0" w:type="auto"/>
        <w:tblInd w:w="357" w:type="dxa"/>
        <w:tblLook w:val="04A0" w:firstRow="1" w:lastRow="0" w:firstColumn="1" w:lastColumn="0" w:noHBand="0" w:noVBand="1"/>
      </w:tblPr>
      <w:tblGrid>
        <w:gridCol w:w="2116"/>
        <w:gridCol w:w="7983"/>
      </w:tblGrid>
      <w:tr w:rsidR="006579F4" w:rsidRPr="001D0EB4" w14:paraId="2B7B3F18" w14:textId="77777777" w:rsidTr="0075061D">
        <w:tc>
          <w:tcPr>
            <w:tcW w:w="0" w:type="auto"/>
          </w:tcPr>
          <w:p w14:paraId="1F6233A3"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w:t>
            </w:r>
          </w:p>
        </w:tc>
        <w:tc>
          <w:tcPr>
            <w:tcW w:w="0" w:type="auto"/>
          </w:tcPr>
          <w:p w14:paraId="1563A9F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включение</w:t>
            </w:r>
          </w:p>
        </w:tc>
      </w:tr>
      <w:tr w:rsidR="006579F4" w:rsidRPr="001D0EB4" w14:paraId="5CA1AA45" w14:textId="77777777" w:rsidTr="0075061D">
        <w:tc>
          <w:tcPr>
            <w:tcW w:w="0" w:type="auto"/>
          </w:tcPr>
          <w:p w14:paraId="32304C91"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с пульта ДУ</w:t>
            </w:r>
          </w:p>
        </w:tc>
        <w:tc>
          <w:tcPr>
            <w:tcW w:w="0" w:type="auto"/>
          </w:tcPr>
          <w:p w14:paraId="01F63025"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пульта ДУ возобновляет работу в этом режиме. Яркость свечения и скорость смены цветов сохраняется.</w:t>
            </w:r>
          </w:p>
        </w:tc>
      </w:tr>
      <w:tr w:rsidR="006579F4" w:rsidRPr="001D0EB4" w14:paraId="5CA549EA" w14:textId="77777777" w:rsidTr="0075061D">
        <w:tc>
          <w:tcPr>
            <w:tcW w:w="0" w:type="auto"/>
          </w:tcPr>
          <w:p w14:paraId="410E0710"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Отключение при помощи выключателя</w:t>
            </w:r>
          </w:p>
        </w:tc>
        <w:tc>
          <w:tcPr>
            <w:tcW w:w="0" w:type="auto"/>
          </w:tcPr>
          <w:p w14:paraId="5231D42B" w14:textId="77777777" w:rsidR="0075061D" w:rsidRPr="001D0EB4" w:rsidRDefault="0075061D" w:rsidP="0043543D">
            <w:pPr>
              <w:pStyle w:val="aa"/>
              <w:spacing w:after="0" w:line="0" w:lineRule="atLeast"/>
              <w:ind w:left="0"/>
              <w:jc w:val="both"/>
              <w:rPr>
                <w:rFonts w:ascii="Arial" w:hAnsi="Arial" w:cs="Arial"/>
                <w:sz w:val="16"/>
                <w:szCs w:val="16"/>
              </w:rPr>
            </w:pPr>
            <w:r w:rsidRPr="001D0EB4">
              <w:rPr>
                <w:rFonts w:ascii="Arial" w:hAnsi="Arial" w:cs="Arial"/>
                <w:sz w:val="16"/>
                <w:szCs w:val="16"/>
              </w:rPr>
              <w:t>Контроллер запоминает последний режим работы. При включении с выключателя контроллер автоматически включается в этом режиме работы. Яркость свечения и скорость смены цветов сохраняется.</w:t>
            </w:r>
          </w:p>
        </w:tc>
      </w:tr>
    </w:tbl>
    <w:p w14:paraId="0CAB85C5" w14:textId="77777777" w:rsidR="00E0602B" w:rsidRDefault="00E0602B" w:rsidP="00E0602B">
      <w:pPr>
        <w:pStyle w:val="aa"/>
        <w:numPr>
          <w:ilvl w:val="0"/>
          <w:numId w:val="3"/>
        </w:numPr>
        <w:spacing w:after="0" w:line="0" w:lineRule="atLeast"/>
        <w:ind w:left="0"/>
        <w:jc w:val="both"/>
        <w:rPr>
          <w:rFonts w:ascii="Arial" w:hAnsi="Arial" w:cs="Arial"/>
          <w:b/>
          <w:sz w:val="16"/>
          <w:szCs w:val="16"/>
        </w:rPr>
      </w:pPr>
      <w:r w:rsidRPr="004A1E80">
        <w:rPr>
          <w:rFonts w:ascii="Arial" w:hAnsi="Arial" w:cs="Arial"/>
          <w:b/>
          <w:sz w:val="16"/>
          <w:szCs w:val="16"/>
        </w:rPr>
        <w:lastRenderedPageBreak/>
        <w:t>Синхронизация пульта с контроллером</w:t>
      </w:r>
    </w:p>
    <w:p w14:paraId="2B37955C" w14:textId="77777777" w:rsidR="00E0602B" w:rsidRPr="004711B0" w:rsidRDefault="00E0602B" w:rsidP="00E0602B">
      <w:pPr>
        <w:spacing w:line="0" w:lineRule="atLeast"/>
        <w:ind w:left="-363"/>
        <w:rPr>
          <w:rFonts w:ascii="Arial" w:hAnsi="Arial" w:cs="Arial"/>
          <w:sz w:val="16"/>
          <w:szCs w:val="16"/>
          <w:lang w:val="ru-RU"/>
        </w:rPr>
      </w:pPr>
      <w:r w:rsidRPr="00EB72DC">
        <w:rPr>
          <w:rFonts w:ascii="Arial" w:hAnsi="Arial" w:cs="Arial"/>
          <w:i/>
          <w:sz w:val="16"/>
          <w:szCs w:val="16"/>
          <w:lang w:val="ru-RU"/>
        </w:rPr>
        <w:t>По умолчанию пульт управления может управлять одновременно несколькими контроллерами, для того чтобы настроить пульт для управления определённым контроллером отдельно, следует выполнить процедуру синхронизации пульта с этим контроллером, произведя настройку</w:t>
      </w:r>
      <w:r>
        <w:rPr>
          <w:rFonts w:ascii="Arial" w:hAnsi="Arial" w:cs="Arial"/>
          <w:i/>
          <w:sz w:val="16"/>
          <w:szCs w:val="16"/>
          <w:lang w:val="ru-RU"/>
        </w:rPr>
        <w:t>:</w:t>
      </w:r>
    </w:p>
    <w:p w14:paraId="63ADBB02" w14:textId="77777777" w:rsidR="00E0602B" w:rsidRDefault="00E0602B" w:rsidP="00E0602B">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Чтобы синхронизировать пульт с контроллером, необходимо подключить контроллер к светодиодной ленте и источнику питания.</w:t>
      </w:r>
    </w:p>
    <w:p w14:paraId="38725305" w14:textId="77777777" w:rsidR="00E0602B" w:rsidRDefault="00E0602B" w:rsidP="00E0602B">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4B373185" w14:textId="7CDA6977" w:rsidR="00E0602B" w:rsidRDefault="00E0602B" w:rsidP="00E0602B">
      <w:pPr>
        <w:pStyle w:val="aa"/>
        <w:numPr>
          <w:ilvl w:val="1"/>
          <w:numId w:val="19"/>
        </w:numPr>
        <w:spacing w:after="0" w:line="0" w:lineRule="atLeast"/>
        <w:ind w:left="360"/>
        <w:rPr>
          <w:rFonts w:ascii="Arial" w:hAnsi="Arial" w:cs="Arial"/>
          <w:sz w:val="16"/>
          <w:szCs w:val="16"/>
        </w:rPr>
      </w:pPr>
      <w:r>
        <w:rPr>
          <w:rFonts w:ascii="Arial" w:hAnsi="Arial" w:cs="Arial"/>
          <w:sz w:val="16"/>
          <w:szCs w:val="16"/>
        </w:rPr>
        <w:t>Спустя</w:t>
      </w:r>
      <w:r w:rsidRPr="00E0602B">
        <w:rPr>
          <w:rFonts w:ascii="Arial" w:hAnsi="Arial" w:cs="Arial"/>
          <w:sz w:val="16"/>
          <w:szCs w:val="16"/>
        </w:rPr>
        <w:t xml:space="preserve"> 5 сек</w:t>
      </w:r>
      <w:r>
        <w:rPr>
          <w:rFonts w:ascii="Arial" w:hAnsi="Arial" w:cs="Arial"/>
          <w:sz w:val="16"/>
          <w:szCs w:val="16"/>
        </w:rPr>
        <w:t xml:space="preserve"> нажать на кнопку «6» и удержать, пока светодиодная лента не мигнет несколько раз, указывая на успешную синхронизацию</w:t>
      </w:r>
      <w:r w:rsidRPr="00E0602B">
        <w:rPr>
          <w:rFonts w:ascii="Arial" w:hAnsi="Arial" w:cs="Arial"/>
          <w:sz w:val="16"/>
          <w:szCs w:val="16"/>
        </w:rPr>
        <w:t>.</w:t>
      </w:r>
    </w:p>
    <w:p w14:paraId="620CE946" w14:textId="6D84B9CC" w:rsidR="00E0602B" w:rsidRDefault="00E0602B" w:rsidP="00E0602B">
      <w:pPr>
        <w:spacing w:line="0" w:lineRule="atLeast"/>
        <w:ind w:left="-340"/>
        <w:rPr>
          <w:rFonts w:ascii="Arial" w:hAnsi="Arial" w:cs="Arial"/>
          <w:i/>
          <w:sz w:val="16"/>
          <w:szCs w:val="16"/>
          <w:lang w:val="ru-RU"/>
        </w:rPr>
      </w:pPr>
      <w:r w:rsidRPr="00E0602B">
        <w:rPr>
          <w:rFonts w:ascii="Arial" w:hAnsi="Arial" w:cs="Arial"/>
          <w:i/>
          <w:sz w:val="16"/>
          <w:szCs w:val="16"/>
          <w:lang w:val="ru-RU"/>
        </w:rPr>
        <w:t>Для того, чтобы вернуть заводскую синхронизацию, необходимо выполнить следующие действия:</w:t>
      </w:r>
    </w:p>
    <w:p w14:paraId="5A414555" w14:textId="7D5BBAC3" w:rsidR="00E0602B" w:rsidRPr="00E0602B" w:rsidRDefault="00E0602B" w:rsidP="00E0602B">
      <w:pPr>
        <w:pStyle w:val="aa"/>
        <w:numPr>
          <w:ilvl w:val="1"/>
          <w:numId w:val="19"/>
        </w:numPr>
        <w:spacing w:line="0" w:lineRule="atLeast"/>
        <w:ind w:left="360"/>
        <w:rPr>
          <w:rFonts w:ascii="Arial" w:hAnsi="Arial" w:cs="Arial"/>
          <w:sz w:val="16"/>
          <w:szCs w:val="16"/>
        </w:rPr>
      </w:pPr>
      <w:r>
        <w:rPr>
          <w:rFonts w:ascii="Arial" w:hAnsi="Arial" w:cs="Arial"/>
          <w:sz w:val="16"/>
          <w:szCs w:val="16"/>
        </w:rPr>
        <w:t>П</w:t>
      </w:r>
      <w:r w:rsidRPr="00E0602B">
        <w:rPr>
          <w:rFonts w:ascii="Arial" w:hAnsi="Arial" w:cs="Arial"/>
          <w:sz w:val="16"/>
          <w:szCs w:val="16"/>
        </w:rPr>
        <w:t>одключить контроллер к светодиодной ленте и источнику питания.</w:t>
      </w:r>
    </w:p>
    <w:p w14:paraId="77BDF6C5" w14:textId="77777777" w:rsidR="00E0602B" w:rsidRDefault="00E0602B" w:rsidP="00E0602B">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Включить питание.</w:t>
      </w:r>
    </w:p>
    <w:p w14:paraId="17D8B93A" w14:textId="1FB32699" w:rsidR="00E0602B" w:rsidRPr="00E0602B" w:rsidRDefault="00E0602B" w:rsidP="00E0602B">
      <w:pPr>
        <w:pStyle w:val="aa"/>
        <w:numPr>
          <w:ilvl w:val="1"/>
          <w:numId w:val="19"/>
        </w:numPr>
        <w:spacing w:line="0" w:lineRule="atLeast"/>
        <w:ind w:left="360"/>
        <w:rPr>
          <w:rFonts w:ascii="Arial" w:hAnsi="Arial" w:cs="Arial"/>
          <w:sz w:val="16"/>
          <w:szCs w:val="16"/>
        </w:rPr>
      </w:pPr>
      <w:r w:rsidRPr="00E0602B">
        <w:rPr>
          <w:rFonts w:ascii="Arial" w:hAnsi="Arial" w:cs="Arial"/>
          <w:sz w:val="16"/>
          <w:szCs w:val="16"/>
        </w:rPr>
        <w:t>Спустя 5 сек нажать на кнопку «</w:t>
      </w:r>
      <w:r>
        <w:rPr>
          <w:rFonts w:ascii="Arial" w:hAnsi="Arial" w:cs="Arial"/>
          <w:sz w:val="16"/>
          <w:szCs w:val="16"/>
        </w:rPr>
        <w:t>7</w:t>
      </w:r>
      <w:r w:rsidRPr="00E0602B">
        <w:rPr>
          <w:rFonts w:ascii="Arial" w:hAnsi="Arial" w:cs="Arial"/>
          <w:sz w:val="16"/>
          <w:szCs w:val="16"/>
        </w:rPr>
        <w:t xml:space="preserve">» и удержать, пока светодиодная лента не мигнет несколько раз, указывая на </w:t>
      </w:r>
      <w:r>
        <w:rPr>
          <w:rFonts w:ascii="Arial" w:hAnsi="Arial" w:cs="Arial"/>
          <w:sz w:val="16"/>
          <w:szCs w:val="16"/>
        </w:rPr>
        <w:t>возврат к заводским настройкам</w:t>
      </w:r>
      <w:r w:rsidRPr="00E0602B">
        <w:rPr>
          <w:rFonts w:ascii="Arial" w:hAnsi="Arial" w:cs="Arial"/>
          <w:sz w:val="16"/>
          <w:szCs w:val="16"/>
        </w:rPr>
        <w:t>.</w:t>
      </w:r>
    </w:p>
    <w:p w14:paraId="4C117D1C" w14:textId="3FAFD927" w:rsidR="0075061D" w:rsidRPr="001D0EB4" w:rsidRDefault="0075061D" w:rsidP="00E0602B">
      <w:pPr>
        <w:pStyle w:val="aa"/>
        <w:numPr>
          <w:ilvl w:val="0"/>
          <w:numId w:val="19"/>
        </w:numPr>
        <w:spacing w:after="0" w:line="0" w:lineRule="atLeast"/>
        <w:ind w:left="0"/>
        <w:jc w:val="both"/>
        <w:rPr>
          <w:rFonts w:ascii="Arial" w:hAnsi="Arial" w:cs="Arial"/>
          <w:b/>
          <w:sz w:val="16"/>
          <w:szCs w:val="16"/>
        </w:rPr>
      </w:pPr>
      <w:r w:rsidRPr="001D0EB4">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856"/>
        <w:gridCol w:w="4087"/>
        <w:gridCol w:w="3513"/>
      </w:tblGrid>
      <w:tr w:rsidR="006579F4" w:rsidRPr="001D0EB4" w14:paraId="1365D62C" w14:textId="77777777" w:rsidTr="00A76F6D">
        <w:trPr>
          <w:jc w:val="center"/>
        </w:trPr>
        <w:tc>
          <w:tcPr>
            <w:tcW w:w="0" w:type="auto"/>
            <w:tcBorders>
              <w:top w:val="single" w:sz="4" w:space="0" w:color="000000"/>
              <w:left w:val="single" w:sz="4" w:space="0" w:color="000000"/>
              <w:bottom w:val="single" w:sz="4" w:space="0" w:color="000000"/>
            </w:tcBorders>
            <w:vAlign w:val="center"/>
          </w:tcPr>
          <w:p w14:paraId="55F9729D" w14:textId="77777777" w:rsidR="00A76F6D" w:rsidRPr="001D0EB4" w:rsidRDefault="00A76F6D" w:rsidP="0043543D">
            <w:pPr>
              <w:spacing w:line="0" w:lineRule="atLeast"/>
              <w:contextualSpacing/>
              <w:jc w:val="center"/>
              <w:rPr>
                <w:rFonts w:ascii="Arial" w:eastAsia="Times New Roman" w:hAnsi="Arial" w:cs="Arial"/>
                <w:b/>
                <w:sz w:val="16"/>
                <w:szCs w:val="16"/>
                <w:lang w:val="ru-RU"/>
              </w:rPr>
            </w:pPr>
            <w:r w:rsidRPr="001D0EB4">
              <w:rPr>
                <w:rFonts w:ascii="Arial" w:eastAsia="Times New Roman" w:hAnsi="Arial" w:cs="Arial"/>
                <w:b/>
                <w:sz w:val="16"/>
                <w:szCs w:val="16"/>
                <w:lang w:val="ru-RU"/>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14:paraId="5DAEC9E6"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Вероятная</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причина</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158466BB" w14:textId="77777777" w:rsidR="00A76F6D" w:rsidRPr="001D0EB4" w:rsidRDefault="00A76F6D" w:rsidP="0043543D">
            <w:pPr>
              <w:snapToGrid w:val="0"/>
              <w:spacing w:line="0" w:lineRule="atLeast"/>
              <w:contextualSpacing/>
              <w:jc w:val="center"/>
              <w:rPr>
                <w:rFonts w:ascii="Arial" w:eastAsia="Times New Roman" w:hAnsi="Arial" w:cs="Arial"/>
                <w:b/>
                <w:sz w:val="16"/>
                <w:szCs w:val="16"/>
              </w:rPr>
            </w:pPr>
            <w:proofErr w:type="spellStart"/>
            <w:r w:rsidRPr="001D0EB4">
              <w:rPr>
                <w:rFonts w:ascii="Arial" w:eastAsia="Times New Roman" w:hAnsi="Arial" w:cs="Arial"/>
                <w:b/>
                <w:sz w:val="16"/>
                <w:szCs w:val="16"/>
              </w:rPr>
              <w:t>Метод</w:t>
            </w:r>
            <w:proofErr w:type="spellEnd"/>
            <w:r w:rsidRPr="001D0EB4">
              <w:rPr>
                <w:rFonts w:ascii="Arial" w:eastAsia="Times New Roman" w:hAnsi="Arial" w:cs="Arial"/>
                <w:b/>
                <w:sz w:val="16"/>
                <w:szCs w:val="16"/>
              </w:rPr>
              <w:t xml:space="preserve"> </w:t>
            </w:r>
            <w:proofErr w:type="spellStart"/>
            <w:r w:rsidRPr="001D0EB4">
              <w:rPr>
                <w:rFonts w:ascii="Arial" w:eastAsia="Times New Roman" w:hAnsi="Arial" w:cs="Arial"/>
                <w:b/>
                <w:sz w:val="16"/>
                <w:szCs w:val="16"/>
              </w:rPr>
              <w:t>устранения</w:t>
            </w:r>
            <w:proofErr w:type="spellEnd"/>
          </w:p>
        </w:tc>
      </w:tr>
      <w:tr w:rsidR="006579F4" w:rsidRPr="000013D0" w14:paraId="7D0D161C" w14:textId="77777777" w:rsidTr="00A76F6D">
        <w:trPr>
          <w:trHeight w:val="137"/>
          <w:jc w:val="center"/>
        </w:trPr>
        <w:tc>
          <w:tcPr>
            <w:tcW w:w="0" w:type="auto"/>
            <w:vMerge w:val="restart"/>
            <w:tcBorders>
              <w:left w:val="single" w:sz="4" w:space="0" w:color="000000"/>
            </w:tcBorders>
            <w:vAlign w:val="center"/>
          </w:tcPr>
          <w:p w14:paraId="44D61F57" w14:textId="0ABC8542" w:rsidR="00A76F6D" w:rsidRPr="001D0EB4" w:rsidRDefault="00A76F6D" w:rsidP="0043543D">
            <w:pPr>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 xml:space="preserve">При включении </w:t>
            </w:r>
            <w:r w:rsidRPr="001D0EB4">
              <w:rPr>
                <w:rFonts w:ascii="Arial" w:hAnsi="Arial" w:cs="Arial"/>
                <w:sz w:val="16"/>
                <w:szCs w:val="16"/>
                <w:lang w:val="ru-RU"/>
              </w:rPr>
              <w:t>питания</w:t>
            </w:r>
            <w:r w:rsidRPr="001D0EB4">
              <w:rPr>
                <w:rFonts w:ascii="Arial" w:eastAsia="Times New Roman" w:hAnsi="Arial" w:cs="Arial"/>
                <w:sz w:val="16"/>
                <w:szCs w:val="16"/>
                <w:lang w:val="ru-RU"/>
              </w:rPr>
              <w:t xml:space="preserve"> </w:t>
            </w:r>
            <w:r w:rsidRPr="001D0EB4">
              <w:rPr>
                <w:rFonts w:ascii="Arial" w:hAnsi="Arial" w:cs="Arial"/>
                <w:sz w:val="16"/>
                <w:szCs w:val="16"/>
                <w:lang w:val="ru-RU"/>
              </w:rPr>
              <w:t>контроллер не работает</w:t>
            </w:r>
          </w:p>
        </w:tc>
        <w:tc>
          <w:tcPr>
            <w:tcW w:w="0" w:type="auto"/>
            <w:tcBorders>
              <w:left w:val="single" w:sz="4" w:space="0" w:color="000000"/>
              <w:bottom w:val="single" w:sz="4" w:space="0" w:color="000000"/>
            </w:tcBorders>
            <w:vAlign w:val="center"/>
          </w:tcPr>
          <w:p w14:paraId="657D1FC6" w14:textId="77777777" w:rsidR="00A76F6D" w:rsidRPr="001D0EB4" w:rsidRDefault="00A76F6D" w:rsidP="0043543D">
            <w:pPr>
              <w:tabs>
                <w:tab w:val="left" w:pos="360"/>
              </w:tabs>
              <w:suppressAutoHyphens/>
              <w:snapToGrid w:val="0"/>
              <w:spacing w:line="0" w:lineRule="atLeast"/>
              <w:contextualSpacing/>
              <w:jc w:val="center"/>
              <w:rPr>
                <w:rFonts w:ascii="Arial" w:eastAsia="Times New Roman" w:hAnsi="Arial" w:cs="Arial"/>
                <w:sz w:val="16"/>
                <w:szCs w:val="16"/>
                <w:lang w:val="ru-RU"/>
              </w:rPr>
            </w:pPr>
            <w:r w:rsidRPr="001D0EB4">
              <w:rPr>
                <w:rFonts w:ascii="Arial" w:eastAsia="Times New Roman" w:hAnsi="Arial" w:cs="Arial"/>
                <w:sz w:val="16"/>
                <w:szCs w:val="16"/>
                <w:lang w:val="ru-RU"/>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14:paraId="0C38E099" w14:textId="77777777" w:rsidR="00A76F6D" w:rsidRPr="001D0EB4" w:rsidRDefault="00A76F6D" w:rsidP="0043543D">
            <w:pPr>
              <w:tabs>
                <w:tab w:val="left" w:pos="360"/>
              </w:tabs>
              <w:suppressAutoHyphens/>
              <w:snapToGrid w:val="0"/>
              <w:spacing w:line="0" w:lineRule="atLeast"/>
              <w:contextualSpacing/>
              <w:rPr>
                <w:rFonts w:ascii="Arial" w:eastAsia="Times New Roman" w:hAnsi="Arial" w:cs="Arial"/>
                <w:sz w:val="16"/>
                <w:szCs w:val="16"/>
                <w:lang w:val="ru-RU"/>
              </w:rPr>
            </w:pPr>
            <w:r w:rsidRPr="001D0EB4">
              <w:rPr>
                <w:rFonts w:ascii="Arial" w:eastAsia="Times New Roman" w:hAnsi="Arial" w:cs="Arial"/>
                <w:sz w:val="16"/>
                <w:szCs w:val="16"/>
                <w:lang w:val="ru-RU"/>
              </w:rPr>
              <w:t>Проверьте наличие напряжения питающей сети</w:t>
            </w:r>
            <w:r w:rsidRPr="001D0EB4">
              <w:rPr>
                <w:rFonts w:ascii="Arial" w:hAnsi="Arial" w:cs="Arial"/>
                <w:sz w:val="16"/>
                <w:szCs w:val="16"/>
                <w:lang w:val="ru-RU"/>
              </w:rPr>
              <w:t xml:space="preserve"> и, при необходимости, устраните неисправность</w:t>
            </w:r>
          </w:p>
        </w:tc>
      </w:tr>
      <w:tr w:rsidR="006579F4" w:rsidRPr="000013D0" w14:paraId="3994E565" w14:textId="77777777" w:rsidTr="00A76F6D">
        <w:trPr>
          <w:trHeight w:val="137"/>
          <w:jc w:val="center"/>
        </w:trPr>
        <w:tc>
          <w:tcPr>
            <w:tcW w:w="0" w:type="auto"/>
            <w:vMerge/>
            <w:tcBorders>
              <w:left w:val="single" w:sz="4" w:space="0" w:color="000000"/>
            </w:tcBorders>
            <w:vAlign w:val="center"/>
          </w:tcPr>
          <w:p w14:paraId="7A1629C7"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3F4DB001"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Неправильная</w:t>
            </w:r>
            <w:proofErr w:type="spellEnd"/>
            <w:r w:rsidRPr="001D0EB4">
              <w:rPr>
                <w:rFonts w:ascii="Arial" w:hAnsi="Arial" w:cs="Arial"/>
                <w:sz w:val="16"/>
                <w:szCs w:val="16"/>
              </w:rPr>
              <w:t xml:space="preserve"> </w:t>
            </w:r>
            <w:proofErr w:type="spellStart"/>
            <w:r w:rsidRPr="001D0EB4">
              <w:rPr>
                <w:rFonts w:ascii="Arial" w:hAnsi="Arial" w:cs="Arial"/>
                <w:sz w:val="16"/>
                <w:szCs w:val="16"/>
              </w:rPr>
              <w:t>схема</w:t>
            </w:r>
            <w:proofErr w:type="spellEnd"/>
            <w:r w:rsidRPr="001D0EB4">
              <w:rPr>
                <w:rFonts w:ascii="Arial" w:hAnsi="Arial" w:cs="Arial"/>
                <w:sz w:val="16"/>
                <w:szCs w:val="16"/>
              </w:rPr>
              <w:t xml:space="preserve"> </w:t>
            </w:r>
            <w:proofErr w:type="spellStart"/>
            <w:r w:rsidRPr="001D0EB4">
              <w:rPr>
                <w:rFonts w:ascii="Arial" w:hAnsi="Arial" w:cs="Arial"/>
                <w:sz w:val="16"/>
                <w:szCs w:val="16"/>
              </w:rPr>
              <w:t>подключения</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2265E1D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r w:rsidR="006579F4" w:rsidRPr="000013D0" w14:paraId="3CC7571C" w14:textId="77777777" w:rsidTr="00A76F6D">
        <w:trPr>
          <w:trHeight w:val="137"/>
          <w:jc w:val="center"/>
        </w:trPr>
        <w:tc>
          <w:tcPr>
            <w:tcW w:w="0" w:type="auto"/>
            <w:vMerge/>
            <w:tcBorders>
              <w:left w:val="single" w:sz="4" w:space="0" w:color="000000"/>
            </w:tcBorders>
            <w:vAlign w:val="center"/>
          </w:tcPr>
          <w:p w14:paraId="20311EB2"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000000"/>
            </w:tcBorders>
            <w:vAlign w:val="center"/>
          </w:tcPr>
          <w:p w14:paraId="177365B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Плохой</w:t>
            </w:r>
            <w:proofErr w:type="spellEnd"/>
            <w:r w:rsidRPr="001D0EB4">
              <w:rPr>
                <w:rFonts w:ascii="Arial" w:hAnsi="Arial" w:cs="Arial"/>
                <w:sz w:val="16"/>
                <w:szCs w:val="16"/>
              </w:rPr>
              <w:t xml:space="preserve"> </w:t>
            </w:r>
            <w:proofErr w:type="spellStart"/>
            <w:r w:rsidRPr="001D0EB4">
              <w:rPr>
                <w:rFonts w:ascii="Arial" w:hAnsi="Arial" w:cs="Arial"/>
                <w:sz w:val="16"/>
                <w:szCs w:val="16"/>
              </w:rPr>
              <w:t>контакт</w:t>
            </w:r>
            <w:proofErr w:type="spellEnd"/>
          </w:p>
        </w:tc>
        <w:tc>
          <w:tcPr>
            <w:tcW w:w="0" w:type="auto"/>
            <w:tcBorders>
              <w:top w:val="single" w:sz="4" w:space="0" w:color="000000"/>
              <w:left w:val="single" w:sz="4" w:space="0" w:color="000000"/>
              <w:bottom w:val="single" w:sz="4" w:space="0" w:color="000000"/>
              <w:right w:val="single" w:sz="4" w:space="0" w:color="000000"/>
            </w:tcBorders>
            <w:vAlign w:val="center"/>
          </w:tcPr>
          <w:p w14:paraId="4110CE4E"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контакты в схеме подключения и устраните неисправность</w:t>
            </w:r>
          </w:p>
        </w:tc>
      </w:tr>
      <w:tr w:rsidR="006579F4" w:rsidRPr="000013D0" w14:paraId="28E622CA" w14:textId="77777777" w:rsidTr="00A76F6D">
        <w:trPr>
          <w:trHeight w:val="137"/>
          <w:jc w:val="center"/>
        </w:trPr>
        <w:tc>
          <w:tcPr>
            <w:tcW w:w="0" w:type="auto"/>
            <w:vMerge/>
            <w:tcBorders>
              <w:left w:val="single" w:sz="4" w:space="0" w:color="000000"/>
              <w:bottom w:val="single" w:sz="4" w:space="0" w:color="auto"/>
            </w:tcBorders>
            <w:vAlign w:val="center"/>
          </w:tcPr>
          <w:p w14:paraId="46659FA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left w:val="single" w:sz="4" w:space="0" w:color="000000"/>
              <w:bottom w:val="single" w:sz="4" w:space="0" w:color="auto"/>
            </w:tcBorders>
            <w:vAlign w:val="center"/>
          </w:tcPr>
          <w:p w14:paraId="43AB3C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rPr>
            </w:pPr>
            <w:proofErr w:type="spellStart"/>
            <w:r w:rsidRPr="001D0EB4">
              <w:rPr>
                <w:rFonts w:ascii="Arial" w:hAnsi="Arial" w:cs="Arial"/>
                <w:sz w:val="16"/>
                <w:szCs w:val="16"/>
              </w:rPr>
              <w:t>Поврежден</w:t>
            </w:r>
            <w:proofErr w:type="spellEnd"/>
            <w:r w:rsidRPr="001D0EB4">
              <w:rPr>
                <w:rFonts w:ascii="Arial" w:hAnsi="Arial" w:cs="Arial"/>
                <w:sz w:val="16"/>
                <w:szCs w:val="16"/>
              </w:rPr>
              <w:t xml:space="preserve"> </w:t>
            </w:r>
            <w:proofErr w:type="spellStart"/>
            <w:r w:rsidRPr="001D0EB4">
              <w:rPr>
                <w:rFonts w:ascii="Arial" w:hAnsi="Arial" w:cs="Arial"/>
                <w:sz w:val="16"/>
                <w:szCs w:val="16"/>
              </w:rPr>
              <w:t>питающий</w:t>
            </w:r>
            <w:proofErr w:type="spellEnd"/>
            <w:r w:rsidRPr="001D0EB4">
              <w:rPr>
                <w:rFonts w:ascii="Arial" w:hAnsi="Arial" w:cs="Arial"/>
                <w:sz w:val="16"/>
                <w:szCs w:val="16"/>
              </w:rPr>
              <w:t xml:space="preserve"> </w:t>
            </w:r>
            <w:proofErr w:type="spellStart"/>
            <w:r w:rsidRPr="001D0EB4">
              <w:rPr>
                <w:rFonts w:ascii="Arial" w:hAnsi="Arial" w:cs="Arial"/>
                <w:sz w:val="16"/>
                <w:szCs w:val="16"/>
              </w:rPr>
              <w:t>кабель</w:t>
            </w:r>
            <w:proofErr w:type="spellEnd"/>
          </w:p>
        </w:tc>
        <w:tc>
          <w:tcPr>
            <w:tcW w:w="0" w:type="auto"/>
            <w:tcBorders>
              <w:top w:val="single" w:sz="4" w:space="0" w:color="000000"/>
              <w:left w:val="single" w:sz="4" w:space="0" w:color="000000"/>
              <w:bottom w:val="single" w:sz="4" w:space="0" w:color="auto"/>
              <w:right w:val="single" w:sz="4" w:space="0" w:color="000000"/>
            </w:tcBorders>
            <w:vAlign w:val="center"/>
          </w:tcPr>
          <w:p w14:paraId="1B3A5BF2"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целостность цепей и целостность изоляции</w:t>
            </w:r>
          </w:p>
        </w:tc>
      </w:tr>
      <w:tr w:rsidR="00EA49C1" w:rsidRPr="000013D0" w14:paraId="3F509B30" w14:textId="77777777" w:rsidTr="00EA49C1">
        <w:trPr>
          <w:trHeight w:val="137"/>
          <w:jc w:val="center"/>
        </w:trPr>
        <w:tc>
          <w:tcPr>
            <w:tcW w:w="0" w:type="auto"/>
            <w:vMerge w:val="restart"/>
            <w:tcBorders>
              <w:top w:val="single" w:sz="4" w:space="0" w:color="auto"/>
              <w:left w:val="single" w:sz="4" w:space="0" w:color="auto"/>
              <w:right w:val="single" w:sz="4" w:space="0" w:color="auto"/>
            </w:tcBorders>
            <w:vAlign w:val="center"/>
          </w:tcPr>
          <w:p w14:paraId="1FD16AFD" w14:textId="3BC66DA0" w:rsidR="00EA49C1" w:rsidRPr="001D0EB4" w:rsidRDefault="00EA49C1"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не отвечает на команды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400229F3" w14:textId="77777777" w:rsidR="00EA49C1" w:rsidRPr="001D0EB4" w:rsidRDefault="00EA49C1"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Разряжены батареи в пульте ДУ</w:t>
            </w:r>
          </w:p>
        </w:tc>
        <w:tc>
          <w:tcPr>
            <w:tcW w:w="0" w:type="auto"/>
            <w:tcBorders>
              <w:top w:val="single" w:sz="4" w:space="0" w:color="auto"/>
              <w:left w:val="single" w:sz="4" w:space="0" w:color="auto"/>
              <w:bottom w:val="single" w:sz="4" w:space="0" w:color="auto"/>
              <w:right w:val="single" w:sz="4" w:space="0" w:color="auto"/>
            </w:tcBorders>
            <w:vAlign w:val="center"/>
          </w:tcPr>
          <w:p w14:paraId="2E103867" w14:textId="77777777" w:rsidR="00EA49C1" w:rsidRPr="001D0EB4" w:rsidRDefault="00EA49C1"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заряд установленных батареек, при необходимости замените на новые</w:t>
            </w:r>
          </w:p>
        </w:tc>
      </w:tr>
      <w:tr w:rsidR="00EA49C1" w:rsidRPr="001D0EB4" w14:paraId="22655EB2" w14:textId="77777777" w:rsidTr="00EA49C1">
        <w:trPr>
          <w:trHeight w:val="278"/>
          <w:jc w:val="center"/>
        </w:trPr>
        <w:tc>
          <w:tcPr>
            <w:tcW w:w="0" w:type="auto"/>
            <w:vMerge/>
            <w:tcBorders>
              <w:left w:val="single" w:sz="4" w:space="0" w:color="auto"/>
              <w:right w:val="single" w:sz="4" w:space="0" w:color="auto"/>
            </w:tcBorders>
            <w:vAlign w:val="center"/>
          </w:tcPr>
          <w:p w14:paraId="125E5D20" w14:textId="77777777" w:rsidR="00EA49C1" w:rsidRPr="001D0EB4" w:rsidRDefault="00EA49C1"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4927628D" w14:textId="10859D47" w:rsidR="00EA49C1" w:rsidRPr="001D0EB4" w:rsidRDefault="00EA49C1"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Контроллер закрыт какой-то металлической преградой, что препятствует получению сигнала от пульта ДУ</w:t>
            </w:r>
          </w:p>
        </w:tc>
        <w:tc>
          <w:tcPr>
            <w:tcW w:w="0" w:type="auto"/>
            <w:tcBorders>
              <w:top w:val="single" w:sz="4" w:space="0" w:color="auto"/>
              <w:left w:val="single" w:sz="4" w:space="0" w:color="auto"/>
              <w:bottom w:val="single" w:sz="4" w:space="0" w:color="auto"/>
              <w:right w:val="single" w:sz="4" w:space="0" w:color="auto"/>
            </w:tcBorders>
            <w:vAlign w:val="center"/>
          </w:tcPr>
          <w:p w14:paraId="06FC9178" w14:textId="77777777" w:rsidR="00EA49C1" w:rsidRPr="001D0EB4" w:rsidRDefault="00EA49C1"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При необходимости устраните преграду</w:t>
            </w:r>
          </w:p>
        </w:tc>
      </w:tr>
      <w:tr w:rsidR="00EA49C1" w:rsidRPr="00EA49C1" w14:paraId="5BD86472" w14:textId="77777777" w:rsidTr="00EA49C1">
        <w:trPr>
          <w:trHeight w:val="277"/>
          <w:jc w:val="center"/>
        </w:trPr>
        <w:tc>
          <w:tcPr>
            <w:tcW w:w="0" w:type="auto"/>
            <w:vMerge/>
            <w:tcBorders>
              <w:left w:val="single" w:sz="4" w:space="0" w:color="auto"/>
              <w:bottom w:val="single" w:sz="4" w:space="0" w:color="auto"/>
              <w:right w:val="single" w:sz="4" w:space="0" w:color="auto"/>
            </w:tcBorders>
            <w:vAlign w:val="center"/>
          </w:tcPr>
          <w:p w14:paraId="2CE1740A" w14:textId="77777777" w:rsidR="00EA49C1" w:rsidRPr="001D0EB4" w:rsidRDefault="00EA49C1"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02D6CC3" w14:textId="71F4120B" w:rsidR="00EA49C1" w:rsidRPr="001D0EB4" w:rsidRDefault="00EA49C1" w:rsidP="0043543D">
            <w:pPr>
              <w:tabs>
                <w:tab w:val="left" w:pos="360"/>
              </w:tabs>
              <w:suppressAutoHyphens/>
              <w:snapToGrid w:val="0"/>
              <w:spacing w:line="0" w:lineRule="atLeast"/>
              <w:contextualSpacing/>
              <w:jc w:val="center"/>
              <w:rPr>
                <w:rFonts w:ascii="Arial" w:hAnsi="Arial" w:cs="Arial"/>
                <w:sz w:val="16"/>
                <w:szCs w:val="16"/>
                <w:lang w:val="ru-RU"/>
              </w:rPr>
            </w:pPr>
            <w:r>
              <w:rPr>
                <w:rFonts w:ascii="Arial" w:hAnsi="Arial" w:cs="Arial"/>
                <w:sz w:val="16"/>
                <w:szCs w:val="16"/>
                <w:lang w:val="ru-RU"/>
              </w:rPr>
              <w:t>Расстояние до контроллера более 30 метров</w:t>
            </w:r>
          </w:p>
        </w:tc>
        <w:tc>
          <w:tcPr>
            <w:tcW w:w="0" w:type="auto"/>
            <w:tcBorders>
              <w:top w:val="single" w:sz="4" w:space="0" w:color="auto"/>
              <w:left w:val="single" w:sz="4" w:space="0" w:color="auto"/>
              <w:bottom w:val="single" w:sz="4" w:space="0" w:color="auto"/>
              <w:right w:val="single" w:sz="4" w:space="0" w:color="auto"/>
            </w:tcBorders>
            <w:vAlign w:val="center"/>
          </w:tcPr>
          <w:p w14:paraId="49B264F8" w14:textId="1FCD8088" w:rsidR="00EA49C1" w:rsidRPr="001D0EB4" w:rsidRDefault="00EA49C1" w:rsidP="0043543D">
            <w:pPr>
              <w:suppressAutoHyphens/>
              <w:snapToGrid w:val="0"/>
              <w:spacing w:line="0" w:lineRule="atLeast"/>
              <w:contextualSpacing/>
              <w:rPr>
                <w:rFonts w:ascii="Arial" w:hAnsi="Arial" w:cs="Arial"/>
                <w:sz w:val="16"/>
                <w:szCs w:val="16"/>
                <w:lang w:val="ru-RU"/>
              </w:rPr>
            </w:pPr>
            <w:r>
              <w:rPr>
                <w:rFonts w:ascii="Arial" w:hAnsi="Arial" w:cs="Arial"/>
                <w:sz w:val="16"/>
                <w:szCs w:val="16"/>
                <w:lang w:val="ru-RU"/>
              </w:rPr>
              <w:t>Уменьшите расстояние до контроллера</w:t>
            </w:r>
          </w:p>
        </w:tc>
      </w:tr>
      <w:tr w:rsidR="006579F4" w:rsidRPr="000013D0" w14:paraId="205D294F" w14:textId="77777777" w:rsidTr="00EA49C1">
        <w:trPr>
          <w:trHeight w:val="137"/>
          <w:jc w:val="center"/>
        </w:trPr>
        <w:tc>
          <w:tcPr>
            <w:tcW w:w="0" w:type="auto"/>
            <w:vMerge w:val="restart"/>
            <w:tcBorders>
              <w:top w:val="single" w:sz="4" w:space="0" w:color="auto"/>
              <w:left w:val="single" w:sz="4" w:space="0" w:color="auto"/>
              <w:right w:val="single" w:sz="4" w:space="0" w:color="auto"/>
            </w:tcBorders>
            <w:vAlign w:val="center"/>
          </w:tcPr>
          <w:p w14:paraId="25EE8BB0" w14:textId="77777777" w:rsidR="00A76F6D" w:rsidRPr="001D0EB4" w:rsidRDefault="00A76F6D" w:rsidP="0043543D">
            <w:pPr>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Подключенная к контроллеру нагрузка светит тускло или неравномерно</w:t>
            </w:r>
          </w:p>
        </w:tc>
        <w:tc>
          <w:tcPr>
            <w:tcW w:w="0" w:type="auto"/>
            <w:tcBorders>
              <w:top w:val="single" w:sz="4" w:space="0" w:color="auto"/>
              <w:left w:val="single" w:sz="4" w:space="0" w:color="auto"/>
              <w:bottom w:val="single" w:sz="4" w:space="0" w:color="auto"/>
              <w:right w:val="single" w:sz="4" w:space="0" w:color="auto"/>
            </w:tcBorders>
            <w:vAlign w:val="center"/>
          </w:tcPr>
          <w:p w14:paraId="4B719B2E"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выходное напряжение или мощность источника питания не соответствуют требованиям контроллера, либо подключенной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605B0F0C"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выходное напряжение или мощность источника, при необходимости устраните неисправность</w:t>
            </w:r>
          </w:p>
        </w:tc>
      </w:tr>
      <w:tr w:rsidR="006579F4" w:rsidRPr="000013D0" w14:paraId="1A6E46AC" w14:textId="77777777" w:rsidTr="00A76F6D">
        <w:trPr>
          <w:trHeight w:val="137"/>
          <w:jc w:val="center"/>
        </w:trPr>
        <w:tc>
          <w:tcPr>
            <w:tcW w:w="0" w:type="auto"/>
            <w:vMerge/>
            <w:tcBorders>
              <w:left w:val="single" w:sz="4" w:space="0" w:color="auto"/>
              <w:right w:val="single" w:sz="4" w:space="0" w:color="auto"/>
            </w:tcBorders>
            <w:vAlign w:val="center"/>
          </w:tcPr>
          <w:p w14:paraId="31068F65"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63B7EB68"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Подключена слишком большая нагрузка</w:t>
            </w:r>
          </w:p>
        </w:tc>
        <w:tc>
          <w:tcPr>
            <w:tcW w:w="0" w:type="auto"/>
            <w:tcBorders>
              <w:top w:val="single" w:sz="4" w:space="0" w:color="auto"/>
              <w:left w:val="single" w:sz="4" w:space="0" w:color="auto"/>
              <w:bottom w:val="single" w:sz="4" w:space="0" w:color="auto"/>
              <w:right w:val="single" w:sz="4" w:space="0" w:color="auto"/>
            </w:tcBorders>
            <w:vAlign w:val="center"/>
          </w:tcPr>
          <w:p w14:paraId="21CEED31"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Убедитесь в отсутствии перегрузки блока контроллера, при необходимости устраните неисправность</w:t>
            </w:r>
          </w:p>
        </w:tc>
      </w:tr>
      <w:tr w:rsidR="006579F4" w:rsidRPr="000013D0" w14:paraId="3B9AA408" w14:textId="77777777" w:rsidTr="00323CCB">
        <w:trPr>
          <w:trHeight w:val="137"/>
          <w:jc w:val="center"/>
        </w:trPr>
        <w:tc>
          <w:tcPr>
            <w:tcW w:w="0" w:type="auto"/>
            <w:tcBorders>
              <w:left w:val="single" w:sz="4" w:space="0" w:color="auto"/>
              <w:bottom w:val="single" w:sz="4" w:space="0" w:color="auto"/>
              <w:right w:val="single" w:sz="4" w:space="0" w:color="auto"/>
            </w:tcBorders>
            <w:vAlign w:val="center"/>
          </w:tcPr>
          <w:p w14:paraId="1399EE1B" w14:textId="77777777" w:rsidR="00A76F6D" w:rsidRPr="001D0EB4" w:rsidRDefault="00A76F6D" w:rsidP="0043543D">
            <w:pPr>
              <w:snapToGrid w:val="0"/>
              <w:spacing w:line="0" w:lineRule="atLeast"/>
              <w:contextualSpacing/>
              <w:jc w:val="center"/>
              <w:rPr>
                <w:rFonts w:ascii="Arial" w:hAnsi="Arial" w:cs="Arial"/>
                <w:sz w:val="16"/>
                <w:szCs w:val="16"/>
                <w:lang w:val="ru-RU"/>
              </w:rPr>
            </w:pPr>
          </w:p>
        </w:tc>
        <w:tc>
          <w:tcPr>
            <w:tcW w:w="0" w:type="auto"/>
            <w:tcBorders>
              <w:top w:val="single" w:sz="4" w:space="0" w:color="auto"/>
              <w:left w:val="single" w:sz="4" w:space="0" w:color="auto"/>
              <w:bottom w:val="single" w:sz="4" w:space="0" w:color="auto"/>
              <w:right w:val="single" w:sz="4" w:space="0" w:color="auto"/>
            </w:tcBorders>
            <w:vAlign w:val="center"/>
          </w:tcPr>
          <w:p w14:paraId="13504F70" w14:textId="77777777" w:rsidR="00A76F6D" w:rsidRPr="001D0EB4" w:rsidRDefault="00A76F6D" w:rsidP="0043543D">
            <w:pPr>
              <w:tabs>
                <w:tab w:val="left" w:pos="360"/>
              </w:tabs>
              <w:suppressAutoHyphens/>
              <w:snapToGrid w:val="0"/>
              <w:spacing w:line="0" w:lineRule="atLeast"/>
              <w:contextualSpacing/>
              <w:jc w:val="center"/>
              <w:rPr>
                <w:rFonts w:ascii="Arial" w:hAnsi="Arial" w:cs="Arial"/>
                <w:sz w:val="16"/>
                <w:szCs w:val="16"/>
                <w:lang w:val="ru-RU"/>
              </w:rPr>
            </w:pPr>
            <w:r w:rsidRPr="001D0EB4">
              <w:rPr>
                <w:rFonts w:ascii="Arial" w:hAnsi="Arial" w:cs="Arial"/>
                <w:sz w:val="16"/>
                <w:szCs w:val="16"/>
                <w:lang w:val="ru-RU"/>
              </w:rPr>
              <w:t>Неправильная схема подключения нагрузки</w:t>
            </w:r>
          </w:p>
        </w:tc>
        <w:tc>
          <w:tcPr>
            <w:tcW w:w="0" w:type="auto"/>
            <w:tcBorders>
              <w:top w:val="single" w:sz="4" w:space="0" w:color="auto"/>
              <w:left w:val="single" w:sz="4" w:space="0" w:color="auto"/>
              <w:bottom w:val="single" w:sz="4" w:space="0" w:color="auto"/>
              <w:right w:val="single" w:sz="4" w:space="0" w:color="auto"/>
            </w:tcBorders>
            <w:vAlign w:val="center"/>
          </w:tcPr>
          <w:p w14:paraId="0B04360F" w14:textId="77777777" w:rsidR="00A76F6D" w:rsidRPr="001D0EB4" w:rsidRDefault="00A76F6D" w:rsidP="0043543D">
            <w:pPr>
              <w:suppressAutoHyphens/>
              <w:snapToGrid w:val="0"/>
              <w:spacing w:line="0" w:lineRule="atLeast"/>
              <w:contextualSpacing/>
              <w:rPr>
                <w:rFonts w:ascii="Arial" w:hAnsi="Arial" w:cs="Arial"/>
                <w:sz w:val="16"/>
                <w:szCs w:val="16"/>
                <w:lang w:val="ru-RU"/>
              </w:rPr>
            </w:pPr>
            <w:r w:rsidRPr="001D0EB4">
              <w:rPr>
                <w:rFonts w:ascii="Arial" w:hAnsi="Arial" w:cs="Arial"/>
                <w:sz w:val="16"/>
                <w:szCs w:val="16"/>
                <w:lang w:val="ru-RU"/>
              </w:rPr>
              <w:t>Проверьте схему подключения и устраните неисправность</w:t>
            </w:r>
          </w:p>
        </w:tc>
      </w:tr>
    </w:tbl>
    <w:p w14:paraId="3693A4CB" w14:textId="77777777" w:rsidR="00A76F6D" w:rsidRPr="001D0EB4" w:rsidRDefault="00A76F6D" w:rsidP="0043543D">
      <w:pPr>
        <w:spacing w:line="0" w:lineRule="atLeast"/>
        <w:contextualSpacing/>
        <w:rPr>
          <w:rFonts w:ascii="Arial" w:hAnsi="Arial" w:cs="Arial"/>
          <w:b/>
          <w:sz w:val="16"/>
          <w:szCs w:val="16"/>
          <w:lang w:val="ru-RU"/>
        </w:rPr>
      </w:pPr>
      <w:r w:rsidRPr="001D0EB4">
        <w:rPr>
          <w:rFonts w:ascii="Arial" w:hAnsi="Arial" w:cs="Arial"/>
          <w:sz w:val="16"/>
          <w:szCs w:val="16"/>
          <w:lang w:val="ru-RU"/>
        </w:rPr>
        <w:t xml:space="preserve">Если при помощи произведенных действий не удалось устранить неисправность, то дальнейший ремонт не </w:t>
      </w:r>
      <w:r w:rsidR="0041398A" w:rsidRPr="001D0EB4">
        <w:rPr>
          <w:rFonts w:ascii="Arial" w:hAnsi="Arial" w:cs="Arial"/>
          <w:sz w:val="16"/>
          <w:szCs w:val="16"/>
          <w:lang w:val="ru-RU"/>
        </w:rPr>
        <w:t>целесообразен (</w:t>
      </w:r>
      <w:r w:rsidRPr="001D0EB4">
        <w:rPr>
          <w:rFonts w:ascii="Arial" w:hAnsi="Arial" w:cs="Arial"/>
          <w:sz w:val="16"/>
          <w:szCs w:val="16"/>
          <w:lang w:val="ru-RU"/>
        </w:rPr>
        <w:t>неисправимый дефект). Обратитесь в место продажи товара.</w:t>
      </w:r>
    </w:p>
    <w:p w14:paraId="5925CA13" w14:textId="77777777" w:rsidR="0009170B" w:rsidRPr="001D0EB4" w:rsidRDefault="0009170B"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Хранение</w:t>
      </w:r>
    </w:p>
    <w:p w14:paraId="19C61BF0"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Хранение товара осуществляется в упаковке в сухом отапливаемом помещении при отсутствии химически агрессивной среды.</w:t>
      </w:r>
    </w:p>
    <w:p w14:paraId="602A8247" w14:textId="77777777" w:rsidR="00066D9D" w:rsidRPr="001D0EB4" w:rsidRDefault="00066D9D"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Транспортировка</w:t>
      </w:r>
    </w:p>
    <w:p w14:paraId="59D4D18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Товар в упаковке пригоден для транспортировки автомобильным, железнодорожным, морским или авиационным транспортом.</w:t>
      </w:r>
    </w:p>
    <w:p w14:paraId="547826C7" w14:textId="77777777" w:rsidR="00066D9D" w:rsidRPr="001D0EB4" w:rsidRDefault="00066D9D"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Утилизация</w:t>
      </w:r>
    </w:p>
    <w:p w14:paraId="2074733E" w14:textId="77777777" w:rsidR="00066D9D" w:rsidRPr="001D0EB4" w:rsidRDefault="0056324C" w:rsidP="0043543D">
      <w:pPr>
        <w:spacing w:line="0" w:lineRule="atLeast"/>
        <w:contextualSpacing/>
        <w:rPr>
          <w:rFonts w:ascii="Arial" w:hAnsi="Arial" w:cs="Arial"/>
          <w:sz w:val="16"/>
          <w:szCs w:val="16"/>
          <w:lang w:val="ru-RU"/>
        </w:rPr>
      </w:pPr>
      <w:r w:rsidRPr="001D0EB4">
        <w:rPr>
          <w:rFonts w:ascii="Arial" w:hAnsi="Arial" w:cs="Arial"/>
          <w:sz w:val="16"/>
          <w:szCs w:val="16"/>
          <w:lang w:val="ru-RU"/>
        </w:rPr>
        <w:t xml:space="preserve">Товар утилизируется в соответствии с правилами утилизации бытовой электронной техники. </w:t>
      </w:r>
    </w:p>
    <w:p w14:paraId="2E75C7EC" w14:textId="77777777" w:rsidR="00066D9D" w:rsidRPr="001D0EB4" w:rsidRDefault="00066D9D"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Сертификация</w:t>
      </w:r>
    </w:p>
    <w:p w14:paraId="77837DA0" w14:textId="21510200" w:rsidR="00066D9D" w:rsidRPr="001D0EB4" w:rsidRDefault="00EA49C1" w:rsidP="0043543D">
      <w:pPr>
        <w:spacing w:line="0" w:lineRule="atLeast"/>
        <w:contextualSpacing/>
        <w:rPr>
          <w:rFonts w:ascii="Arial" w:hAnsi="Arial" w:cs="Arial"/>
          <w:sz w:val="16"/>
          <w:szCs w:val="16"/>
          <w:lang w:val="ru-RU"/>
        </w:rPr>
      </w:pPr>
      <w:r w:rsidRPr="00EA49C1">
        <w:rPr>
          <w:rFonts w:ascii="Arial" w:hAnsi="Arial" w:cs="Arial"/>
          <w:sz w:val="16"/>
          <w:szCs w:val="16"/>
          <w:lang w:val="ru-RU"/>
        </w:rPr>
        <w:t>Продукция сертифицирована на соответствие требованиям ТР ЕАЭС 037/2016 «Об ограничении применения опасных веществ в изделиях электротехники и радиоэлектроники».</w:t>
      </w:r>
    </w:p>
    <w:p w14:paraId="0A775B9D" w14:textId="77777777" w:rsidR="00066D9D" w:rsidRPr="001D0EB4" w:rsidRDefault="00066D9D"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Информация об изготовителе и дата производства</w:t>
      </w:r>
    </w:p>
    <w:p w14:paraId="263E1871" w14:textId="7ED1C6A8" w:rsidR="004603FA" w:rsidRPr="00DD3E0C" w:rsidRDefault="004603FA" w:rsidP="004603FA">
      <w:pPr>
        <w:spacing w:line="0" w:lineRule="atLeast"/>
        <w:rPr>
          <w:rFonts w:ascii="Arial" w:hAnsi="Arial" w:cs="Arial"/>
          <w:sz w:val="16"/>
          <w:szCs w:val="16"/>
          <w:lang w:val="ru-RU"/>
        </w:rPr>
      </w:pPr>
      <w:r w:rsidRPr="004B0746">
        <w:rPr>
          <w:rFonts w:ascii="Arial" w:hAnsi="Arial" w:cs="Arial"/>
          <w:sz w:val="16"/>
          <w:szCs w:val="16"/>
          <w:lang w:val="ru-RU"/>
        </w:rPr>
        <w:t xml:space="preserve">Сделано в Китае. </w:t>
      </w:r>
      <w:r w:rsidR="00257538" w:rsidRPr="00257538">
        <w:rPr>
          <w:rFonts w:ascii="Arial" w:hAnsi="Arial" w:cs="Arial"/>
          <w:sz w:val="16"/>
          <w:szCs w:val="16"/>
          <w:lang w:val="ru-RU"/>
        </w:rPr>
        <w:t>Изготовитель: «NINGBO YUSING LIGHTING CO., LTD» Китай, No.1199, MINGGUANG RD.JIANGSHAN TOWN, NINGBO, CHINA/</w:t>
      </w:r>
      <w:proofErr w:type="spellStart"/>
      <w:r w:rsidR="00257538" w:rsidRPr="00257538">
        <w:rPr>
          <w:rFonts w:ascii="Arial" w:hAnsi="Arial" w:cs="Arial"/>
          <w:sz w:val="16"/>
          <w:szCs w:val="16"/>
          <w:lang w:val="ru-RU"/>
        </w:rPr>
        <w:t>Нинбо</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Юсинг</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Лайтинг</w:t>
      </w:r>
      <w:proofErr w:type="spellEnd"/>
      <w:r w:rsidR="00257538" w:rsidRPr="00257538">
        <w:rPr>
          <w:rFonts w:ascii="Arial" w:hAnsi="Arial" w:cs="Arial"/>
          <w:sz w:val="16"/>
          <w:szCs w:val="16"/>
          <w:lang w:val="ru-RU"/>
        </w:rPr>
        <w:t xml:space="preserve">, Ко., № 1199, </w:t>
      </w:r>
      <w:proofErr w:type="spellStart"/>
      <w:r w:rsidR="00257538" w:rsidRPr="00257538">
        <w:rPr>
          <w:rFonts w:ascii="Arial" w:hAnsi="Arial" w:cs="Arial"/>
          <w:sz w:val="16"/>
          <w:szCs w:val="16"/>
          <w:lang w:val="ru-RU"/>
        </w:rPr>
        <w:t>Минггуан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Роуд</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Цзяншань</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Таун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Нинбо</w:t>
      </w:r>
      <w:proofErr w:type="spellEnd"/>
      <w:r w:rsidR="00257538" w:rsidRPr="00257538">
        <w:rPr>
          <w:rFonts w:ascii="Arial" w:hAnsi="Arial" w:cs="Arial"/>
          <w:sz w:val="16"/>
          <w:szCs w:val="16"/>
          <w:lang w:val="ru-RU"/>
        </w:rPr>
        <w:t>, Китай. Филиалы завода-изготовителя: «</w:t>
      </w:r>
      <w:proofErr w:type="spellStart"/>
      <w:r w:rsidR="00257538" w:rsidRPr="00257538">
        <w:rPr>
          <w:rFonts w:ascii="Arial" w:hAnsi="Arial" w:cs="Arial"/>
          <w:sz w:val="16"/>
          <w:szCs w:val="16"/>
          <w:lang w:val="ru-RU"/>
        </w:rPr>
        <w:t>Ningbo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Yusing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Electronics</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Co</w:t>
      </w:r>
      <w:proofErr w:type="spellEnd"/>
      <w:r w:rsidR="00257538" w:rsidRPr="00257538">
        <w:rPr>
          <w:rFonts w:ascii="Arial" w:hAnsi="Arial" w:cs="Arial"/>
          <w:sz w:val="16"/>
          <w:szCs w:val="16"/>
          <w:lang w:val="ru-RU"/>
        </w:rPr>
        <w:t xml:space="preserve">., LTD» </w:t>
      </w:r>
      <w:proofErr w:type="spellStart"/>
      <w:r w:rsidR="00257538" w:rsidRPr="00257538">
        <w:rPr>
          <w:rFonts w:ascii="Arial" w:hAnsi="Arial" w:cs="Arial"/>
          <w:sz w:val="16"/>
          <w:szCs w:val="16"/>
          <w:lang w:val="ru-RU"/>
        </w:rPr>
        <w:t>Civil</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Industrial</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Zone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Pugen</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Village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Qiu’ai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Ningbo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China</w:t>
      </w:r>
      <w:proofErr w:type="spellEnd"/>
      <w:r w:rsidR="00257538" w:rsidRPr="00257538">
        <w:rPr>
          <w:rFonts w:ascii="Arial" w:hAnsi="Arial" w:cs="Arial"/>
          <w:sz w:val="16"/>
          <w:szCs w:val="16"/>
          <w:lang w:val="ru-RU"/>
        </w:rPr>
        <w:t xml:space="preserve"> / ООО "</w:t>
      </w:r>
      <w:proofErr w:type="spellStart"/>
      <w:r w:rsidR="00257538" w:rsidRPr="00257538">
        <w:rPr>
          <w:rFonts w:ascii="Arial" w:hAnsi="Arial" w:cs="Arial"/>
          <w:sz w:val="16"/>
          <w:szCs w:val="16"/>
          <w:lang w:val="ru-RU"/>
        </w:rPr>
        <w:t>Нингбо</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Юсинг</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Электроникс</w:t>
      </w:r>
      <w:proofErr w:type="spellEnd"/>
      <w:r w:rsidR="00257538" w:rsidRPr="00257538">
        <w:rPr>
          <w:rFonts w:ascii="Arial" w:hAnsi="Arial" w:cs="Arial"/>
          <w:sz w:val="16"/>
          <w:szCs w:val="16"/>
          <w:lang w:val="ru-RU"/>
        </w:rPr>
        <w:t xml:space="preserve"> Компания", зона </w:t>
      </w:r>
      <w:proofErr w:type="spellStart"/>
      <w:r w:rsidR="00257538" w:rsidRPr="00257538">
        <w:rPr>
          <w:rFonts w:ascii="Arial" w:hAnsi="Arial" w:cs="Arial"/>
          <w:sz w:val="16"/>
          <w:szCs w:val="16"/>
          <w:lang w:val="ru-RU"/>
        </w:rPr>
        <w:t>Цивил</w:t>
      </w:r>
      <w:proofErr w:type="spellEnd"/>
      <w:r w:rsidR="00257538" w:rsidRPr="00257538">
        <w:rPr>
          <w:rFonts w:ascii="Arial" w:hAnsi="Arial" w:cs="Arial"/>
          <w:sz w:val="16"/>
          <w:szCs w:val="16"/>
          <w:lang w:val="ru-RU"/>
        </w:rPr>
        <w:t xml:space="preserve"> Индастриал, населенный пункт </w:t>
      </w:r>
      <w:proofErr w:type="spellStart"/>
      <w:r w:rsidR="00257538" w:rsidRPr="00257538">
        <w:rPr>
          <w:rFonts w:ascii="Arial" w:hAnsi="Arial" w:cs="Arial"/>
          <w:sz w:val="16"/>
          <w:szCs w:val="16"/>
          <w:lang w:val="ru-RU"/>
        </w:rPr>
        <w:t>Пуген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Цюай</w:t>
      </w:r>
      <w:proofErr w:type="spellEnd"/>
      <w:r w:rsidR="00257538" w:rsidRPr="00257538">
        <w:rPr>
          <w:rFonts w:ascii="Arial" w:hAnsi="Arial" w:cs="Arial"/>
          <w:sz w:val="16"/>
          <w:szCs w:val="16"/>
          <w:lang w:val="ru-RU"/>
        </w:rPr>
        <w:t xml:space="preserve">, г. </w:t>
      </w:r>
      <w:proofErr w:type="spellStart"/>
      <w:r w:rsidR="00257538" w:rsidRPr="00257538">
        <w:rPr>
          <w:rFonts w:ascii="Arial" w:hAnsi="Arial" w:cs="Arial"/>
          <w:sz w:val="16"/>
          <w:szCs w:val="16"/>
          <w:lang w:val="ru-RU"/>
        </w:rPr>
        <w:t>Нингбо</w:t>
      </w:r>
      <w:proofErr w:type="spellEnd"/>
      <w:r w:rsidR="00257538" w:rsidRPr="00257538">
        <w:rPr>
          <w:rFonts w:ascii="Arial" w:hAnsi="Arial" w:cs="Arial"/>
          <w:sz w:val="16"/>
          <w:szCs w:val="16"/>
          <w:lang w:val="ru-RU"/>
        </w:rPr>
        <w:t>, Китай; «</w:t>
      </w:r>
      <w:proofErr w:type="spellStart"/>
      <w:r w:rsidR="00257538" w:rsidRPr="00257538">
        <w:rPr>
          <w:rFonts w:ascii="Arial" w:hAnsi="Arial" w:cs="Arial"/>
          <w:sz w:val="16"/>
          <w:szCs w:val="16"/>
          <w:lang w:val="ru-RU"/>
        </w:rPr>
        <w:t>Zheijiang</w:t>
      </w:r>
      <w:proofErr w:type="spellEnd"/>
      <w:r w:rsidR="00257538" w:rsidRPr="00257538">
        <w:rPr>
          <w:rFonts w:ascii="Arial" w:hAnsi="Arial" w:cs="Arial"/>
          <w:sz w:val="16"/>
          <w:szCs w:val="16"/>
          <w:lang w:val="ru-RU"/>
        </w:rPr>
        <w:t xml:space="preserve"> MEKA </w:t>
      </w:r>
      <w:proofErr w:type="spellStart"/>
      <w:r w:rsidR="00257538" w:rsidRPr="00257538">
        <w:rPr>
          <w:rFonts w:ascii="Arial" w:hAnsi="Arial" w:cs="Arial"/>
          <w:sz w:val="16"/>
          <w:szCs w:val="16"/>
          <w:lang w:val="ru-RU"/>
        </w:rPr>
        <w:t>Electric</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Co</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Ltd</w:t>
      </w:r>
      <w:proofErr w:type="spellEnd"/>
      <w:r w:rsidR="00257538" w:rsidRPr="00257538">
        <w:rPr>
          <w:rFonts w:ascii="Arial" w:hAnsi="Arial" w:cs="Arial"/>
          <w:sz w:val="16"/>
          <w:szCs w:val="16"/>
          <w:lang w:val="ru-RU"/>
        </w:rPr>
        <w:t xml:space="preserve">» No.8 </w:t>
      </w:r>
      <w:proofErr w:type="spellStart"/>
      <w:r w:rsidR="00257538" w:rsidRPr="00257538">
        <w:rPr>
          <w:rFonts w:ascii="Arial" w:hAnsi="Arial" w:cs="Arial"/>
          <w:sz w:val="16"/>
          <w:szCs w:val="16"/>
          <w:lang w:val="ru-RU"/>
        </w:rPr>
        <w:t>Canghai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Road</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Lihai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Town</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Binhai</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New</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City</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Shaoxing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Zheijiang</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Province</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China</w:t>
      </w:r>
      <w:proofErr w:type="spellEnd"/>
      <w:r w:rsidR="00257538" w:rsidRPr="00257538">
        <w:rPr>
          <w:rFonts w:ascii="Arial" w:hAnsi="Arial" w:cs="Arial"/>
          <w:sz w:val="16"/>
          <w:szCs w:val="16"/>
          <w:lang w:val="ru-RU"/>
        </w:rPr>
        <w:t>/«</w:t>
      </w:r>
      <w:proofErr w:type="spellStart"/>
      <w:r w:rsidR="00257538" w:rsidRPr="00257538">
        <w:rPr>
          <w:rFonts w:ascii="Arial" w:hAnsi="Arial" w:cs="Arial"/>
          <w:sz w:val="16"/>
          <w:szCs w:val="16"/>
          <w:lang w:val="ru-RU"/>
        </w:rPr>
        <w:t>Чжецзян</w:t>
      </w:r>
      <w:proofErr w:type="spellEnd"/>
      <w:r w:rsidR="00257538" w:rsidRPr="00257538">
        <w:rPr>
          <w:rFonts w:ascii="Arial" w:hAnsi="Arial" w:cs="Arial"/>
          <w:sz w:val="16"/>
          <w:szCs w:val="16"/>
          <w:lang w:val="ru-RU"/>
        </w:rPr>
        <w:t xml:space="preserve"> МЕКА Электрик Ко., Лтд» №8 </w:t>
      </w:r>
      <w:proofErr w:type="spellStart"/>
      <w:r w:rsidR="00257538" w:rsidRPr="00257538">
        <w:rPr>
          <w:rFonts w:ascii="Arial" w:hAnsi="Arial" w:cs="Arial"/>
          <w:sz w:val="16"/>
          <w:szCs w:val="16"/>
          <w:lang w:val="ru-RU"/>
        </w:rPr>
        <w:t>Цанхай</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Роад</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Лихай</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Таун</w:t>
      </w:r>
      <w:proofErr w:type="spellEnd"/>
      <w:r w:rsidR="00257538" w:rsidRPr="00257538">
        <w:rPr>
          <w:rFonts w:ascii="Arial" w:hAnsi="Arial" w:cs="Arial"/>
          <w:sz w:val="16"/>
          <w:szCs w:val="16"/>
          <w:lang w:val="ru-RU"/>
        </w:rPr>
        <w:t xml:space="preserve">, </w:t>
      </w:r>
      <w:proofErr w:type="spellStart"/>
      <w:r w:rsidR="00257538" w:rsidRPr="00257538">
        <w:rPr>
          <w:rFonts w:ascii="Arial" w:hAnsi="Arial" w:cs="Arial"/>
          <w:sz w:val="16"/>
          <w:szCs w:val="16"/>
          <w:lang w:val="ru-RU"/>
        </w:rPr>
        <w:t>Бинхай</w:t>
      </w:r>
      <w:proofErr w:type="spellEnd"/>
      <w:r w:rsidR="00257538" w:rsidRPr="00257538">
        <w:rPr>
          <w:rFonts w:ascii="Arial" w:hAnsi="Arial" w:cs="Arial"/>
          <w:sz w:val="16"/>
          <w:szCs w:val="16"/>
          <w:lang w:val="ru-RU"/>
        </w:rPr>
        <w:t xml:space="preserve"> Нью Сити, </w:t>
      </w:r>
      <w:proofErr w:type="spellStart"/>
      <w:r w:rsidR="00257538" w:rsidRPr="00257538">
        <w:rPr>
          <w:rFonts w:ascii="Arial" w:hAnsi="Arial" w:cs="Arial"/>
          <w:sz w:val="16"/>
          <w:szCs w:val="16"/>
          <w:lang w:val="ru-RU"/>
        </w:rPr>
        <w:t>Шаосин</w:t>
      </w:r>
      <w:proofErr w:type="spellEnd"/>
      <w:r w:rsidR="00257538" w:rsidRPr="00257538">
        <w:rPr>
          <w:rFonts w:ascii="Arial" w:hAnsi="Arial" w:cs="Arial"/>
          <w:sz w:val="16"/>
          <w:szCs w:val="16"/>
          <w:lang w:val="ru-RU"/>
        </w:rPr>
        <w:t xml:space="preserve">, провинция </w:t>
      </w:r>
      <w:proofErr w:type="spellStart"/>
      <w:r w:rsidR="00257538" w:rsidRPr="00257538">
        <w:rPr>
          <w:rFonts w:ascii="Arial" w:hAnsi="Arial" w:cs="Arial"/>
          <w:sz w:val="16"/>
          <w:szCs w:val="16"/>
          <w:lang w:val="ru-RU"/>
        </w:rPr>
        <w:t>Чжецзян</w:t>
      </w:r>
      <w:proofErr w:type="spellEnd"/>
      <w:r w:rsidR="00257538" w:rsidRPr="00257538">
        <w:rPr>
          <w:rFonts w:ascii="Arial" w:hAnsi="Arial" w:cs="Arial"/>
          <w:sz w:val="16"/>
          <w:szCs w:val="16"/>
          <w:lang w:val="ru-RU"/>
        </w:rPr>
        <w:t>, Китай</w:t>
      </w:r>
      <w:r w:rsidRPr="004B0746">
        <w:rPr>
          <w:rFonts w:ascii="Arial" w:hAnsi="Arial" w:cs="Arial"/>
          <w:sz w:val="16"/>
          <w:szCs w:val="16"/>
          <w:lang w:val="ru-RU"/>
        </w:rPr>
        <w:t xml:space="preserve">. Официальный представитель в РФ / Импортер: ООО «СИЛА СВЕТА» Россия, 117405, г. Москва, ул. </w:t>
      </w:r>
      <w:r w:rsidRPr="00DD3E0C">
        <w:rPr>
          <w:rFonts w:ascii="Arial" w:hAnsi="Arial" w:cs="Arial"/>
          <w:sz w:val="16"/>
          <w:szCs w:val="16"/>
          <w:lang w:val="ru-RU"/>
        </w:rPr>
        <w:t>Дорожная, д. 48, тел. +7(499)394-69-26</w:t>
      </w:r>
    </w:p>
    <w:p w14:paraId="133DF317" w14:textId="373C6E75" w:rsidR="00066D9D" w:rsidRPr="00DD3E0C" w:rsidRDefault="004603FA" w:rsidP="00257538">
      <w:pPr>
        <w:spacing w:line="0" w:lineRule="atLeast"/>
        <w:rPr>
          <w:rFonts w:ascii="Arial" w:hAnsi="Arial" w:cs="Arial"/>
          <w:sz w:val="16"/>
          <w:szCs w:val="16"/>
          <w:lang w:val="ru-RU"/>
        </w:rPr>
      </w:pPr>
      <w:r w:rsidRPr="00DD3E0C">
        <w:rPr>
          <w:rFonts w:ascii="Arial" w:hAnsi="Arial" w:cs="Arial"/>
          <w:sz w:val="16"/>
          <w:szCs w:val="16"/>
          <w:lang w:val="ru-RU"/>
        </w:rPr>
        <w:t>Дата изготовления нанесена на корпус светильника в формате ММ.ГГГГ, где ММ – месяц изготовления, ГГГГ – год изготовления.</w:t>
      </w:r>
    </w:p>
    <w:p w14:paraId="4AA3875B" w14:textId="77777777" w:rsidR="00066D9D" w:rsidRPr="001D0EB4" w:rsidRDefault="00066D9D" w:rsidP="00E0602B">
      <w:pPr>
        <w:pStyle w:val="aa"/>
        <w:numPr>
          <w:ilvl w:val="0"/>
          <w:numId w:val="19"/>
        </w:numPr>
        <w:spacing w:after="0" w:line="0" w:lineRule="atLeast"/>
        <w:ind w:left="0"/>
        <w:jc w:val="both"/>
        <w:rPr>
          <w:rFonts w:ascii="Arial" w:hAnsi="Arial" w:cs="Arial"/>
          <w:b/>
          <w:sz w:val="16"/>
          <w:szCs w:val="16"/>
        </w:rPr>
      </w:pPr>
      <w:r w:rsidRPr="001D0EB4">
        <w:rPr>
          <w:rFonts w:ascii="Arial" w:hAnsi="Arial" w:cs="Arial"/>
          <w:b/>
          <w:sz w:val="16"/>
          <w:szCs w:val="16"/>
        </w:rPr>
        <w:t>Г</w:t>
      </w:r>
      <w:r w:rsidR="001B4258" w:rsidRPr="001D0EB4">
        <w:rPr>
          <w:rFonts w:ascii="Arial" w:hAnsi="Arial" w:cs="Arial"/>
          <w:b/>
          <w:sz w:val="16"/>
          <w:szCs w:val="16"/>
        </w:rPr>
        <w:t>арантийные обязательства</w:t>
      </w:r>
    </w:p>
    <w:p w14:paraId="7E8C8B44" w14:textId="266E1271" w:rsidR="00066D9D" w:rsidRPr="001D0EB4" w:rsidRDefault="0009170B" w:rsidP="0043543D">
      <w:pPr>
        <w:pStyle w:val="aa"/>
        <w:numPr>
          <w:ilvl w:val="0"/>
          <w:numId w:val="9"/>
        </w:numPr>
        <w:spacing w:after="0" w:line="0" w:lineRule="atLeast"/>
        <w:ind w:left="0" w:hanging="357"/>
        <w:jc w:val="both"/>
        <w:rPr>
          <w:rFonts w:ascii="Arial" w:eastAsia="Times New Roman" w:hAnsi="Arial" w:cs="Arial"/>
          <w:sz w:val="16"/>
          <w:szCs w:val="16"/>
        </w:rPr>
      </w:pPr>
      <w:r w:rsidRPr="001D0EB4">
        <w:rPr>
          <w:rFonts w:ascii="Arial" w:hAnsi="Arial" w:cs="Arial"/>
          <w:sz w:val="16"/>
          <w:szCs w:val="16"/>
        </w:rPr>
        <w:t>Гарантия на изделие</w:t>
      </w:r>
      <w:r w:rsidR="00066D9D" w:rsidRPr="001D0EB4">
        <w:rPr>
          <w:rFonts w:ascii="Arial" w:hAnsi="Arial" w:cs="Arial"/>
          <w:sz w:val="16"/>
          <w:szCs w:val="16"/>
        </w:rPr>
        <w:t xml:space="preserve"> составляет</w:t>
      </w:r>
      <w:r w:rsidR="006579F4" w:rsidRPr="001D0EB4">
        <w:rPr>
          <w:rFonts w:ascii="Arial" w:hAnsi="Arial" w:cs="Arial"/>
          <w:sz w:val="16"/>
          <w:szCs w:val="16"/>
        </w:rPr>
        <w:t xml:space="preserve"> 2 года</w:t>
      </w:r>
      <w:r w:rsidR="00066D9D" w:rsidRPr="001D0EB4">
        <w:rPr>
          <w:rFonts w:ascii="Arial" w:hAnsi="Arial" w:cs="Arial"/>
          <w:sz w:val="16"/>
          <w:szCs w:val="16"/>
        </w:rPr>
        <w:t xml:space="preserve"> </w:t>
      </w:r>
      <w:r w:rsidR="006579F4" w:rsidRPr="001D0EB4">
        <w:rPr>
          <w:rFonts w:ascii="Arial" w:hAnsi="Arial" w:cs="Arial"/>
          <w:sz w:val="16"/>
          <w:szCs w:val="16"/>
        </w:rPr>
        <w:t>(24</w:t>
      </w:r>
      <w:r w:rsidR="00267AE4" w:rsidRPr="001D0EB4">
        <w:rPr>
          <w:rFonts w:ascii="Arial" w:hAnsi="Arial" w:cs="Arial"/>
          <w:sz w:val="16"/>
          <w:szCs w:val="16"/>
        </w:rPr>
        <w:t xml:space="preserve"> месяц</w:t>
      </w:r>
      <w:r w:rsidR="006579F4" w:rsidRPr="001D0EB4">
        <w:rPr>
          <w:rFonts w:ascii="Arial" w:hAnsi="Arial" w:cs="Arial"/>
          <w:sz w:val="16"/>
          <w:szCs w:val="16"/>
        </w:rPr>
        <w:t>а)</w:t>
      </w:r>
      <w:r w:rsidR="00C73971" w:rsidRPr="001D0EB4">
        <w:rPr>
          <w:rFonts w:ascii="Arial" w:hAnsi="Arial" w:cs="Arial"/>
          <w:sz w:val="16"/>
          <w:szCs w:val="16"/>
        </w:rPr>
        <w:t xml:space="preserve"> </w:t>
      </w:r>
      <w:r w:rsidR="00066D9D" w:rsidRPr="001D0EB4">
        <w:rPr>
          <w:rFonts w:ascii="Arial" w:hAnsi="Arial" w:cs="Arial"/>
          <w:sz w:val="16"/>
          <w:szCs w:val="16"/>
        </w:rPr>
        <w:t>со дня продажи, дата устанавливается на основании документов (или копий документов) удостоверяющих факт продажи.</w:t>
      </w:r>
      <w:r w:rsidR="001B4258" w:rsidRPr="001D0EB4">
        <w:rPr>
          <w:rFonts w:ascii="Arial" w:hAnsi="Arial" w:cs="Arial"/>
          <w:sz w:val="16"/>
          <w:szCs w:val="16"/>
        </w:rPr>
        <w:t xml:space="preserve"> Гарантия предоставляется на работоспособность электронных компонентов прибора.</w:t>
      </w:r>
    </w:p>
    <w:p w14:paraId="70C7AE6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Гарантийные обязательства осуществляются</w:t>
      </w:r>
      <w:r w:rsidRPr="001D0EB4">
        <w:rPr>
          <w:rFonts w:ascii="Arial" w:hAnsi="Arial" w:cs="Arial"/>
          <w:sz w:val="16"/>
          <w:szCs w:val="16"/>
        </w:rPr>
        <w:t> </w:t>
      </w:r>
      <w:r w:rsidRPr="001D0EB4">
        <w:rPr>
          <w:rFonts w:ascii="Arial" w:hAnsi="Arial" w:cs="Arial"/>
          <w:sz w:val="16"/>
          <w:szCs w:val="16"/>
          <w:lang w:val="ru-RU"/>
        </w:rPr>
        <w:t>на месте продажи товара, Поставщик не производит гарантийное обслуживание розничных потребителей в обход непосредственного продавца товара.</w:t>
      </w:r>
    </w:p>
    <w:p w14:paraId="377AAB9E"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14:paraId="78168C29"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1D0EB4">
        <w:rPr>
          <w:rFonts w:ascii="Arial" w:hAnsi="Arial" w:cs="Arial"/>
          <w:sz w:val="16"/>
          <w:szCs w:val="16"/>
          <w:lang w:val="ru-RU"/>
        </w:rPr>
        <w:t>стикерованием</w:t>
      </w:r>
      <w:proofErr w:type="spellEnd"/>
      <w:r w:rsidRPr="001D0EB4">
        <w:rPr>
          <w:rFonts w:ascii="Arial" w:hAnsi="Arial" w:cs="Arial"/>
          <w:sz w:val="16"/>
          <w:szCs w:val="16"/>
          <w:lang w:val="ru-RU"/>
        </w:rPr>
        <w:t>.</w:t>
      </w:r>
      <w:r w:rsidRPr="001D0EB4">
        <w:rPr>
          <w:rFonts w:ascii="Arial" w:hAnsi="Arial" w:cs="Arial"/>
          <w:sz w:val="16"/>
          <w:szCs w:val="16"/>
        </w:rPr>
        <w:t> </w:t>
      </w:r>
    </w:p>
    <w:p w14:paraId="140BF0D7" w14:textId="77777777" w:rsidR="001B4258" w:rsidRPr="001D0EB4" w:rsidRDefault="001B4258" w:rsidP="0043543D">
      <w:pPr>
        <w:widowControl/>
        <w:numPr>
          <w:ilvl w:val="0"/>
          <w:numId w:val="9"/>
        </w:numPr>
        <w:spacing w:line="0" w:lineRule="atLeast"/>
        <w:ind w:left="0"/>
        <w:contextualSpacing/>
        <w:rPr>
          <w:rFonts w:ascii="Arial" w:hAnsi="Arial" w:cs="Arial"/>
          <w:sz w:val="16"/>
          <w:szCs w:val="16"/>
          <w:lang w:val="ru-RU"/>
        </w:rPr>
      </w:pPr>
      <w:r w:rsidRPr="001D0EB4">
        <w:rPr>
          <w:rFonts w:ascii="Arial" w:hAnsi="Arial" w:cs="Arial"/>
          <w:sz w:val="16"/>
          <w:szCs w:val="16"/>
          <w:lang w:val="ru-RU"/>
        </w:rPr>
        <w:t>Если от даты производства товара, возвращаемого на склад поставщика прошло более двух лет,</w:t>
      </w:r>
      <w:r w:rsidRPr="001D0EB4">
        <w:rPr>
          <w:rFonts w:ascii="Arial" w:hAnsi="Arial" w:cs="Arial"/>
          <w:sz w:val="16"/>
          <w:szCs w:val="16"/>
        </w:rPr>
        <w:t> </w:t>
      </w:r>
      <w:r w:rsidRPr="001D0EB4">
        <w:rPr>
          <w:rFonts w:ascii="Arial" w:hAnsi="Arial" w:cs="Arial"/>
          <w:sz w:val="16"/>
          <w:szCs w:val="16"/>
          <w:lang w:val="ru-RU"/>
        </w:rPr>
        <w:t>то гарантийные обязательства НЕ выполняются</w:t>
      </w:r>
      <w:r w:rsidRPr="001D0EB4">
        <w:rPr>
          <w:rFonts w:ascii="Arial" w:hAnsi="Arial" w:cs="Arial"/>
          <w:sz w:val="16"/>
          <w:szCs w:val="16"/>
        </w:rPr>
        <w:t> </w:t>
      </w:r>
      <w:r w:rsidRPr="001D0EB4">
        <w:rPr>
          <w:rFonts w:ascii="Arial" w:hAnsi="Arial" w:cs="Arial"/>
          <w:sz w:val="16"/>
          <w:szCs w:val="16"/>
          <w:lang w:val="ru-RU"/>
        </w:rPr>
        <w:t>без наличия заполненных продавцом документов, удостоверяющих факт продажи товара.</w:t>
      </w:r>
    </w:p>
    <w:p w14:paraId="292329F8" w14:textId="77777777" w:rsidR="00066D9D" w:rsidRPr="001D0EB4" w:rsidRDefault="001B4258" w:rsidP="0043543D">
      <w:pPr>
        <w:pStyle w:val="aa"/>
        <w:numPr>
          <w:ilvl w:val="0"/>
          <w:numId w:val="9"/>
        </w:numPr>
        <w:spacing w:after="0" w:line="0" w:lineRule="atLeast"/>
        <w:ind w:left="0"/>
        <w:jc w:val="both"/>
        <w:rPr>
          <w:rFonts w:ascii="Arial" w:hAnsi="Arial" w:cs="Arial"/>
          <w:sz w:val="16"/>
          <w:szCs w:val="16"/>
        </w:rPr>
      </w:pPr>
      <w:r w:rsidRPr="001D0EB4">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14:paraId="450DDBF8" w14:textId="6D1242D8" w:rsidR="0043543D" w:rsidRPr="001D0EB4" w:rsidRDefault="00066D9D" w:rsidP="0043543D">
      <w:pPr>
        <w:pStyle w:val="aa"/>
        <w:spacing w:after="0" w:line="0" w:lineRule="atLeast"/>
        <w:ind w:left="0" w:hanging="723"/>
        <w:jc w:val="center"/>
        <w:rPr>
          <w:rFonts w:ascii="Arial" w:hAnsi="Arial" w:cs="Arial"/>
          <w:sz w:val="16"/>
          <w:szCs w:val="16"/>
        </w:rPr>
      </w:pPr>
      <w:r w:rsidRPr="001D0EB4">
        <w:rPr>
          <w:rFonts w:ascii="Arial" w:hAnsi="Arial" w:cs="Arial"/>
          <w:noProof/>
          <w:sz w:val="16"/>
          <w:szCs w:val="16"/>
        </w:rPr>
        <w:drawing>
          <wp:inline distT="0" distB="0" distL="0" distR="0" wp14:anchorId="16A2E774" wp14:editId="02961CDE">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00660199" w:rsidRPr="001D0EB4">
        <w:rPr>
          <w:rFonts w:ascii="Arial" w:hAnsi="Arial" w:cs="Arial"/>
          <w:noProof/>
          <w:sz w:val="16"/>
          <w:szCs w:val="16"/>
        </w:rPr>
        <w:drawing>
          <wp:inline distT="0" distB="0" distL="0" distR="0" wp14:anchorId="53DE2E50" wp14:editId="0DA39FB7">
            <wp:extent cx="281200" cy="301932"/>
            <wp:effectExtent l="19050" t="0" r="4550" b="0"/>
            <wp:docPr id="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284034" cy="304975"/>
                    </a:xfrm>
                    <a:prstGeom prst="rect">
                      <a:avLst/>
                    </a:prstGeom>
                    <a:noFill/>
                    <a:ln w="9525">
                      <a:noFill/>
                      <a:miter lim="800000"/>
                      <a:headEnd/>
                      <a:tailEnd/>
                    </a:ln>
                  </pic:spPr>
                </pic:pic>
              </a:graphicData>
            </a:graphic>
          </wp:inline>
        </w:drawing>
      </w:r>
      <w:r w:rsidRPr="001D0EB4">
        <w:rPr>
          <w:rFonts w:ascii="Arial" w:hAnsi="Arial" w:cs="Arial"/>
          <w:noProof/>
          <w:sz w:val="16"/>
          <w:szCs w:val="16"/>
        </w:rPr>
        <w:drawing>
          <wp:inline distT="0" distB="0" distL="0" distR="0" wp14:anchorId="5932E221" wp14:editId="101A041A">
            <wp:extent cx="295909" cy="305404"/>
            <wp:effectExtent l="19050" t="0" r="8891"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p>
    <w:p w14:paraId="709B4F87" w14:textId="77777777" w:rsidR="0043543D" w:rsidRPr="001D0EB4" w:rsidRDefault="0043543D" w:rsidP="0043543D">
      <w:pPr>
        <w:widowControl/>
        <w:jc w:val="left"/>
        <w:rPr>
          <w:rFonts w:ascii="Arial" w:eastAsiaTheme="minorEastAsia" w:hAnsi="Arial" w:cs="Arial"/>
          <w:kern w:val="0"/>
          <w:sz w:val="16"/>
          <w:szCs w:val="16"/>
          <w:lang w:val="ru-RU" w:eastAsia="ru-RU"/>
        </w:rPr>
      </w:pPr>
      <w:r w:rsidRPr="001D0EB4">
        <w:rPr>
          <w:rFonts w:ascii="Arial" w:hAnsi="Arial" w:cs="Arial"/>
          <w:sz w:val="16"/>
          <w:szCs w:val="16"/>
        </w:rPr>
        <w:br w:type="page"/>
      </w:r>
    </w:p>
    <w:p w14:paraId="5274FCC7" w14:textId="77777777" w:rsidR="00C51D48" w:rsidRPr="001D0EB4" w:rsidRDefault="00C51D48" w:rsidP="0043543D">
      <w:pPr>
        <w:pStyle w:val="aa"/>
        <w:spacing w:after="0" w:line="0" w:lineRule="atLeast"/>
        <w:ind w:left="0" w:hanging="723"/>
        <w:jc w:val="center"/>
        <w:rPr>
          <w:rFonts w:ascii="Arial" w:hAnsi="Arial" w:cs="Arial"/>
          <w:sz w:val="16"/>
          <w:szCs w:val="16"/>
        </w:rPr>
      </w:pPr>
    </w:p>
    <w:sectPr w:rsidR="00C51D48" w:rsidRPr="001D0EB4" w:rsidSect="001D0EB4">
      <w:pgSz w:w="11906" w:h="16838"/>
      <w:pgMar w:top="720" w:right="720" w:bottom="720" w:left="72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97008D" w14:textId="77777777" w:rsidR="00015614" w:rsidRDefault="00015614">
      <w:r>
        <w:separator/>
      </w:r>
    </w:p>
  </w:endnote>
  <w:endnote w:type="continuationSeparator" w:id="0">
    <w:p w14:paraId="6AFFC29E" w14:textId="77777777" w:rsidR="00015614" w:rsidRDefault="0001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C1370" w14:textId="77777777" w:rsidR="00015614" w:rsidRDefault="00015614">
      <w:r>
        <w:separator/>
      </w:r>
    </w:p>
  </w:footnote>
  <w:footnote w:type="continuationSeparator" w:id="0">
    <w:p w14:paraId="7466EAA8" w14:textId="77777777" w:rsidR="00015614" w:rsidRDefault="000156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48pt;height:318.75pt;visibility:visible;mso-wrap-style:square" o:bullet="t">
        <v:imagedata r:id="rId1" o:title=""/>
      </v:shape>
    </w:pict>
  </w:numPicBullet>
  <w:abstractNum w:abstractNumId="0" w15:restartNumberingAfterBreak="0">
    <w:nsid w:val="1B96020C"/>
    <w:multiLevelType w:val="hybridMultilevel"/>
    <w:tmpl w:val="7F4CF13C"/>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EDB6183"/>
    <w:multiLevelType w:val="multilevel"/>
    <w:tmpl w:val="343437C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2" w15:restartNumberingAfterBreak="0">
    <w:nsid w:val="245932FE"/>
    <w:multiLevelType w:val="hybridMultilevel"/>
    <w:tmpl w:val="F6968622"/>
    <w:lvl w:ilvl="0" w:tplc="CCCAF9F8">
      <w:start w:val="1"/>
      <w:numFmt w:val="decimal"/>
      <w:lvlText w:val="4.%1"/>
      <w:lvlJc w:val="left"/>
      <w:pPr>
        <w:ind w:left="360"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31B05860"/>
    <w:multiLevelType w:val="hybridMultilevel"/>
    <w:tmpl w:val="D178713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4" w15:restartNumberingAfterBreak="0">
    <w:nsid w:val="368F3AE4"/>
    <w:multiLevelType w:val="hybridMultilevel"/>
    <w:tmpl w:val="7DB2B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9287819"/>
    <w:multiLevelType w:val="multilevel"/>
    <w:tmpl w:val="58F0709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46B13BB9"/>
    <w:multiLevelType w:val="multilevel"/>
    <w:tmpl w:val="E468F9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613CCF"/>
    <w:multiLevelType w:val="hybridMultilevel"/>
    <w:tmpl w:val="FF40C152"/>
    <w:lvl w:ilvl="0" w:tplc="CBC6F1DA">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072C3C"/>
    <w:multiLevelType w:val="hybridMultilevel"/>
    <w:tmpl w:val="BE764E2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62A4E6E"/>
    <w:multiLevelType w:val="hybridMultilevel"/>
    <w:tmpl w:val="6338D946"/>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56442BAB"/>
    <w:multiLevelType w:val="hybridMultilevel"/>
    <w:tmpl w:val="A1DAD42A"/>
    <w:lvl w:ilvl="0" w:tplc="E1A4E4D0">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8DD50C6"/>
    <w:multiLevelType w:val="hybridMultilevel"/>
    <w:tmpl w:val="F3D60A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C1D7D7A"/>
    <w:multiLevelType w:val="hybridMultilevel"/>
    <w:tmpl w:val="F864D370"/>
    <w:lvl w:ilvl="0" w:tplc="1D5A805A">
      <w:start w:val="1"/>
      <w:numFmt w:val="decimal"/>
      <w:lvlText w:val="1.%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63481F75"/>
    <w:multiLevelType w:val="hybridMultilevel"/>
    <w:tmpl w:val="EED4F6E4"/>
    <w:lvl w:ilvl="0" w:tplc="FD822438">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E2547A9"/>
    <w:multiLevelType w:val="hybridMultilevel"/>
    <w:tmpl w:val="5FB87D0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4E6779"/>
    <w:multiLevelType w:val="hybridMultilevel"/>
    <w:tmpl w:val="A48405BC"/>
    <w:lvl w:ilvl="0" w:tplc="1046BD26">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303187D"/>
    <w:multiLevelType w:val="multilevel"/>
    <w:tmpl w:val="343437C2"/>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36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73706EC6"/>
    <w:multiLevelType w:val="hybridMultilevel"/>
    <w:tmpl w:val="E7900A70"/>
    <w:lvl w:ilvl="0" w:tplc="CA5A5B76">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5F179A1"/>
    <w:multiLevelType w:val="hybridMultilevel"/>
    <w:tmpl w:val="BE18334A"/>
    <w:lvl w:ilvl="0" w:tplc="68C01152">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7FFE03A5"/>
    <w:multiLevelType w:val="hybridMultilevel"/>
    <w:tmpl w:val="0EDC9400"/>
    <w:lvl w:ilvl="0" w:tplc="F1B08FA4">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1"/>
  </w:num>
  <w:num w:numId="2">
    <w:abstractNumId w:val="14"/>
  </w:num>
  <w:num w:numId="3">
    <w:abstractNumId w:val="7"/>
  </w:num>
  <w:num w:numId="4">
    <w:abstractNumId w:val="12"/>
  </w:num>
  <w:num w:numId="5">
    <w:abstractNumId w:val="4"/>
  </w:num>
  <w:num w:numId="6">
    <w:abstractNumId w:val="8"/>
  </w:num>
  <w:num w:numId="7">
    <w:abstractNumId w:val="13"/>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2"/>
  </w:num>
  <w:num w:numId="12">
    <w:abstractNumId w:val="19"/>
  </w:num>
  <w:num w:numId="13">
    <w:abstractNumId w:val="0"/>
  </w:num>
  <w:num w:numId="14">
    <w:abstractNumId w:val="18"/>
  </w:num>
  <w:num w:numId="15">
    <w:abstractNumId w:val="10"/>
  </w:num>
  <w:num w:numId="16">
    <w:abstractNumId w:val="15"/>
  </w:num>
  <w:num w:numId="17">
    <w:abstractNumId w:val="6"/>
  </w:num>
  <w:num w:numId="18">
    <w:abstractNumId w:val="5"/>
  </w:num>
  <w:num w:numId="19">
    <w:abstractNumId w:val="16"/>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13D0"/>
    <w:rsid w:val="00010A56"/>
    <w:rsid w:val="000136B9"/>
    <w:rsid w:val="000149AC"/>
    <w:rsid w:val="0001521C"/>
    <w:rsid w:val="00015614"/>
    <w:rsid w:val="00053C87"/>
    <w:rsid w:val="00054F66"/>
    <w:rsid w:val="00066D9D"/>
    <w:rsid w:val="00080FBD"/>
    <w:rsid w:val="00083D6A"/>
    <w:rsid w:val="0009170B"/>
    <w:rsid w:val="0009721A"/>
    <w:rsid w:val="000A1062"/>
    <w:rsid w:val="000D45AE"/>
    <w:rsid w:val="000E5F7B"/>
    <w:rsid w:val="000F40A4"/>
    <w:rsid w:val="00102C7B"/>
    <w:rsid w:val="001346C0"/>
    <w:rsid w:val="00142B4E"/>
    <w:rsid w:val="001723BC"/>
    <w:rsid w:val="00172A27"/>
    <w:rsid w:val="00196477"/>
    <w:rsid w:val="001B4258"/>
    <w:rsid w:val="001C17DC"/>
    <w:rsid w:val="001D0EB4"/>
    <w:rsid w:val="001D76FD"/>
    <w:rsid w:val="00200226"/>
    <w:rsid w:val="00215AAD"/>
    <w:rsid w:val="002358E8"/>
    <w:rsid w:val="00257538"/>
    <w:rsid w:val="00267AE4"/>
    <w:rsid w:val="00277ABE"/>
    <w:rsid w:val="002A37DE"/>
    <w:rsid w:val="002E0B61"/>
    <w:rsid w:val="002F40EB"/>
    <w:rsid w:val="0030454F"/>
    <w:rsid w:val="0035014E"/>
    <w:rsid w:val="00366581"/>
    <w:rsid w:val="003B6C0B"/>
    <w:rsid w:val="003C6EA2"/>
    <w:rsid w:val="00400B48"/>
    <w:rsid w:val="0041398A"/>
    <w:rsid w:val="0041456D"/>
    <w:rsid w:val="0043543D"/>
    <w:rsid w:val="00445AA2"/>
    <w:rsid w:val="004603FA"/>
    <w:rsid w:val="00475028"/>
    <w:rsid w:val="00483DB7"/>
    <w:rsid w:val="004932A8"/>
    <w:rsid w:val="004B0746"/>
    <w:rsid w:val="004C20A0"/>
    <w:rsid w:val="004C2B4F"/>
    <w:rsid w:val="004D7437"/>
    <w:rsid w:val="004E2945"/>
    <w:rsid w:val="0051188E"/>
    <w:rsid w:val="0056324C"/>
    <w:rsid w:val="00564731"/>
    <w:rsid w:val="00587ADF"/>
    <w:rsid w:val="005A0526"/>
    <w:rsid w:val="005E3A9A"/>
    <w:rsid w:val="006172B7"/>
    <w:rsid w:val="00626B03"/>
    <w:rsid w:val="00633965"/>
    <w:rsid w:val="00640756"/>
    <w:rsid w:val="00642CC2"/>
    <w:rsid w:val="006579F4"/>
    <w:rsid w:val="00660199"/>
    <w:rsid w:val="00675573"/>
    <w:rsid w:val="006A24EF"/>
    <w:rsid w:val="007072FE"/>
    <w:rsid w:val="0075061D"/>
    <w:rsid w:val="00757642"/>
    <w:rsid w:val="007C5EBB"/>
    <w:rsid w:val="007D2DD5"/>
    <w:rsid w:val="008012E0"/>
    <w:rsid w:val="00811C4C"/>
    <w:rsid w:val="008459D5"/>
    <w:rsid w:val="00851423"/>
    <w:rsid w:val="00857BC4"/>
    <w:rsid w:val="008A0587"/>
    <w:rsid w:val="008A0836"/>
    <w:rsid w:val="008A1FDB"/>
    <w:rsid w:val="008B24D2"/>
    <w:rsid w:val="008C0EC9"/>
    <w:rsid w:val="008E1052"/>
    <w:rsid w:val="008E1734"/>
    <w:rsid w:val="0094425B"/>
    <w:rsid w:val="00944C7A"/>
    <w:rsid w:val="00947F74"/>
    <w:rsid w:val="00965984"/>
    <w:rsid w:val="00966E09"/>
    <w:rsid w:val="009715E3"/>
    <w:rsid w:val="009777F2"/>
    <w:rsid w:val="00991A51"/>
    <w:rsid w:val="009A5743"/>
    <w:rsid w:val="009B4E24"/>
    <w:rsid w:val="009E5690"/>
    <w:rsid w:val="009F5532"/>
    <w:rsid w:val="00A00438"/>
    <w:rsid w:val="00A018AC"/>
    <w:rsid w:val="00A100AB"/>
    <w:rsid w:val="00A11CD7"/>
    <w:rsid w:val="00A128E5"/>
    <w:rsid w:val="00A17B94"/>
    <w:rsid w:val="00A24DFF"/>
    <w:rsid w:val="00A44BBB"/>
    <w:rsid w:val="00A76F6D"/>
    <w:rsid w:val="00AA3BA4"/>
    <w:rsid w:val="00AF75CB"/>
    <w:rsid w:val="00B064EB"/>
    <w:rsid w:val="00B12EB9"/>
    <w:rsid w:val="00B14789"/>
    <w:rsid w:val="00B43F6A"/>
    <w:rsid w:val="00B51C51"/>
    <w:rsid w:val="00B96C16"/>
    <w:rsid w:val="00BA3D9A"/>
    <w:rsid w:val="00BD3489"/>
    <w:rsid w:val="00C20AC9"/>
    <w:rsid w:val="00C31B47"/>
    <w:rsid w:val="00C515AF"/>
    <w:rsid w:val="00C51D48"/>
    <w:rsid w:val="00C60565"/>
    <w:rsid w:val="00C73971"/>
    <w:rsid w:val="00C816E0"/>
    <w:rsid w:val="00C822BA"/>
    <w:rsid w:val="00CB3A88"/>
    <w:rsid w:val="00CC174D"/>
    <w:rsid w:val="00CF0B79"/>
    <w:rsid w:val="00D0410A"/>
    <w:rsid w:val="00D04A22"/>
    <w:rsid w:val="00D21BD3"/>
    <w:rsid w:val="00D76CC0"/>
    <w:rsid w:val="00D82061"/>
    <w:rsid w:val="00DD3E0C"/>
    <w:rsid w:val="00DD50F1"/>
    <w:rsid w:val="00DE6523"/>
    <w:rsid w:val="00E0602B"/>
    <w:rsid w:val="00E22624"/>
    <w:rsid w:val="00E26F4B"/>
    <w:rsid w:val="00E574CD"/>
    <w:rsid w:val="00E643BC"/>
    <w:rsid w:val="00EA49C1"/>
    <w:rsid w:val="00EC7D56"/>
    <w:rsid w:val="00ED0D6B"/>
    <w:rsid w:val="00ED3AE7"/>
    <w:rsid w:val="00EF759F"/>
    <w:rsid w:val="00F16C48"/>
    <w:rsid w:val="00F31758"/>
    <w:rsid w:val="00F352A4"/>
    <w:rsid w:val="00F35FEB"/>
    <w:rsid w:val="00F56BAA"/>
    <w:rsid w:val="00FB2D2D"/>
    <w:rsid w:val="00FD4F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F137B44"/>
  <w15:docId w15:val="{92E35DE6-AF0C-42BA-81A2-2ECE8ED59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0A1062"/>
    <w:pPr>
      <w:widowControl w:val="0"/>
      <w:jc w:val="both"/>
    </w:pPr>
    <w:rPr>
      <w:kern w:val="2"/>
      <w:sz w:val="21"/>
      <w:szCs w:val="24"/>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149AC"/>
    <w:pPr>
      <w:spacing w:line="240" w:lineRule="exact"/>
      <w:ind w:left="949" w:hangingChars="450" w:hanging="949"/>
    </w:pPr>
    <w:rPr>
      <w:rFonts w:ascii="Arial" w:hAnsi="Arial"/>
      <w:b/>
    </w:rPr>
  </w:style>
  <w:style w:type="paragraph" w:styleId="a4">
    <w:name w:val="header"/>
    <w:basedOn w:val="a"/>
    <w:rsid w:val="000149A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Title"/>
    <w:qFormat/>
    <w:rsid w:val="000149AC"/>
    <w:pPr>
      <w:jc w:val="center"/>
    </w:pPr>
    <w:rPr>
      <w:rFonts w:ascii="Arial" w:hAnsi="Arial"/>
      <w:sz w:val="28"/>
    </w:rPr>
  </w:style>
  <w:style w:type="paragraph" w:styleId="a6">
    <w:name w:val="footer"/>
    <w:basedOn w:val="a"/>
    <w:rsid w:val="000149AC"/>
    <w:pPr>
      <w:tabs>
        <w:tab w:val="center" w:pos="4153"/>
        <w:tab w:val="right" w:pos="8306"/>
      </w:tabs>
      <w:snapToGrid w:val="0"/>
      <w:jc w:val="left"/>
    </w:pPr>
    <w:rPr>
      <w:sz w:val="18"/>
    </w:rPr>
  </w:style>
  <w:style w:type="character" w:customStyle="1" w:styleId="shorttext">
    <w:name w:val="short_text"/>
    <w:basedOn w:val="a0"/>
    <w:rsid w:val="00C51D48"/>
  </w:style>
  <w:style w:type="character" w:customStyle="1" w:styleId="hps">
    <w:name w:val="hps"/>
    <w:basedOn w:val="a0"/>
    <w:rsid w:val="00C51D48"/>
  </w:style>
  <w:style w:type="table" w:styleId="a7">
    <w:name w:val="Table Grid"/>
    <w:basedOn w:val="a1"/>
    <w:rsid w:val="00ED0D6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Balloon Text"/>
    <w:basedOn w:val="a"/>
    <w:link w:val="a9"/>
    <w:rsid w:val="003B6C0B"/>
    <w:rPr>
      <w:rFonts w:ascii="Tahoma" w:hAnsi="Tahoma" w:cs="Tahoma"/>
      <w:sz w:val="16"/>
      <w:szCs w:val="16"/>
    </w:rPr>
  </w:style>
  <w:style w:type="character" w:customStyle="1" w:styleId="a9">
    <w:name w:val="Текст выноски Знак"/>
    <w:basedOn w:val="a0"/>
    <w:link w:val="a8"/>
    <w:rsid w:val="003B6C0B"/>
    <w:rPr>
      <w:rFonts w:ascii="Tahoma" w:hAnsi="Tahoma" w:cs="Tahoma"/>
      <w:kern w:val="2"/>
      <w:sz w:val="16"/>
      <w:szCs w:val="16"/>
      <w:lang w:val="en-US" w:eastAsia="zh-CN"/>
    </w:rPr>
  </w:style>
  <w:style w:type="paragraph" w:styleId="aa">
    <w:name w:val="List Paragraph"/>
    <w:basedOn w:val="a"/>
    <w:uiPriority w:val="34"/>
    <w:qFormat/>
    <w:rsid w:val="00066D9D"/>
    <w:pPr>
      <w:widowControl/>
      <w:spacing w:after="200" w:line="276" w:lineRule="auto"/>
      <w:ind w:left="720"/>
      <w:contextualSpacing/>
      <w:jc w:val="left"/>
    </w:pPr>
    <w:rPr>
      <w:rFonts w:asciiTheme="minorHAnsi" w:eastAsiaTheme="minorEastAsia" w:hAnsiTheme="minorHAnsi" w:cstheme="minorBidi"/>
      <w:kern w:val="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93663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1CE507-7FF2-4C19-B11D-8ABE8AD24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1420</Words>
  <Characters>10076</Characters>
  <Application>Microsoft Office Word</Application>
  <DocSecurity>0</DocSecurity>
  <PresentationFormat/>
  <Lines>83</Lines>
  <Paragraphs>22</Paragraphs>
  <Slides>0</Slides>
  <Notes>0</Notes>
  <HiddenSlides>0</HiddenSlides>
  <MMClips>0</MMClip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Shepot</dc:creator>
  <cp:lastModifiedBy>User</cp:lastModifiedBy>
  <cp:revision>9</cp:revision>
  <cp:lastPrinted>2013-06-03T11:11:00Z</cp:lastPrinted>
  <dcterms:created xsi:type="dcterms:W3CDTF">2025-04-23T06:45:00Z</dcterms:created>
  <dcterms:modified xsi:type="dcterms:W3CDTF">2026-07-13T07:58:00Z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2052-8.1.0.3526</vt:lpwstr>
  </property>
</Properties>
</file>