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DF15E3" w:rsidRDefault="00DA13DD" w:rsidP="00540501">
      <w:pPr>
        <w:spacing w:after="0"/>
        <w:jc w:val="center"/>
        <w:rPr>
          <w:rFonts w:ascii="Arial" w:hAnsi="Arial" w:cs="Arial"/>
          <w:b/>
          <w:caps/>
          <w:sz w:val="16"/>
          <w:szCs w:val="16"/>
        </w:rPr>
      </w:pPr>
      <w:r>
        <w:rPr>
          <w:rFonts w:ascii="Arial" w:hAnsi="Arial" w:cs="Arial"/>
          <w:b/>
          <w:caps/>
          <w:sz w:val="16"/>
          <w:szCs w:val="16"/>
        </w:rPr>
        <w:t>Офисные светильники</w:t>
      </w:r>
      <w:r w:rsidR="00540501" w:rsidRPr="00E14567">
        <w:rPr>
          <w:rFonts w:ascii="Arial" w:hAnsi="Arial" w:cs="Arial"/>
          <w:b/>
          <w:caps/>
          <w:sz w:val="16"/>
          <w:szCs w:val="16"/>
        </w:rPr>
        <w:t xml:space="preserve"> СЕРИИ</w:t>
      </w:r>
      <w:r w:rsidR="00DF15E3">
        <w:rPr>
          <w:rFonts w:ascii="Arial" w:hAnsi="Arial" w:cs="Arial"/>
          <w:b/>
          <w:caps/>
          <w:sz w:val="16"/>
          <w:szCs w:val="16"/>
        </w:rPr>
        <w:t>:</w:t>
      </w:r>
      <w:r>
        <w:rPr>
          <w:rFonts w:ascii="Arial" w:hAnsi="Arial" w:cs="Arial"/>
          <w:b/>
          <w:caps/>
          <w:sz w:val="16"/>
          <w:szCs w:val="16"/>
        </w:rPr>
        <w:t xml:space="preserve"> </w:t>
      </w:r>
      <w:r>
        <w:rPr>
          <w:rFonts w:ascii="Arial" w:hAnsi="Arial" w:cs="Arial"/>
          <w:b/>
          <w:caps/>
          <w:sz w:val="16"/>
          <w:szCs w:val="16"/>
          <w:lang w:val="en-US"/>
        </w:rPr>
        <w:t>TR</w:t>
      </w:r>
      <w:r w:rsidRPr="00DA13DD">
        <w:rPr>
          <w:rFonts w:ascii="Arial" w:hAnsi="Arial" w:cs="Arial"/>
          <w:b/>
          <w:caps/>
          <w:sz w:val="16"/>
          <w:szCs w:val="16"/>
        </w:rPr>
        <w:t xml:space="preserve"> </w:t>
      </w:r>
      <w:r w:rsidR="000120F7">
        <w:rPr>
          <w:rFonts w:ascii="Arial" w:hAnsi="Arial" w:cs="Arial"/>
          <w:b/>
          <w:caps/>
          <w:sz w:val="16"/>
          <w:szCs w:val="16"/>
        </w:rPr>
        <w:t>арктик</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1B2839" w:rsidP="00540501">
      <w:pPr>
        <w:pStyle w:val="a3"/>
        <w:numPr>
          <w:ilvl w:val="0"/>
          <w:numId w:val="6"/>
        </w:numPr>
        <w:spacing w:after="0"/>
        <w:jc w:val="both"/>
        <w:rPr>
          <w:rFonts w:ascii="Arial" w:hAnsi="Arial" w:cs="Arial"/>
          <w:sz w:val="16"/>
          <w:szCs w:val="16"/>
        </w:rPr>
      </w:pPr>
      <w:r w:rsidRPr="001B2839">
        <w:rPr>
          <w:rFonts w:ascii="Arial" w:hAnsi="Arial" w:cs="Arial"/>
          <w:sz w:val="16"/>
          <w:szCs w:val="16"/>
        </w:rPr>
        <w:t xml:space="preserve">Светильники светодиодные </w:t>
      </w:r>
      <w:r>
        <w:rPr>
          <w:rFonts w:ascii="Arial" w:hAnsi="Arial" w:cs="Arial"/>
          <w:sz w:val="16"/>
          <w:szCs w:val="16"/>
          <w:lang w:val="en-US"/>
        </w:rPr>
        <w:t>TR</w:t>
      </w:r>
      <w:r w:rsidRPr="001B2839">
        <w:rPr>
          <w:rFonts w:ascii="Arial" w:hAnsi="Arial" w:cs="Arial"/>
          <w:sz w:val="16"/>
          <w:szCs w:val="16"/>
        </w:rPr>
        <w:t xml:space="preserve"> </w:t>
      </w:r>
      <w:r w:rsidR="00135543">
        <w:rPr>
          <w:rFonts w:ascii="Arial" w:hAnsi="Arial" w:cs="Arial"/>
          <w:sz w:val="16"/>
          <w:szCs w:val="16"/>
        </w:rPr>
        <w:t>Арктик</w:t>
      </w:r>
      <w:r w:rsidRPr="001B2839">
        <w:rPr>
          <w:rFonts w:ascii="Arial" w:hAnsi="Arial" w:cs="Arial"/>
          <w:sz w:val="16"/>
          <w:szCs w:val="16"/>
        </w:rPr>
        <w:t xml:space="preserve"> – </w:t>
      </w:r>
      <w:r w:rsidR="00135543">
        <w:rPr>
          <w:rFonts w:ascii="Arial" w:hAnsi="Arial" w:cs="Arial"/>
          <w:sz w:val="16"/>
          <w:szCs w:val="16"/>
        </w:rPr>
        <w:t>стационарные светильники общего назначения предназначены для внутреннего освещения помещений с повышенным содержанием пыли и влаги: помещений сферы ЖКХ, подсобных, складских, производственных помещений.</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135543" w:rsidP="00540501">
      <w:pPr>
        <w:pStyle w:val="a3"/>
        <w:numPr>
          <w:ilvl w:val="0"/>
          <w:numId w:val="6"/>
        </w:numPr>
        <w:spacing w:after="0"/>
        <w:jc w:val="both"/>
        <w:rPr>
          <w:rFonts w:ascii="Arial" w:hAnsi="Arial" w:cs="Arial"/>
          <w:sz w:val="16"/>
          <w:szCs w:val="16"/>
        </w:rPr>
      </w:pPr>
      <w:r>
        <w:rPr>
          <w:rFonts w:ascii="Arial" w:hAnsi="Arial" w:cs="Arial"/>
          <w:sz w:val="16"/>
          <w:szCs w:val="16"/>
        </w:rPr>
        <w:t>Светильники предназначены для накладного монтажа на плоскую поверхность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0" w:type="auto"/>
        <w:jc w:val="center"/>
        <w:tblLook w:val="04A0" w:firstRow="1" w:lastRow="0" w:firstColumn="1" w:lastColumn="0" w:noHBand="0" w:noVBand="1"/>
      </w:tblPr>
      <w:tblGrid>
        <w:gridCol w:w="1784"/>
        <w:gridCol w:w="4336"/>
        <w:gridCol w:w="2168"/>
        <w:gridCol w:w="2168"/>
      </w:tblGrid>
      <w:tr w:rsidR="001B2839" w:rsidRPr="0053575A" w:rsidTr="0053575A">
        <w:trPr>
          <w:jc w:val="center"/>
        </w:trPr>
        <w:tc>
          <w:tcPr>
            <w:tcW w:w="1784" w:type="dxa"/>
            <w:vAlign w:val="center"/>
          </w:tcPr>
          <w:p w:rsidR="001B2839" w:rsidRPr="0053575A" w:rsidRDefault="001B2839" w:rsidP="00540501">
            <w:pPr>
              <w:rPr>
                <w:rFonts w:ascii="Arial" w:hAnsi="Arial" w:cs="Arial"/>
                <w:sz w:val="16"/>
                <w:szCs w:val="16"/>
              </w:rPr>
            </w:pPr>
            <w:r w:rsidRPr="0053575A">
              <w:rPr>
                <w:rFonts w:ascii="Arial" w:hAnsi="Arial" w:cs="Arial"/>
                <w:sz w:val="16"/>
                <w:szCs w:val="16"/>
              </w:rPr>
              <w:t>Серия</w:t>
            </w:r>
          </w:p>
        </w:tc>
        <w:tc>
          <w:tcPr>
            <w:tcW w:w="8672" w:type="dxa"/>
            <w:gridSpan w:val="3"/>
            <w:vAlign w:val="center"/>
          </w:tcPr>
          <w:p w:rsidR="001B2839" w:rsidRPr="0053575A" w:rsidRDefault="001B2839" w:rsidP="00540501">
            <w:pPr>
              <w:jc w:val="center"/>
              <w:rPr>
                <w:rFonts w:ascii="Arial" w:hAnsi="Arial" w:cs="Arial"/>
                <w:sz w:val="16"/>
                <w:szCs w:val="16"/>
              </w:rPr>
            </w:pPr>
            <w:r w:rsidRPr="0053575A">
              <w:rPr>
                <w:rFonts w:ascii="Arial" w:hAnsi="Arial" w:cs="Arial"/>
                <w:sz w:val="16"/>
                <w:szCs w:val="16"/>
                <w:lang w:val="en-US"/>
              </w:rPr>
              <w:t xml:space="preserve">TR </w:t>
            </w:r>
            <w:r w:rsidR="00135543" w:rsidRPr="0053575A">
              <w:rPr>
                <w:rFonts w:ascii="Arial" w:hAnsi="Arial" w:cs="Arial"/>
                <w:sz w:val="16"/>
                <w:szCs w:val="16"/>
              </w:rPr>
              <w:t>Арктик</w:t>
            </w:r>
          </w:p>
        </w:tc>
      </w:tr>
      <w:tr w:rsidR="00303BDE" w:rsidRPr="0053575A" w:rsidTr="00977779">
        <w:trPr>
          <w:jc w:val="center"/>
        </w:trPr>
        <w:tc>
          <w:tcPr>
            <w:tcW w:w="1784" w:type="dxa"/>
            <w:vAlign w:val="center"/>
          </w:tcPr>
          <w:p w:rsidR="00303BDE" w:rsidRPr="0053575A" w:rsidRDefault="00303BDE" w:rsidP="00540501">
            <w:pPr>
              <w:rPr>
                <w:rFonts w:ascii="Arial" w:hAnsi="Arial" w:cs="Arial"/>
                <w:sz w:val="16"/>
                <w:szCs w:val="16"/>
              </w:rPr>
            </w:pPr>
            <w:r w:rsidRPr="0053575A">
              <w:rPr>
                <w:rFonts w:ascii="Arial" w:hAnsi="Arial" w:cs="Arial"/>
                <w:sz w:val="16"/>
                <w:szCs w:val="16"/>
              </w:rPr>
              <w:t>Артикул</w:t>
            </w:r>
          </w:p>
        </w:tc>
        <w:tc>
          <w:tcPr>
            <w:tcW w:w="4336" w:type="dxa"/>
            <w:vAlign w:val="center"/>
          </w:tcPr>
          <w:p w:rsidR="00303BDE" w:rsidRPr="0053575A" w:rsidRDefault="00303BDE" w:rsidP="00540501">
            <w:pPr>
              <w:jc w:val="center"/>
              <w:rPr>
                <w:rFonts w:ascii="Arial" w:hAnsi="Arial" w:cs="Arial"/>
                <w:sz w:val="16"/>
                <w:szCs w:val="16"/>
              </w:rPr>
            </w:pPr>
            <w:r w:rsidRPr="0053575A">
              <w:rPr>
                <w:rFonts w:ascii="Arial" w:hAnsi="Arial" w:cs="Arial"/>
                <w:sz w:val="16"/>
                <w:szCs w:val="16"/>
              </w:rPr>
              <w:t>5122</w:t>
            </w:r>
            <w:r>
              <w:rPr>
                <w:rFonts w:ascii="Arial" w:hAnsi="Arial" w:cs="Arial"/>
                <w:sz w:val="16"/>
                <w:szCs w:val="16"/>
              </w:rPr>
              <w:t>5</w:t>
            </w:r>
          </w:p>
        </w:tc>
        <w:tc>
          <w:tcPr>
            <w:tcW w:w="2168" w:type="dxa"/>
            <w:vAlign w:val="center"/>
          </w:tcPr>
          <w:p w:rsidR="00303BDE" w:rsidRPr="0053575A" w:rsidRDefault="00303BDE" w:rsidP="00540501">
            <w:pPr>
              <w:jc w:val="center"/>
              <w:rPr>
                <w:rFonts w:ascii="Arial" w:hAnsi="Arial" w:cs="Arial"/>
                <w:sz w:val="16"/>
                <w:szCs w:val="16"/>
              </w:rPr>
            </w:pPr>
            <w:r>
              <w:rPr>
                <w:rFonts w:ascii="Arial" w:hAnsi="Arial" w:cs="Arial"/>
                <w:sz w:val="16"/>
                <w:szCs w:val="16"/>
              </w:rPr>
              <w:t>51226</w:t>
            </w:r>
          </w:p>
        </w:tc>
        <w:tc>
          <w:tcPr>
            <w:tcW w:w="2168" w:type="dxa"/>
            <w:vAlign w:val="center"/>
          </w:tcPr>
          <w:p w:rsidR="00303BDE" w:rsidRPr="00303BDE" w:rsidRDefault="00303BDE" w:rsidP="00540501">
            <w:pPr>
              <w:jc w:val="center"/>
              <w:rPr>
                <w:rFonts w:ascii="Arial" w:hAnsi="Arial" w:cs="Arial"/>
                <w:sz w:val="16"/>
                <w:szCs w:val="16"/>
                <w:lang w:val="en-US"/>
              </w:rPr>
            </w:pPr>
            <w:r>
              <w:rPr>
                <w:rFonts w:ascii="Arial" w:hAnsi="Arial" w:cs="Arial"/>
                <w:sz w:val="16"/>
                <w:szCs w:val="16"/>
                <w:lang w:val="en-US"/>
              </w:rPr>
              <w:t>52817</w:t>
            </w:r>
          </w:p>
        </w:tc>
      </w:tr>
      <w:tr w:rsidR="003B739F" w:rsidRPr="0053575A" w:rsidTr="0053575A">
        <w:trPr>
          <w:jc w:val="center"/>
        </w:trPr>
        <w:tc>
          <w:tcPr>
            <w:tcW w:w="1784" w:type="dxa"/>
            <w:vAlign w:val="center"/>
          </w:tcPr>
          <w:p w:rsidR="00EA3F6B" w:rsidRPr="0053575A" w:rsidRDefault="00AF62AC" w:rsidP="00540501">
            <w:pPr>
              <w:rPr>
                <w:rFonts w:ascii="Arial" w:hAnsi="Arial" w:cs="Arial"/>
                <w:sz w:val="16"/>
                <w:szCs w:val="16"/>
              </w:rPr>
            </w:pPr>
            <w:r w:rsidRPr="0053575A">
              <w:rPr>
                <w:rFonts w:ascii="Arial" w:hAnsi="Arial" w:cs="Arial"/>
                <w:sz w:val="16"/>
                <w:szCs w:val="16"/>
              </w:rPr>
              <w:t>Напряжение питания</w:t>
            </w:r>
          </w:p>
        </w:tc>
        <w:tc>
          <w:tcPr>
            <w:tcW w:w="8672" w:type="dxa"/>
            <w:gridSpan w:val="3"/>
            <w:vAlign w:val="center"/>
          </w:tcPr>
          <w:p w:rsidR="00EA3F6B" w:rsidRPr="0053575A" w:rsidRDefault="00AF62AC" w:rsidP="00540501">
            <w:pPr>
              <w:jc w:val="center"/>
              <w:rPr>
                <w:rFonts w:ascii="Arial" w:hAnsi="Arial" w:cs="Arial"/>
                <w:sz w:val="16"/>
                <w:szCs w:val="16"/>
              </w:rPr>
            </w:pPr>
            <w:r w:rsidRPr="0053575A">
              <w:rPr>
                <w:rFonts w:ascii="Arial" w:hAnsi="Arial" w:cs="Arial"/>
                <w:sz w:val="16"/>
                <w:szCs w:val="16"/>
              </w:rPr>
              <w:t>1</w:t>
            </w:r>
            <w:r w:rsidR="005E308B" w:rsidRPr="0053575A">
              <w:rPr>
                <w:rFonts w:ascii="Arial" w:hAnsi="Arial" w:cs="Arial"/>
                <w:sz w:val="16"/>
                <w:szCs w:val="16"/>
              </w:rPr>
              <w:t>7</w:t>
            </w:r>
            <w:r w:rsidR="00C41DAB" w:rsidRPr="0053575A">
              <w:rPr>
                <w:rFonts w:ascii="Arial" w:hAnsi="Arial" w:cs="Arial"/>
                <w:sz w:val="16"/>
                <w:szCs w:val="16"/>
              </w:rPr>
              <w:t>5</w:t>
            </w:r>
            <w:r w:rsidRPr="0053575A">
              <w:rPr>
                <w:rFonts w:ascii="Arial" w:hAnsi="Arial" w:cs="Arial"/>
                <w:sz w:val="16"/>
                <w:szCs w:val="16"/>
              </w:rPr>
              <w:t>-265</w:t>
            </w:r>
            <w:r w:rsidR="00EA3F6B" w:rsidRPr="0053575A">
              <w:rPr>
                <w:rFonts w:ascii="Arial" w:hAnsi="Arial" w:cs="Arial"/>
                <w:sz w:val="16"/>
                <w:szCs w:val="16"/>
              </w:rPr>
              <w:t>В</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Частота сети</w:t>
            </w:r>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50Гц</w:t>
            </w:r>
          </w:p>
        </w:tc>
      </w:tr>
      <w:tr w:rsidR="001B2839" w:rsidRPr="0053575A" w:rsidTr="0053575A">
        <w:trPr>
          <w:jc w:val="center"/>
        </w:trPr>
        <w:tc>
          <w:tcPr>
            <w:tcW w:w="1784" w:type="dxa"/>
            <w:vAlign w:val="center"/>
          </w:tcPr>
          <w:p w:rsidR="001B2839" w:rsidRPr="0053575A" w:rsidRDefault="001B2839" w:rsidP="00540501">
            <w:pPr>
              <w:rPr>
                <w:rFonts w:ascii="Arial" w:hAnsi="Arial" w:cs="Arial"/>
                <w:sz w:val="16"/>
                <w:szCs w:val="16"/>
              </w:rPr>
            </w:pPr>
            <w:r w:rsidRPr="0053575A">
              <w:rPr>
                <w:rFonts w:ascii="Arial" w:hAnsi="Arial" w:cs="Arial"/>
                <w:sz w:val="16"/>
                <w:szCs w:val="16"/>
              </w:rPr>
              <w:t>Потребляемая мощность</w:t>
            </w:r>
          </w:p>
        </w:tc>
        <w:tc>
          <w:tcPr>
            <w:tcW w:w="8672" w:type="dxa"/>
            <w:gridSpan w:val="3"/>
            <w:vAlign w:val="center"/>
          </w:tcPr>
          <w:p w:rsidR="001B2839" w:rsidRPr="0053575A" w:rsidRDefault="001B2839" w:rsidP="00540501">
            <w:pPr>
              <w:jc w:val="center"/>
              <w:rPr>
                <w:rFonts w:ascii="Arial" w:hAnsi="Arial" w:cs="Arial"/>
                <w:sz w:val="16"/>
                <w:szCs w:val="16"/>
              </w:rPr>
            </w:pPr>
            <w:r w:rsidRPr="0053575A">
              <w:rPr>
                <w:rFonts w:ascii="Arial" w:hAnsi="Arial" w:cs="Arial"/>
                <w:sz w:val="16"/>
                <w:szCs w:val="16"/>
              </w:rPr>
              <w:t>40Вт</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Коэффициент мощности</w:t>
            </w:r>
          </w:p>
        </w:tc>
        <w:tc>
          <w:tcPr>
            <w:tcW w:w="8672" w:type="dxa"/>
            <w:gridSpan w:val="3"/>
            <w:vAlign w:val="center"/>
          </w:tcPr>
          <w:p w:rsidR="00EA3F6B" w:rsidRPr="0053575A" w:rsidRDefault="00EA3F6B" w:rsidP="00540501">
            <w:pPr>
              <w:jc w:val="center"/>
              <w:rPr>
                <w:rFonts w:ascii="Arial" w:hAnsi="Arial" w:cs="Arial"/>
                <w:sz w:val="16"/>
                <w:szCs w:val="16"/>
                <w:lang w:val="en-US"/>
              </w:rPr>
            </w:pPr>
            <w:r w:rsidRPr="0053575A">
              <w:rPr>
                <w:rFonts w:ascii="Arial" w:hAnsi="Arial" w:cs="Arial"/>
                <w:sz w:val="16"/>
                <w:szCs w:val="16"/>
                <w:lang w:val="en-US"/>
              </w:rPr>
              <w:t>&gt;</w:t>
            </w:r>
            <w:r w:rsidRPr="0053575A">
              <w:rPr>
                <w:rFonts w:ascii="Arial" w:hAnsi="Arial" w:cs="Arial"/>
                <w:sz w:val="16"/>
                <w:szCs w:val="16"/>
              </w:rPr>
              <w:t>0,9</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Источник света</w:t>
            </w:r>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 xml:space="preserve">Светодиоды </w:t>
            </w:r>
            <w:r w:rsidRPr="0053575A">
              <w:rPr>
                <w:rFonts w:ascii="Arial" w:hAnsi="Arial" w:cs="Arial"/>
                <w:sz w:val="16"/>
                <w:szCs w:val="16"/>
                <w:lang w:val="en-US"/>
              </w:rPr>
              <w:t>smd2835</w:t>
            </w:r>
          </w:p>
        </w:tc>
      </w:tr>
      <w:tr w:rsidR="001B2839" w:rsidRPr="0053575A" w:rsidTr="0053575A">
        <w:trPr>
          <w:jc w:val="center"/>
        </w:trPr>
        <w:tc>
          <w:tcPr>
            <w:tcW w:w="1784" w:type="dxa"/>
            <w:vAlign w:val="center"/>
          </w:tcPr>
          <w:p w:rsidR="001B2839" w:rsidRPr="0053575A" w:rsidRDefault="001B2839" w:rsidP="00540501">
            <w:pPr>
              <w:rPr>
                <w:rFonts w:ascii="Arial" w:hAnsi="Arial" w:cs="Arial"/>
                <w:sz w:val="16"/>
                <w:szCs w:val="16"/>
              </w:rPr>
            </w:pPr>
            <w:r w:rsidRPr="0053575A">
              <w:rPr>
                <w:rFonts w:ascii="Arial" w:hAnsi="Arial" w:cs="Arial"/>
                <w:sz w:val="16"/>
                <w:szCs w:val="16"/>
              </w:rPr>
              <w:t>Количество светодиодов</w:t>
            </w:r>
          </w:p>
        </w:tc>
        <w:tc>
          <w:tcPr>
            <w:tcW w:w="8672" w:type="dxa"/>
            <w:gridSpan w:val="3"/>
            <w:vAlign w:val="center"/>
          </w:tcPr>
          <w:p w:rsidR="001B2839" w:rsidRPr="0053575A" w:rsidRDefault="0053575A" w:rsidP="00540501">
            <w:pPr>
              <w:jc w:val="center"/>
              <w:rPr>
                <w:rFonts w:ascii="Arial" w:hAnsi="Arial" w:cs="Arial"/>
                <w:sz w:val="16"/>
                <w:szCs w:val="16"/>
              </w:rPr>
            </w:pPr>
            <w:r>
              <w:rPr>
                <w:rFonts w:ascii="Arial" w:hAnsi="Arial" w:cs="Arial"/>
                <w:sz w:val="16"/>
                <w:szCs w:val="16"/>
              </w:rPr>
              <w:t>72</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Материал рассеивателя</w:t>
            </w:r>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Светотехнический полистирол</w:t>
            </w:r>
          </w:p>
        </w:tc>
      </w:tr>
      <w:tr w:rsidR="0053575A" w:rsidRPr="0053575A" w:rsidTr="00A835B9">
        <w:trPr>
          <w:jc w:val="center"/>
        </w:trPr>
        <w:tc>
          <w:tcPr>
            <w:tcW w:w="1784" w:type="dxa"/>
            <w:vAlign w:val="center"/>
          </w:tcPr>
          <w:p w:rsidR="0053575A" w:rsidRPr="0053575A" w:rsidRDefault="0053575A" w:rsidP="00540501">
            <w:pPr>
              <w:rPr>
                <w:rFonts w:ascii="Arial" w:hAnsi="Arial" w:cs="Arial"/>
                <w:sz w:val="16"/>
                <w:szCs w:val="16"/>
              </w:rPr>
            </w:pPr>
            <w:r w:rsidRPr="0053575A">
              <w:rPr>
                <w:rFonts w:ascii="Arial" w:hAnsi="Arial" w:cs="Arial"/>
                <w:sz w:val="16"/>
                <w:szCs w:val="16"/>
              </w:rPr>
              <w:t>Тип рассеивателя (см. на упаковке)</w:t>
            </w:r>
          </w:p>
        </w:tc>
        <w:tc>
          <w:tcPr>
            <w:tcW w:w="4336" w:type="dxa"/>
            <w:vAlign w:val="center"/>
          </w:tcPr>
          <w:p w:rsidR="0053575A" w:rsidRPr="0053575A" w:rsidRDefault="0053575A" w:rsidP="00540501">
            <w:pPr>
              <w:jc w:val="center"/>
              <w:rPr>
                <w:rFonts w:ascii="Arial" w:hAnsi="Arial" w:cs="Arial"/>
                <w:sz w:val="16"/>
                <w:szCs w:val="16"/>
              </w:rPr>
            </w:pPr>
            <w:r>
              <w:rPr>
                <w:rFonts w:ascii="Arial" w:hAnsi="Arial" w:cs="Arial"/>
                <w:sz w:val="16"/>
                <w:szCs w:val="16"/>
              </w:rPr>
              <w:t>прозрачный</w:t>
            </w:r>
          </w:p>
        </w:tc>
        <w:tc>
          <w:tcPr>
            <w:tcW w:w="4336" w:type="dxa"/>
            <w:gridSpan w:val="2"/>
            <w:vAlign w:val="center"/>
          </w:tcPr>
          <w:p w:rsidR="0053575A" w:rsidRPr="0053575A" w:rsidRDefault="0053575A" w:rsidP="00540501">
            <w:pPr>
              <w:jc w:val="center"/>
              <w:rPr>
                <w:rFonts w:ascii="Arial" w:hAnsi="Arial" w:cs="Arial"/>
                <w:sz w:val="16"/>
                <w:szCs w:val="16"/>
              </w:rPr>
            </w:pPr>
            <w:r w:rsidRPr="0053575A">
              <w:rPr>
                <w:rFonts w:ascii="Arial" w:hAnsi="Arial" w:cs="Arial"/>
                <w:sz w:val="16"/>
                <w:szCs w:val="16"/>
              </w:rPr>
              <w:t>матовый</w:t>
            </w:r>
          </w:p>
        </w:tc>
      </w:tr>
      <w:tr w:rsidR="0053575A" w:rsidRPr="0053575A" w:rsidTr="00AD39A2">
        <w:trPr>
          <w:jc w:val="center"/>
        </w:trPr>
        <w:tc>
          <w:tcPr>
            <w:tcW w:w="1784" w:type="dxa"/>
            <w:vAlign w:val="center"/>
          </w:tcPr>
          <w:p w:rsidR="0053575A" w:rsidRPr="0053575A" w:rsidRDefault="0053575A" w:rsidP="00540501">
            <w:pPr>
              <w:rPr>
                <w:rFonts w:ascii="Arial" w:hAnsi="Arial" w:cs="Arial"/>
                <w:sz w:val="16"/>
                <w:szCs w:val="16"/>
              </w:rPr>
            </w:pPr>
            <w:r w:rsidRPr="0053575A">
              <w:rPr>
                <w:rFonts w:ascii="Arial" w:hAnsi="Arial" w:cs="Arial"/>
                <w:sz w:val="16"/>
                <w:szCs w:val="16"/>
              </w:rPr>
              <w:t>Световой поток, лм</w:t>
            </w:r>
          </w:p>
        </w:tc>
        <w:tc>
          <w:tcPr>
            <w:tcW w:w="4336" w:type="dxa"/>
            <w:vAlign w:val="center"/>
          </w:tcPr>
          <w:p w:rsidR="0053575A" w:rsidRPr="0053575A" w:rsidRDefault="0053575A" w:rsidP="00451541">
            <w:pPr>
              <w:jc w:val="center"/>
              <w:rPr>
                <w:rFonts w:ascii="Arial" w:hAnsi="Arial" w:cs="Arial"/>
                <w:sz w:val="16"/>
                <w:szCs w:val="16"/>
              </w:rPr>
            </w:pPr>
            <w:r w:rsidRPr="0053575A">
              <w:rPr>
                <w:rFonts w:ascii="Arial" w:hAnsi="Arial" w:cs="Arial"/>
                <w:sz w:val="16"/>
                <w:szCs w:val="16"/>
              </w:rPr>
              <w:t>4</w:t>
            </w:r>
            <w:r>
              <w:rPr>
                <w:rFonts w:ascii="Arial" w:hAnsi="Arial" w:cs="Arial"/>
                <w:sz w:val="16"/>
                <w:szCs w:val="16"/>
              </w:rPr>
              <w:t>8</w:t>
            </w:r>
            <w:r w:rsidRPr="0053575A">
              <w:rPr>
                <w:rFonts w:ascii="Arial" w:hAnsi="Arial" w:cs="Arial"/>
                <w:sz w:val="16"/>
                <w:szCs w:val="16"/>
              </w:rPr>
              <w:t>00</w:t>
            </w:r>
          </w:p>
        </w:tc>
        <w:tc>
          <w:tcPr>
            <w:tcW w:w="4336" w:type="dxa"/>
            <w:gridSpan w:val="2"/>
            <w:vAlign w:val="center"/>
          </w:tcPr>
          <w:p w:rsidR="0053575A" w:rsidRPr="0053575A" w:rsidRDefault="0053575A" w:rsidP="00451541">
            <w:pPr>
              <w:jc w:val="center"/>
              <w:rPr>
                <w:rFonts w:ascii="Arial" w:hAnsi="Arial" w:cs="Arial"/>
                <w:sz w:val="16"/>
                <w:szCs w:val="16"/>
              </w:rPr>
            </w:pPr>
            <w:r>
              <w:rPr>
                <w:rFonts w:ascii="Arial" w:hAnsi="Arial" w:cs="Arial"/>
                <w:sz w:val="16"/>
                <w:szCs w:val="16"/>
              </w:rPr>
              <w:t>4400</w:t>
            </w:r>
          </w:p>
        </w:tc>
      </w:tr>
      <w:tr w:rsidR="00303BDE" w:rsidRPr="0053575A" w:rsidTr="00E46E9E">
        <w:trPr>
          <w:jc w:val="center"/>
        </w:trPr>
        <w:tc>
          <w:tcPr>
            <w:tcW w:w="1784" w:type="dxa"/>
            <w:vAlign w:val="center"/>
          </w:tcPr>
          <w:p w:rsidR="00303BDE" w:rsidRPr="0053575A" w:rsidRDefault="00303BDE" w:rsidP="00540501">
            <w:pPr>
              <w:rPr>
                <w:rFonts w:ascii="Arial" w:hAnsi="Arial" w:cs="Arial"/>
                <w:sz w:val="16"/>
                <w:szCs w:val="16"/>
              </w:rPr>
            </w:pPr>
            <w:r w:rsidRPr="0053575A">
              <w:rPr>
                <w:rFonts w:ascii="Arial" w:hAnsi="Arial" w:cs="Arial"/>
                <w:sz w:val="16"/>
                <w:szCs w:val="16"/>
              </w:rPr>
              <w:t>Коррелированная цветовая температура</w:t>
            </w:r>
          </w:p>
        </w:tc>
        <w:tc>
          <w:tcPr>
            <w:tcW w:w="6504" w:type="dxa"/>
            <w:gridSpan w:val="2"/>
            <w:vAlign w:val="center"/>
          </w:tcPr>
          <w:p w:rsidR="00303BDE" w:rsidRPr="0053575A" w:rsidRDefault="00303BDE" w:rsidP="00540501">
            <w:pPr>
              <w:jc w:val="center"/>
              <w:rPr>
                <w:rFonts w:ascii="Arial" w:hAnsi="Arial" w:cs="Arial"/>
                <w:sz w:val="16"/>
                <w:szCs w:val="16"/>
                <w:lang w:val="en-US"/>
              </w:rPr>
            </w:pPr>
            <w:r w:rsidRPr="0053575A">
              <w:rPr>
                <w:rFonts w:ascii="Arial" w:hAnsi="Arial" w:cs="Arial"/>
                <w:sz w:val="16"/>
                <w:szCs w:val="16"/>
              </w:rPr>
              <w:t>4000</w:t>
            </w:r>
            <w:r w:rsidRPr="0053575A">
              <w:rPr>
                <w:rFonts w:ascii="Arial" w:hAnsi="Arial" w:cs="Arial"/>
                <w:sz w:val="16"/>
                <w:szCs w:val="16"/>
                <w:lang w:val="en-US"/>
              </w:rPr>
              <w:t>K</w:t>
            </w:r>
          </w:p>
        </w:tc>
        <w:tc>
          <w:tcPr>
            <w:tcW w:w="2168" w:type="dxa"/>
            <w:vAlign w:val="center"/>
          </w:tcPr>
          <w:p w:rsidR="00303BDE" w:rsidRPr="0053575A" w:rsidRDefault="00303BDE" w:rsidP="00540501">
            <w:pPr>
              <w:jc w:val="center"/>
              <w:rPr>
                <w:rFonts w:ascii="Arial" w:hAnsi="Arial" w:cs="Arial"/>
                <w:sz w:val="16"/>
                <w:szCs w:val="16"/>
                <w:lang w:val="en-US"/>
              </w:rPr>
            </w:pPr>
            <w:r>
              <w:rPr>
                <w:rFonts w:ascii="Arial" w:hAnsi="Arial" w:cs="Arial"/>
                <w:sz w:val="16"/>
                <w:szCs w:val="16"/>
                <w:lang w:val="en-US"/>
              </w:rPr>
              <w:t>3000K</w:t>
            </w:r>
          </w:p>
        </w:tc>
      </w:tr>
      <w:tr w:rsidR="001B2839" w:rsidRPr="0053575A" w:rsidTr="0053575A">
        <w:trPr>
          <w:jc w:val="center"/>
        </w:trPr>
        <w:tc>
          <w:tcPr>
            <w:tcW w:w="1784" w:type="dxa"/>
            <w:vAlign w:val="center"/>
          </w:tcPr>
          <w:p w:rsidR="001B2839" w:rsidRPr="0053575A" w:rsidRDefault="001B2839" w:rsidP="00540501">
            <w:pPr>
              <w:rPr>
                <w:rFonts w:ascii="Arial" w:hAnsi="Arial" w:cs="Arial"/>
                <w:sz w:val="16"/>
                <w:szCs w:val="16"/>
              </w:rPr>
            </w:pPr>
            <w:r w:rsidRPr="0053575A">
              <w:rPr>
                <w:rFonts w:ascii="Arial" w:hAnsi="Arial" w:cs="Arial"/>
                <w:sz w:val="16"/>
                <w:szCs w:val="16"/>
              </w:rPr>
              <w:t>Общий индекс цветопередачи</w:t>
            </w:r>
          </w:p>
        </w:tc>
        <w:tc>
          <w:tcPr>
            <w:tcW w:w="8672" w:type="dxa"/>
            <w:gridSpan w:val="3"/>
            <w:vAlign w:val="center"/>
          </w:tcPr>
          <w:p w:rsidR="001B2839" w:rsidRPr="0053575A" w:rsidRDefault="001B2839" w:rsidP="00863389">
            <w:pPr>
              <w:jc w:val="center"/>
              <w:rPr>
                <w:rFonts w:ascii="Arial" w:hAnsi="Arial" w:cs="Arial"/>
                <w:sz w:val="16"/>
                <w:szCs w:val="16"/>
                <w:lang w:val="en-US"/>
              </w:rPr>
            </w:pPr>
            <w:r w:rsidRPr="0053575A">
              <w:rPr>
                <w:rFonts w:ascii="Arial" w:hAnsi="Arial" w:cs="Arial"/>
                <w:sz w:val="16"/>
                <w:szCs w:val="16"/>
                <w:lang w:val="en-US"/>
              </w:rPr>
              <w:t>&gt;</w:t>
            </w:r>
            <w:r w:rsidR="0053575A">
              <w:rPr>
                <w:rFonts w:ascii="Arial" w:hAnsi="Arial" w:cs="Arial"/>
                <w:sz w:val="16"/>
                <w:szCs w:val="16"/>
              </w:rPr>
              <w:t>8</w:t>
            </w:r>
            <w:r w:rsidRPr="0053575A">
              <w:rPr>
                <w:rFonts w:ascii="Arial" w:hAnsi="Arial" w:cs="Arial"/>
                <w:sz w:val="16"/>
                <w:szCs w:val="16"/>
                <w:lang w:val="en-US"/>
              </w:rPr>
              <w:t>0</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Коэффициент пульсации освещенности</w:t>
            </w:r>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&lt;5%</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Угол рассеяния</w:t>
            </w:r>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120°</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Тип кривой силы света</w:t>
            </w:r>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Д (косинусная)</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 xml:space="preserve">Класс </w:t>
            </w:r>
            <w:proofErr w:type="spellStart"/>
            <w:r w:rsidRPr="0053575A">
              <w:rPr>
                <w:rFonts w:ascii="Arial" w:hAnsi="Arial" w:cs="Arial"/>
                <w:sz w:val="16"/>
                <w:szCs w:val="16"/>
              </w:rPr>
              <w:t>светораспределения</w:t>
            </w:r>
            <w:proofErr w:type="spellEnd"/>
          </w:p>
        </w:tc>
        <w:tc>
          <w:tcPr>
            <w:tcW w:w="8672" w:type="dxa"/>
            <w:gridSpan w:val="3"/>
            <w:vAlign w:val="center"/>
          </w:tcPr>
          <w:p w:rsidR="00EA3F6B" w:rsidRPr="0053575A" w:rsidRDefault="00EA3F6B" w:rsidP="00540501">
            <w:pPr>
              <w:jc w:val="center"/>
              <w:rPr>
                <w:rFonts w:ascii="Arial" w:hAnsi="Arial" w:cs="Arial"/>
                <w:sz w:val="16"/>
                <w:szCs w:val="16"/>
              </w:rPr>
            </w:pPr>
            <w:r w:rsidRPr="0053575A">
              <w:rPr>
                <w:rFonts w:ascii="Arial" w:hAnsi="Arial" w:cs="Arial"/>
                <w:sz w:val="16"/>
                <w:szCs w:val="16"/>
              </w:rPr>
              <w:t>П (прямого света)</w:t>
            </w:r>
          </w:p>
        </w:tc>
      </w:tr>
      <w:tr w:rsidR="003B739F" w:rsidRPr="0053575A" w:rsidTr="0053575A">
        <w:trPr>
          <w:jc w:val="center"/>
        </w:trPr>
        <w:tc>
          <w:tcPr>
            <w:tcW w:w="1784" w:type="dxa"/>
            <w:vAlign w:val="center"/>
          </w:tcPr>
          <w:p w:rsidR="00EA3F6B" w:rsidRPr="0053575A" w:rsidRDefault="00EA3F6B" w:rsidP="00540501">
            <w:pPr>
              <w:rPr>
                <w:rFonts w:ascii="Arial" w:hAnsi="Arial" w:cs="Arial"/>
                <w:sz w:val="16"/>
                <w:szCs w:val="16"/>
              </w:rPr>
            </w:pPr>
            <w:r w:rsidRPr="0053575A">
              <w:rPr>
                <w:rFonts w:ascii="Arial" w:hAnsi="Arial" w:cs="Arial"/>
                <w:sz w:val="16"/>
                <w:szCs w:val="16"/>
              </w:rPr>
              <w:t>Температура эксплуатации</w:t>
            </w:r>
          </w:p>
        </w:tc>
        <w:tc>
          <w:tcPr>
            <w:tcW w:w="8672" w:type="dxa"/>
            <w:gridSpan w:val="3"/>
            <w:vAlign w:val="center"/>
          </w:tcPr>
          <w:p w:rsidR="00EA3F6B" w:rsidRPr="0053575A" w:rsidRDefault="003374E2" w:rsidP="00540501">
            <w:pPr>
              <w:jc w:val="center"/>
              <w:rPr>
                <w:rFonts w:ascii="Arial" w:hAnsi="Arial" w:cs="Arial"/>
                <w:sz w:val="16"/>
                <w:szCs w:val="16"/>
              </w:rPr>
            </w:pPr>
            <w:r>
              <w:rPr>
                <w:rFonts w:ascii="Arial" w:hAnsi="Arial" w:cs="Arial"/>
                <w:sz w:val="16"/>
                <w:szCs w:val="16"/>
              </w:rPr>
              <w:t>-40</w:t>
            </w:r>
            <w:r w:rsidRPr="0053575A">
              <w:rPr>
                <w:rFonts w:ascii="Arial" w:hAnsi="Arial" w:cs="Arial"/>
                <w:sz w:val="16"/>
                <w:szCs w:val="16"/>
              </w:rPr>
              <w:t>...</w:t>
            </w:r>
            <w:r w:rsidR="00C41DAB" w:rsidRPr="0053575A">
              <w:rPr>
                <w:rFonts w:ascii="Arial" w:hAnsi="Arial" w:cs="Arial"/>
                <w:sz w:val="16"/>
                <w:szCs w:val="16"/>
              </w:rPr>
              <w:t xml:space="preserve"> +4</w:t>
            </w:r>
            <w:r w:rsidR="006D2889" w:rsidRPr="0053575A">
              <w:rPr>
                <w:rFonts w:ascii="Arial" w:hAnsi="Arial" w:cs="Arial"/>
                <w:sz w:val="16"/>
                <w:szCs w:val="16"/>
                <w:lang w:val="en-US"/>
              </w:rPr>
              <w:t>5</w:t>
            </w:r>
            <w:r w:rsidR="00EA3F6B" w:rsidRPr="0053575A">
              <w:rPr>
                <w:rFonts w:ascii="Arial" w:hAnsi="Arial" w:cs="Arial"/>
                <w:sz w:val="16"/>
                <w:szCs w:val="16"/>
              </w:rPr>
              <w:t xml:space="preserve"> °С</w:t>
            </w:r>
          </w:p>
        </w:tc>
      </w:tr>
      <w:tr w:rsidR="003B739F" w:rsidRPr="0053575A" w:rsidTr="0053575A">
        <w:trPr>
          <w:jc w:val="center"/>
        </w:trPr>
        <w:tc>
          <w:tcPr>
            <w:tcW w:w="1784" w:type="dxa"/>
            <w:vAlign w:val="center"/>
          </w:tcPr>
          <w:p w:rsidR="005E308B" w:rsidRPr="0053575A" w:rsidRDefault="005E308B" w:rsidP="005E308B">
            <w:pPr>
              <w:rPr>
                <w:rFonts w:ascii="Arial" w:hAnsi="Arial" w:cs="Arial"/>
                <w:sz w:val="16"/>
                <w:szCs w:val="16"/>
              </w:rPr>
            </w:pPr>
            <w:r w:rsidRPr="0053575A">
              <w:rPr>
                <w:rFonts w:ascii="Arial" w:hAnsi="Arial" w:cs="Arial"/>
                <w:sz w:val="16"/>
                <w:szCs w:val="16"/>
              </w:rPr>
              <w:t>Относительная влажность не более</w:t>
            </w:r>
          </w:p>
        </w:tc>
        <w:tc>
          <w:tcPr>
            <w:tcW w:w="8672" w:type="dxa"/>
            <w:gridSpan w:val="3"/>
            <w:vAlign w:val="center"/>
          </w:tcPr>
          <w:p w:rsidR="005E308B" w:rsidRPr="0053575A" w:rsidRDefault="005E308B" w:rsidP="005E308B">
            <w:pPr>
              <w:jc w:val="center"/>
              <w:rPr>
                <w:rFonts w:ascii="Arial" w:hAnsi="Arial" w:cs="Arial"/>
                <w:sz w:val="16"/>
                <w:szCs w:val="16"/>
              </w:rPr>
            </w:pPr>
            <w:r w:rsidRPr="0053575A">
              <w:rPr>
                <w:rFonts w:ascii="Arial" w:hAnsi="Arial" w:cs="Arial"/>
                <w:sz w:val="16"/>
                <w:szCs w:val="16"/>
              </w:rPr>
              <w:t>80</w:t>
            </w:r>
            <w:r w:rsidRPr="0053575A">
              <w:rPr>
                <w:rFonts w:ascii="Arial" w:hAnsi="Arial" w:cs="Arial"/>
                <w:sz w:val="16"/>
                <w:szCs w:val="16"/>
                <w:lang w:val="en-US"/>
              </w:rPr>
              <w:t>% (</w:t>
            </w:r>
            <w:r w:rsidRPr="0053575A">
              <w:rPr>
                <w:rFonts w:ascii="Arial" w:hAnsi="Arial" w:cs="Arial"/>
                <w:sz w:val="16"/>
                <w:szCs w:val="16"/>
              </w:rPr>
              <w:t xml:space="preserve">при </w:t>
            </w:r>
            <w:r w:rsidRPr="0053575A">
              <w:rPr>
                <w:rFonts w:ascii="Arial" w:hAnsi="Arial" w:cs="Arial"/>
                <w:sz w:val="16"/>
                <w:szCs w:val="16"/>
                <w:lang w:val="en-US"/>
              </w:rPr>
              <w:t>25</w:t>
            </w:r>
            <w:r w:rsidRPr="0053575A">
              <w:rPr>
                <w:rFonts w:ascii="Arial" w:hAnsi="Arial" w:cs="Arial"/>
                <w:sz w:val="16"/>
                <w:szCs w:val="16"/>
              </w:rPr>
              <w:t>°С</w:t>
            </w:r>
            <w:r w:rsidRPr="0053575A">
              <w:rPr>
                <w:rFonts w:ascii="Arial" w:hAnsi="Arial" w:cs="Arial"/>
                <w:sz w:val="16"/>
                <w:szCs w:val="16"/>
                <w:lang w:val="en-US"/>
              </w:rPr>
              <w:t>)</w:t>
            </w:r>
          </w:p>
        </w:tc>
      </w:tr>
      <w:tr w:rsidR="001B2839" w:rsidRPr="0053575A" w:rsidTr="0053575A">
        <w:trPr>
          <w:jc w:val="center"/>
        </w:trPr>
        <w:tc>
          <w:tcPr>
            <w:tcW w:w="1784" w:type="dxa"/>
            <w:vAlign w:val="center"/>
          </w:tcPr>
          <w:p w:rsidR="001B2839" w:rsidRPr="0053575A" w:rsidRDefault="001B2839" w:rsidP="005E308B">
            <w:pPr>
              <w:rPr>
                <w:rFonts w:ascii="Arial" w:hAnsi="Arial" w:cs="Arial"/>
                <w:sz w:val="16"/>
                <w:szCs w:val="16"/>
              </w:rPr>
            </w:pPr>
            <w:r w:rsidRPr="0053575A">
              <w:rPr>
                <w:rFonts w:ascii="Arial" w:hAnsi="Arial" w:cs="Arial"/>
                <w:sz w:val="16"/>
                <w:szCs w:val="16"/>
              </w:rPr>
              <w:t>Защита от пыли и влаги</w:t>
            </w:r>
          </w:p>
        </w:tc>
        <w:tc>
          <w:tcPr>
            <w:tcW w:w="8672" w:type="dxa"/>
            <w:gridSpan w:val="3"/>
            <w:vAlign w:val="center"/>
          </w:tcPr>
          <w:p w:rsidR="001B2839" w:rsidRPr="0053575A" w:rsidRDefault="001B2839" w:rsidP="005E308B">
            <w:pPr>
              <w:jc w:val="center"/>
              <w:rPr>
                <w:rFonts w:ascii="Arial" w:hAnsi="Arial" w:cs="Arial"/>
                <w:sz w:val="16"/>
                <w:szCs w:val="16"/>
              </w:rPr>
            </w:pPr>
            <w:r w:rsidRPr="0053575A">
              <w:rPr>
                <w:rFonts w:ascii="Arial" w:hAnsi="Arial" w:cs="Arial"/>
                <w:sz w:val="16"/>
                <w:szCs w:val="16"/>
                <w:lang w:val="en-US"/>
              </w:rPr>
              <w:t>IP</w:t>
            </w:r>
            <w:r w:rsidR="0053575A">
              <w:rPr>
                <w:rFonts w:ascii="Arial" w:hAnsi="Arial" w:cs="Arial"/>
                <w:sz w:val="16"/>
                <w:szCs w:val="16"/>
              </w:rPr>
              <w:t>65</w:t>
            </w:r>
          </w:p>
        </w:tc>
      </w:tr>
      <w:tr w:rsidR="003B739F" w:rsidRPr="0053575A" w:rsidTr="0053575A">
        <w:trPr>
          <w:jc w:val="center"/>
        </w:trPr>
        <w:tc>
          <w:tcPr>
            <w:tcW w:w="1784" w:type="dxa"/>
            <w:vAlign w:val="center"/>
          </w:tcPr>
          <w:p w:rsidR="005E308B" w:rsidRPr="0053575A" w:rsidRDefault="005E308B" w:rsidP="005E308B">
            <w:pPr>
              <w:rPr>
                <w:rFonts w:ascii="Arial" w:hAnsi="Arial" w:cs="Arial"/>
                <w:sz w:val="16"/>
                <w:szCs w:val="16"/>
              </w:rPr>
            </w:pPr>
            <w:r w:rsidRPr="0053575A">
              <w:rPr>
                <w:rFonts w:ascii="Arial" w:hAnsi="Arial" w:cs="Arial"/>
                <w:sz w:val="16"/>
                <w:szCs w:val="16"/>
              </w:rPr>
              <w:t>Климатическое исполнение</w:t>
            </w:r>
          </w:p>
        </w:tc>
        <w:tc>
          <w:tcPr>
            <w:tcW w:w="8672" w:type="dxa"/>
            <w:gridSpan w:val="3"/>
            <w:vAlign w:val="center"/>
          </w:tcPr>
          <w:p w:rsidR="005E308B" w:rsidRPr="0053575A" w:rsidRDefault="005E308B" w:rsidP="005E308B">
            <w:pPr>
              <w:jc w:val="center"/>
              <w:rPr>
                <w:rFonts w:ascii="Arial" w:hAnsi="Arial" w:cs="Arial"/>
                <w:sz w:val="16"/>
                <w:szCs w:val="16"/>
              </w:rPr>
            </w:pPr>
            <w:r w:rsidRPr="0053575A">
              <w:rPr>
                <w:rFonts w:ascii="Arial" w:hAnsi="Arial" w:cs="Arial"/>
                <w:sz w:val="16"/>
                <w:szCs w:val="16"/>
              </w:rPr>
              <w:t>У</w:t>
            </w:r>
            <w:r w:rsidR="003374E2">
              <w:rPr>
                <w:rFonts w:ascii="Arial" w:hAnsi="Arial" w:cs="Arial"/>
                <w:sz w:val="16"/>
                <w:szCs w:val="16"/>
              </w:rPr>
              <w:t>2</w:t>
            </w:r>
          </w:p>
        </w:tc>
      </w:tr>
      <w:tr w:rsidR="003B739F" w:rsidRPr="0053575A" w:rsidTr="0053575A">
        <w:trPr>
          <w:jc w:val="center"/>
        </w:trPr>
        <w:tc>
          <w:tcPr>
            <w:tcW w:w="1784" w:type="dxa"/>
            <w:vAlign w:val="center"/>
          </w:tcPr>
          <w:p w:rsidR="005E308B" w:rsidRPr="0053575A" w:rsidRDefault="005E308B" w:rsidP="005E308B">
            <w:pPr>
              <w:rPr>
                <w:rFonts w:ascii="Arial" w:hAnsi="Arial" w:cs="Arial"/>
                <w:sz w:val="16"/>
                <w:szCs w:val="16"/>
              </w:rPr>
            </w:pPr>
            <w:r w:rsidRPr="0053575A">
              <w:rPr>
                <w:rFonts w:ascii="Arial" w:hAnsi="Arial" w:cs="Arial"/>
                <w:sz w:val="16"/>
                <w:szCs w:val="16"/>
              </w:rPr>
              <w:t>Класс защиты от поражения электрическим током</w:t>
            </w:r>
          </w:p>
        </w:tc>
        <w:tc>
          <w:tcPr>
            <w:tcW w:w="8672" w:type="dxa"/>
            <w:gridSpan w:val="3"/>
            <w:vAlign w:val="center"/>
          </w:tcPr>
          <w:p w:rsidR="005E308B" w:rsidRPr="0053575A" w:rsidRDefault="005E308B" w:rsidP="005E308B">
            <w:pPr>
              <w:jc w:val="center"/>
              <w:rPr>
                <w:rFonts w:ascii="Arial" w:hAnsi="Arial" w:cs="Arial"/>
                <w:sz w:val="16"/>
                <w:szCs w:val="16"/>
                <w:lang w:val="en-US"/>
              </w:rPr>
            </w:pPr>
            <w:r w:rsidRPr="0053575A">
              <w:rPr>
                <w:rFonts w:ascii="Arial" w:hAnsi="Arial" w:cs="Arial"/>
                <w:sz w:val="16"/>
                <w:szCs w:val="16"/>
                <w:lang w:val="en-US"/>
              </w:rPr>
              <w:t>I</w:t>
            </w:r>
          </w:p>
        </w:tc>
      </w:tr>
      <w:tr w:rsidR="003B739F" w:rsidRPr="0053575A" w:rsidTr="0053575A">
        <w:trPr>
          <w:jc w:val="center"/>
        </w:trPr>
        <w:tc>
          <w:tcPr>
            <w:tcW w:w="1784" w:type="dxa"/>
            <w:vAlign w:val="center"/>
          </w:tcPr>
          <w:p w:rsidR="005E308B" w:rsidRPr="0053575A" w:rsidRDefault="005E308B" w:rsidP="005E308B">
            <w:pPr>
              <w:rPr>
                <w:rFonts w:ascii="Arial" w:hAnsi="Arial" w:cs="Arial"/>
                <w:sz w:val="16"/>
                <w:szCs w:val="16"/>
              </w:rPr>
            </w:pPr>
            <w:r w:rsidRPr="0053575A">
              <w:rPr>
                <w:rFonts w:ascii="Arial" w:hAnsi="Arial" w:cs="Arial"/>
                <w:sz w:val="16"/>
                <w:szCs w:val="16"/>
              </w:rPr>
              <w:t>Материал корпуса</w:t>
            </w:r>
          </w:p>
        </w:tc>
        <w:tc>
          <w:tcPr>
            <w:tcW w:w="8672" w:type="dxa"/>
            <w:gridSpan w:val="3"/>
            <w:vAlign w:val="center"/>
          </w:tcPr>
          <w:p w:rsidR="005E308B" w:rsidRPr="0053575A" w:rsidRDefault="00517711" w:rsidP="005E308B">
            <w:pPr>
              <w:jc w:val="center"/>
              <w:rPr>
                <w:rFonts w:ascii="Arial" w:hAnsi="Arial" w:cs="Arial"/>
                <w:sz w:val="16"/>
                <w:szCs w:val="16"/>
              </w:rPr>
            </w:pPr>
            <w:r>
              <w:rPr>
                <w:rFonts w:ascii="Arial" w:hAnsi="Arial" w:cs="Arial"/>
                <w:sz w:val="16"/>
                <w:szCs w:val="16"/>
              </w:rPr>
              <w:t>Пластик</w:t>
            </w:r>
          </w:p>
        </w:tc>
      </w:tr>
      <w:tr w:rsidR="003B739F" w:rsidRPr="0053575A" w:rsidTr="0053575A">
        <w:trPr>
          <w:jc w:val="center"/>
        </w:trPr>
        <w:tc>
          <w:tcPr>
            <w:tcW w:w="1784" w:type="dxa"/>
            <w:vAlign w:val="center"/>
          </w:tcPr>
          <w:p w:rsidR="005E308B" w:rsidRPr="0053575A" w:rsidRDefault="005E308B" w:rsidP="005E308B">
            <w:pPr>
              <w:rPr>
                <w:rFonts w:ascii="Arial" w:hAnsi="Arial" w:cs="Arial"/>
                <w:sz w:val="16"/>
                <w:szCs w:val="16"/>
              </w:rPr>
            </w:pPr>
            <w:r w:rsidRPr="0053575A">
              <w:rPr>
                <w:rFonts w:ascii="Arial" w:hAnsi="Arial" w:cs="Arial"/>
                <w:sz w:val="16"/>
                <w:szCs w:val="16"/>
              </w:rPr>
              <w:t>Габаритные размеры, мм (</w:t>
            </w:r>
            <w:proofErr w:type="spellStart"/>
            <w:r w:rsidRPr="0053575A">
              <w:rPr>
                <w:rFonts w:ascii="Arial" w:hAnsi="Arial" w:cs="Arial"/>
                <w:sz w:val="16"/>
                <w:szCs w:val="16"/>
              </w:rPr>
              <w:t>д×ш×в</w:t>
            </w:r>
            <w:proofErr w:type="spellEnd"/>
            <w:r w:rsidRPr="0053575A">
              <w:rPr>
                <w:rFonts w:ascii="Arial" w:hAnsi="Arial" w:cs="Arial"/>
                <w:sz w:val="16"/>
                <w:szCs w:val="16"/>
              </w:rPr>
              <w:t>)</w:t>
            </w:r>
          </w:p>
        </w:tc>
        <w:tc>
          <w:tcPr>
            <w:tcW w:w="8672" w:type="dxa"/>
            <w:gridSpan w:val="3"/>
            <w:vAlign w:val="center"/>
          </w:tcPr>
          <w:p w:rsidR="005E308B" w:rsidRPr="0053575A" w:rsidRDefault="007F7B51" w:rsidP="00451541">
            <w:pPr>
              <w:jc w:val="center"/>
              <w:rPr>
                <w:rFonts w:ascii="Arial" w:hAnsi="Arial" w:cs="Arial"/>
                <w:sz w:val="16"/>
                <w:szCs w:val="16"/>
              </w:rPr>
            </w:pPr>
            <w:r w:rsidRPr="0053575A">
              <w:rPr>
                <w:rFonts w:ascii="Arial" w:hAnsi="Arial" w:cs="Arial"/>
                <w:sz w:val="16"/>
                <w:szCs w:val="16"/>
              </w:rPr>
              <w:t>См. на упаковке</w:t>
            </w:r>
          </w:p>
        </w:tc>
      </w:tr>
      <w:tr w:rsidR="003B739F" w:rsidRPr="0053575A" w:rsidTr="0053575A">
        <w:trPr>
          <w:jc w:val="center"/>
        </w:trPr>
        <w:tc>
          <w:tcPr>
            <w:tcW w:w="1784" w:type="dxa"/>
            <w:vAlign w:val="center"/>
          </w:tcPr>
          <w:p w:rsidR="005E308B" w:rsidRPr="0053575A" w:rsidRDefault="005E308B" w:rsidP="005E308B">
            <w:pPr>
              <w:rPr>
                <w:rFonts w:ascii="Arial" w:hAnsi="Arial" w:cs="Arial"/>
                <w:sz w:val="16"/>
                <w:szCs w:val="16"/>
              </w:rPr>
            </w:pPr>
            <w:r w:rsidRPr="0053575A">
              <w:rPr>
                <w:rFonts w:ascii="Arial" w:hAnsi="Arial" w:cs="Arial"/>
                <w:sz w:val="16"/>
                <w:szCs w:val="16"/>
              </w:rPr>
              <w:t>Срок службы</w:t>
            </w:r>
            <w:r w:rsidR="00C41DAB" w:rsidRPr="0053575A">
              <w:rPr>
                <w:rFonts w:ascii="Arial" w:hAnsi="Arial" w:cs="Arial"/>
                <w:sz w:val="16"/>
                <w:szCs w:val="16"/>
              </w:rPr>
              <w:t xml:space="preserve"> светодиодов</w:t>
            </w:r>
          </w:p>
        </w:tc>
        <w:tc>
          <w:tcPr>
            <w:tcW w:w="8672" w:type="dxa"/>
            <w:gridSpan w:val="3"/>
            <w:vAlign w:val="center"/>
          </w:tcPr>
          <w:p w:rsidR="005E308B" w:rsidRPr="0053575A" w:rsidRDefault="007F7B51" w:rsidP="005E308B">
            <w:pPr>
              <w:jc w:val="center"/>
              <w:rPr>
                <w:rFonts w:ascii="Arial" w:hAnsi="Arial" w:cs="Arial"/>
                <w:sz w:val="16"/>
                <w:szCs w:val="16"/>
                <w:lang w:val="en-US"/>
              </w:rPr>
            </w:pPr>
            <w:r w:rsidRPr="0053575A">
              <w:rPr>
                <w:rFonts w:ascii="Arial" w:hAnsi="Arial" w:cs="Arial"/>
                <w:sz w:val="16"/>
                <w:szCs w:val="16"/>
              </w:rPr>
              <w:t>5</w:t>
            </w:r>
            <w:r w:rsidR="005E308B" w:rsidRPr="0053575A">
              <w:rPr>
                <w:rFonts w:ascii="Arial" w:hAnsi="Arial" w:cs="Arial"/>
                <w:sz w:val="16"/>
                <w:szCs w:val="16"/>
              </w:rPr>
              <w:t>0000ч.</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1B2839">
        <w:rPr>
          <w:rFonts w:ascii="Arial" w:hAnsi="Arial" w:cs="Arial"/>
          <w:i/>
          <w:sz w:val="16"/>
          <w:szCs w:val="16"/>
        </w:rPr>
        <w:t>.</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B51" w:rsidRDefault="007F7B51" w:rsidP="00540501">
      <w:pPr>
        <w:pStyle w:val="a3"/>
        <w:numPr>
          <w:ilvl w:val="0"/>
          <w:numId w:val="2"/>
        </w:numPr>
        <w:spacing w:after="0"/>
        <w:jc w:val="both"/>
        <w:rPr>
          <w:rFonts w:ascii="Arial" w:hAnsi="Arial" w:cs="Arial"/>
          <w:sz w:val="16"/>
          <w:szCs w:val="16"/>
        </w:rPr>
      </w:pPr>
      <w:r>
        <w:rPr>
          <w:rFonts w:ascii="Arial" w:hAnsi="Arial" w:cs="Arial"/>
          <w:sz w:val="16"/>
          <w:szCs w:val="16"/>
        </w:rPr>
        <w:t>Светильник в сборе</w:t>
      </w:r>
      <w:r w:rsidR="00C450B4" w:rsidRPr="00863389">
        <w:rPr>
          <w:rFonts w:ascii="Arial" w:hAnsi="Arial" w:cs="Arial"/>
          <w:sz w:val="16"/>
          <w:szCs w:val="16"/>
        </w:rPr>
        <w:t>;</w:t>
      </w:r>
    </w:p>
    <w:p w:rsidR="007F731F" w:rsidRPr="0053575A" w:rsidRDefault="007F731F" w:rsidP="00814DCE">
      <w:pPr>
        <w:pStyle w:val="a3"/>
        <w:numPr>
          <w:ilvl w:val="0"/>
          <w:numId w:val="2"/>
        </w:numPr>
        <w:spacing w:after="0"/>
        <w:jc w:val="both"/>
        <w:rPr>
          <w:rFonts w:ascii="Arial" w:hAnsi="Arial" w:cs="Arial"/>
          <w:sz w:val="16"/>
          <w:szCs w:val="16"/>
        </w:rPr>
      </w:pPr>
      <w:r w:rsidRPr="0053575A">
        <w:rPr>
          <w:rFonts w:ascii="Arial" w:hAnsi="Arial" w:cs="Arial"/>
          <w:sz w:val="16"/>
          <w:szCs w:val="16"/>
        </w:rPr>
        <w:t xml:space="preserve">Инструкция по </w:t>
      </w:r>
      <w:r w:rsidR="0042561E" w:rsidRPr="0053575A">
        <w:rPr>
          <w:rFonts w:ascii="Arial" w:hAnsi="Arial" w:cs="Arial"/>
          <w:sz w:val="16"/>
          <w:szCs w:val="16"/>
        </w:rPr>
        <w:t>эксплуатации</w:t>
      </w:r>
      <w:r w:rsidR="007F7B51" w:rsidRPr="0053575A">
        <w:rPr>
          <w:rFonts w:ascii="Arial" w:hAnsi="Arial" w:cs="Arial"/>
          <w:sz w:val="16"/>
          <w:szCs w:val="16"/>
          <w:lang w:val="en-US"/>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F56B5D" w:rsidRDefault="00F56B5D" w:rsidP="00713182">
      <w:pPr>
        <w:pStyle w:val="a3"/>
        <w:numPr>
          <w:ilvl w:val="1"/>
          <w:numId w:val="23"/>
        </w:numPr>
        <w:spacing w:after="0"/>
        <w:jc w:val="both"/>
        <w:rPr>
          <w:rFonts w:ascii="Arial" w:hAnsi="Arial" w:cs="Arial"/>
          <w:sz w:val="16"/>
          <w:szCs w:val="16"/>
        </w:rPr>
      </w:pPr>
      <w:r w:rsidRPr="00973AF8">
        <w:rPr>
          <w:rFonts w:ascii="Arial" w:hAnsi="Arial" w:cs="Arial"/>
          <w:sz w:val="16"/>
          <w:szCs w:val="16"/>
        </w:rPr>
        <w:t>Подключить провода светильника к сети 230В/50Гц.</w:t>
      </w:r>
    </w:p>
    <w:p w:rsidR="0053575A" w:rsidRDefault="0053575A" w:rsidP="00713182">
      <w:pPr>
        <w:pStyle w:val="a3"/>
        <w:numPr>
          <w:ilvl w:val="1"/>
          <w:numId w:val="23"/>
        </w:numPr>
        <w:spacing w:after="0"/>
        <w:jc w:val="both"/>
        <w:rPr>
          <w:rFonts w:ascii="Arial" w:hAnsi="Arial" w:cs="Arial"/>
          <w:sz w:val="16"/>
          <w:szCs w:val="16"/>
        </w:rPr>
      </w:pPr>
      <w:r w:rsidRPr="0053575A">
        <w:rPr>
          <w:rFonts w:ascii="Arial" w:hAnsi="Arial" w:cs="Arial"/>
          <w:sz w:val="16"/>
          <w:szCs w:val="16"/>
        </w:rPr>
        <w:t>Накладной монтаж светильников осуществляется на ровную поверхность из любого строительного нормально воспламеняемого материала. В поверхности должно быть предусмотрено отверстие для проводов питания светильника.</w:t>
      </w:r>
    </w:p>
    <w:p w:rsidR="0053575A" w:rsidRDefault="0053575A" w:rsidP="00713182">
      <w:pPr>
        <w:pStyle w:val="a3"/>
        <w:numPr>
          <w:ilvl w:val="1"/>
          <w:numId w:val="23"/>
        </w:numPr>
        <w:spacing w:after="0"/>
        <w:jc w:val="both"/>
        <w:rPr>
          <w:rFonts w:ascii="Arial" w:hAnsi="Arial" w:cs="Arial"/>
          <w:sz w:val="16"/>
          <w:szCs w:val="16"/>
        </w:rPr>
      </w:pPr>
      <w:r>
        <w:rPr>
          <w:rFonts w:ascii="Arial" w:hAnsi="Arial" w:cs="Arial"/>
          <w:sz w:val="16"/>
          <w:szCs w:val="16"/>
        </w:rPr>
        <w:t>Разметьте монтажную поверхность.</w:t>
      </w:r>
    </w:p>
    <w:p w:rsidR="0053575A" w:rsidRDefault="0053575A" w:rsidP="00713182">
      <w:pPr>
        <w:pStyle w:val="a3"/>
        <w:numPr>
          <w:ilvl w:val="1"/>
          <w:numId w:val="23"/>
        </w:numPr>
        <w:spacing w:after="0"/>
        <w:jc w:val="both"/>
        <w:rPr>
          <w:rFonts w:ascii="Arial" w:hAnsi="Arial" w:cs="Arial"/>
          <w:sz w:val="16"/>
          <w:szCs w:val="16"/>
        </w:rPr>
      </w:pPr>
      <w:r>
        <w:rPr>
          <w:rFonts w:ascii="Arial" w:hAnsi="Arial" w:cs="Arial"/>
          <w:sz w:val="16"/>
          <w:szCs w:val="16"/>
        </w:rPr>
        <w:t>Просверлите в поверхности отверстия, вставьте дюбели и закрепите монтажные скобы с помощью саморезов.</w:t>
      </w:r>
    </w:p>
    <w:p w:rsidR="0053575A" w:rsidRDefault="0053575A" w:rsidP="00713182">
      <w:pPr>
        <w:pStyle w:val="a3"/>
        <w:numPr>
          <w:ilvl w:val="1"/>
          <w:numId w:val="23"/>
        </w:numPr>
        <w:spacing w:after="0"/>
        <w:jc w:val="both"/>
        <w:rPr>
          <w:rFonts w:ascii="Arial" w:hAnsi="Arial" w:cs="Arial"/>
          <w:sz w:val="16"/>
          <w:szCs w:val="16"/>
        </w:rPr>
      </w:pPr>
      <w:r>
        <w:rPr>
          <w:rFonts w:ascii="Arial" w:hAnsi="Arial" w:cs="Arial"/>
          <w:sz w:val="16"/>
          <w:szCs w:val="16"/>
        </w:rPr>
        <w:t>Установите светильник в монтажные скобы.</w:t>
      </w:r>
    </w:p>
    <w:p w:rsidR="0053575A" w:rsidRDefault="0053575A" w:rsidP="00713182">
      <w:pPr>
        <w:pStyle w:val="a3"/>
        <w:numPr>
          <w:ilvl w:val="1"/>
          <w:numId w:val="23"/>
        </w:numPr>
        <w:spacing w:after="0"/>
        <w:jc w:val="both"/>
        <w:rPr>
          <w:rFonts w:ascii="Arial" w:hAnsi="Arial" w:cs="Arial"/>
          <w:sz w:val="16"/>
          <w:szCs w:val="16"/>
        </w:rPr>
      </w:pPr>
      <w:r>
        <w:rPr>
          <w:rFonts w:ascii="Arial" w:hAnsi="Arial" w:cs="Arial"/>
          <w:sz w:val="16"/>
          <w:szCs w:val="16"/>
        </w:rPr>
        <w:t>Установите рассеиватель светильника, зафиксируйте его с помощью защелок.</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F56B5D" w:rsidRDefault="009A04D2" w:rsidP="00F56B5D">
      <w:pPr>
        <w:pStyle w:val="a3"/>
        <w:numPr>
          <w:ilvl w:val="1"/>
          <w:numId w:val="26"/>
        </w:numPr>
        <w:spacing w:after="0"/>
        <w:jc w:val="both"/>
        <w:rPr>
          <w:rFonts w:ascii="Arial" w:eastAsia="Times New Roman" w:hAnsi="Arial" w:cs="Arial"/>
          <w:sz w:val="16"/>
          <w:szCs w:val="16"/>
        </w:rPr>
      </w:pPr>
      <w:r w:rsidRPr="00F56B5D">
        <w:rPr>
          <w:rFonts w:ascii="Arial" w:eastAsia="Times New Roman" w:hAnsi="Arial" w:cs="Arial"/>
          <w:sz w:val="16"/>
          <w:szCs w:val="16"/>
        </w:rPr>
        <w:t>Светильники не требуют специального технического обслуживания.</w:t>
      </w:r>
    </w:p>
    <w:p w:rsidR="00F56B5D" w:rsidRPr="00F56B5D" w:rsidRDefault="00D11319" w:rsidP="00F56B5D">
      <w:pPr>
        <w:pStyle w:val="a3"/>
        <w:numPr>
          <w:ilvl w:val="1"/>
          <w:numId w:val="26"/>
        </w:numPr>
        <w:spacing w:after="0"/>
        <w:jc w:val="both"/>
        <w:rPr>
          <w:rFonts w:ascii="Arial" w:eastAsia="Times New Roman" w:hAnsi="Arial" w:cs="Arial"/>
          <w:sz w:val="16"/>
          <w:szCs w:val="16"/>
        </w:rPr>
      </w:pPr>
      <w:r w:rsidRPr="00F56B5D">
        <w:rPr>
          <w:rFonts w:ascii="Arial" w:hAnsi="Arial" w:cs="Arial"/>
          <w:sz w:val="16"/>
          <w:szCs w:val="16"/>
        </w:rPr>
        <w:t>По истечении срока службы заменить светильник на новый.</w:t>
      </w:r>
    </w:p>
    <w:p w:rsidR="00F56B5D" w:rsidRDefault="009A04D2" w:rsidP="00F56B5D">
      <w:pPr>
        <w:pStyle w:val="a3"/>
        <w:numPr>
          <w:ilvl w:val="1"/>
          <w:numId w:val="26"/>
        </w:numPr>
        <w:spacing w:after="0"/>
        <w:jc w:val="both"/>
        <w:rPr>
          <w:rFonts w:ascii="Arial" w:eastAsia="Times New Roman" w:hAnsi="Arial" w:cs="Arial"/>
          <w:sz w:val="16"/>
          <w:szCs w:val="16"/>
        </w:rPr>
      </w:pPr>
      <w:r w:rsidRPr="00F56B5D">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F56B5D">
        <w:rPr>
          <w:rFonts w:ascii="Arial" w:eastAsia="Times New Roman" w:hAnsi="Arial" w:cs="Arial"/>
          <w:sz w:val="16"/>
          <w:szCs w:val="16"/>
        </w:rPr>
        <w:t xml:space="preserve"> </w:t>
      </w:r>
    </w:p>
    <w:p w:rsidR="009A04D2" w:rsidRPr="00F56B5D" w:rsidRDefault="009A04D2" w:rsidP="00F56B5D">
      <w:pPr>
        <w:pStyle w:val="a3"/>
        <w:numPr>
          <w:ilvl w:val="1"/>
          <w:numId w:val="26"/>
        </w:numPr>
        <w:spacing w:after="0"/>
        <w:jc w:val="both"/>
        <w:rPr>
          <w:rFonts w:ascii="Arial" w:eastAsia="Times New Roman" w:hAnsi="Arial" w:cs="Arial"/>
          <w:sz w:val="16"/>
          <w:szCs w:val="16"/>
        </w:rPr>
      </w:pPr>
      <w:r w:rsidRPr="00F56B5D">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626"/>
        <w:gridCol w:w="2292"/>
        <w:gridCol w:w="4538"/>
      </w:tblGrid>
      <w:tr w:rsidR="00D11319" w:rsidRPr="00602443" w:rsidTr="00F627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62754" w:rsidRPr="00602443" w:rsidTr="003374E2">
        <w:trPr>
          <w:trHeight w:val="170"/>
        </w:trPr>
        <w:tc>
          <w:tcPr>
            <w:tcW w:w="0" w:type="auto"/>
            <w:vMerge w:val="restart"/>
            <w:tcBorders>
              <w:left w:val="single" w:sz="4" w:space="0" w:color="000000"/>
            </w:tcBorders>
            <w:vAlign w:val="center"/>
          </w:tcPr>
          <w:p w:rsidR="00F62754" w:rsidRPr="00602443" w:rsidRDefault="00F6275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top w:val="single" w:sz="4" w:space="0" w:color="000000"/>
              <w:left w:val="single" w:sz="4" w:space="0" w:color="000000"/>
              <w:bottom w:val="single" w:sz="4" w:space="0" w:color="auto"/>
            </w:tcBorders>
            <w:vAlign w:val="center"/>
          </w:tcPr>
          <w:p w:rsidR="00F62754" w:rsidRDefault="00F62754" w:rsidP="003374E2">
            <w:pPr>
              <w:tabs>
                <w:tab w:val="left" w:pos="360"/>
              </w:tabs>
              <w:suppressAutoHyphens/>
              <w:snapToGrid w:val="0"/>
              <w:spacing w:after="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right w:val="single" w:sz="4" w:space="0" w:color="000000"/>
            </w:tcBorders>
            <w:vAlign w:val="center"/>
          </w:tcPr>
          <w:p w:rsidR="00F62754" w:rsidRDefault="00F62754" w:rsidP="003374E2">
            <w:pPr>
              <w:suppressAutoHyphens/>
              <w:snapToGrid w:val="0"/>
              <w:spacing w:after="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auto"/>
            </w:tcBorders>
            <w:vAlign w:val="center"/>
          </w:tcPr>
          <w:p w:rsidR="00D11319" w:rsidRPr="00602443" w:rsidRDefault="00D11319" w:rsidP="003374E2">
            <w:pPr>
              <w:tabs>
                <w:tab w:val="left" w:pos="360"/>
              </w:tabs>
              <w:suppressAutoHyphens/>
              <w:snapToGrid w:val="0"/>
              <w:spacing w:after="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3374E2">
            <w:pPr>
              <w:tabs>
                <w:tab w:val="left" w:pos="360"/>
              </w:tabs>
              <w:suppressAutoHyphens/>
              <w:snapToGrid w:val="0"/>
              <w:spacing w:after="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3374E2">
        <w:trPr>
          <w:trHeight w:val="175"/>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3374E2">
            <w:pPr>
              <w:suppressAutoHyphens/>
              <w:snapToGrid w:val="0"/>
              <w:spacing w:after="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3374E2">
        <w:trPr>
          <w:trHeight w:val="396"/>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3374E2">
            <w:pPr>
              <w:tabs>
                <w:tab w:val="left" w:pos="360"/>
              </w:tabs>
              <w:suppressAutoHyphens/>
              <w:snapToGrid w:val="0"/>
              <w:spacing w:after="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3374E2">
            <w:pPr>
              <w:suppressAutoHyphens/>
              <w:snapToGrid w:val="0"/>
              <w:spacing w:after="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F62754" w:rsidRDefault="00F62754" w:rsidP="00D11319">
      <w:pPr>
        <w:spacing w:after="0"/>
        <w:jc w:val="both"/>
        <w:rPr>
          <w:rFonts w:ascii="Arial" w:hAnsi="Arial" w:cs="Arial"/>
          <w:sz w:val="16"/>
          <w:szCs w:val="16"/>
        </w:rPr>
      </w:pPr>
      <w:r w:rsidRPr="00F62754">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Pr>
          <w:rFonts w:ascii="Arial" w:hAnsi="Arial" w:cs="Arial"/>
          <w:sz w:val="16"/>
          <w:szCs w:val="16"/>
        </w:rPr>
        <w:t>.</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F62754" w:rsidRDefault="00F62754" w:rsidP="00D227BB">
      <w:pPr>
        <w:spacing w:after="0"/>
        <w:jc w:val="both"/>
        <w:rPr>
          <w:rFonts w:ascii="Arial" w:hAnsi="Arial" w:cs="Arial"/>
          <w:sz w:val="16"/>
          <w:szCs w:val="16"/>
        </w:rPr>
      </w:pPr>
      <w:r w:rsidRPr="00F62754">
        <w:rPr>
          <w:rFonts w:ascii="Arial" w:hAnsi="Arial" w:cs="Arial"/>
          <w:sz w:val="16"/>
          <w:szCs w:val="16"/>
        </w:rPr>
        <w:t xml:space="preserve">Сделано в РФ. Изготовитель: ООО «ТРИО» Адрес: Россия, г. Москва, </w:t>
      </w:r>
      <w:proofErr w:type="spellStart"/>
      <w:r w:rsidRPr="00F62754">
        <w:rPr>
          <w:rFonts w:ascii="Arial" w:hAnsi="Arial" w:cs="Arial"/>
          <w:sz w:val="16"/>
          <w:szCs w:val="16"/>
        </w:rPr>
        <w:t>вн</w:t>
      </w:r>
      <w:proofErr w:type="spellEnd"/>
      <w:r w:rsidRPr="00F62754">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F6152B" w:rsidRPr="00540501" w:rsidRDefault="00F62754" w:rsidP="00D227BB">
      <w:pPr>
        <w:spacing w:after="0"/>
        <w:jc w:val="both"/>
        <w:rPr>
          <w:rFonts w:ascii="Arial" w:hAnsi="Arial" w:cs="Arial"/>
          <w:sz w:val="16"/>
          <w:szCs w:val="16"/>
        </w:rPr>
      </w:pPr>
      <w:r w:rsidRPr="00F6275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F56B5D" w:rsidRDefault="00540501" w:rsidP="00523D11">
      <w:pPr>
        <w:numPr>
          <w:ilvl w:val="0"/>
          <w:numId w:val="21"/>
        </w:numPr>
        <w:spacing w:after="0" w:line="23" w:lineRule="atLeast"/>
        <w:jc w:val="both"/>
        <w:rPr>
          <w:rFonts w:ascii="Arial" w:hAnsi="Arial" w:cs="Arial"/>
          <w:sz w:val="16"/>
          <w:szCs w:val="16"/>
        </w:rPr>
      </w:pPr>
      <w:r w:rsidRPr="00F56B5D">
        <w:rPr>
          <w:rFonts w:ascii="Arial" w:hAnsi="Arial" w:cs="Arial"/>
          <w:sz w:val="16"/>
          <w:szCs w:val="16"/>
        </w:rPr>
        <w:t xml:space="preserve">Гарантия на товар составляет </w:t>
      </w:r>
      <w:r w:rsidR="00E95671">
        <w:rPr>
          <w:rFonts w:ascii="Arial" w:hAnsi="Arial" w:cs="Arial"/>
          <w:sz w:val="16"/>
          <w:szCs w:val="16"/>
        </w:rPr>
        <w:t>5</w:t>
      </w:r>
      <w:r w:rsidR="00E95671" w:rsidRPr="00E14567">
        <w:rPr>
          <w:rFonts w:ascii="Arial" w:hAnsi="Arial" w:cs="Arial"/>
          <w:sz w:val="16"/>
          <w:szCs w:val="16"/>
        </w:rPr>
        <w:t xml:space="preserve"> </w:t>
      </w:r>
      <w:r w:rsidR="00E95671">
        <w:rPr>
          <w:rFonts w:ascii="Arial" w:hAnsi="Arial" w:cs="Arial"/>
          <w:sz w:val="16"/>
          <w:szCs w:val="16"/>
        </w:rPr>
        <w:t>лет</w:t>
      </w:r>
      <w:r w:rsidR="00E95671" w:rsidRPr="00E14567">
        <w:rPr>
          <w:rFonts w:ascii="Arial" w:hAnsi="Arial" w:cs="Arial"/>
          <w:sz w:val="16"/>
          <w:szCs w:val="16"/>
        </w:rPr>
        <w:t xml:space="preserve"> (</w:t>
      </w:r>
      <w:r w:rsidR="00E95671">
        <w:rPr>
          <w:rFonts w:ascii="Arial" w:hAnsi="Arial" w:cs="Arial"/>
          <w:sz w:val="16"/>
          <w:szCs w:val="16"/>
        </w:rPr>
        <w:t>60</w:t>
      </w:r>
      <w:r w:rsidR="00E95671" w:rsidRPr="00E14567">
        <w:rPr>
          <w:rFonts w:ascii="Arial" w:hAnsi="Arial" w:cs="Arial"/>
          <w:sz w:val="16"/>
          <w:szCs w:val="16"/>
        </w:rPr>
        <w:t xml:space="preserve"> месяц</w:t>
      </w:r>
      <w:r w:rsidR="00E95671">
        <w:rPr>
          <w:rFonts w:ascii="Arial" w:hAnsi="Arial" w:cs="Arial"/>
          <w:sz w:val="16"/>
          <w:szCs w:val="16"/>
        </w:rPr>
        <w:t>ев</w:t>
      </w:r>
      <w:r w:rsidR="00E95671" w:rsidRPr="00E14567">
        <w:rPr>
          <w:rFonts w:ascii="Arial" w:hAnsi="Arial" w:cs="Arial"/>
          <w:sz w:val="16"/>
          <w:szCs w:val="16"/>
        </w:rPr>
        <w:t>)</w:t>
      </w:r>
      <w:r w:rsidRPr="00F56B5D">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F56B5D">
        <w:rPr>
          <w:rFonts w:ascii="Arial" w:hAnsi="Arial" w:cs="Arial"/>
          <w:sz w:val="16"/>
          <w:szCs w:val="16"/>
        </w:rPr>
        <w:t xml:space="preserve"> </w:t>
      </w:r>
    </w:p>
    <w:p w:rsidR="00540501" w:rsidRPr="00F56B5D" w:rsidRDefault="00540501" w:rsidP="00523D11">
      <w:pPr>
        <w:numPr>
          <w:ilvl w:val="0"/>
          <w:numId w:val="21"/>
        </w:numPr>
        <w:spacing w:after="0" w:line="23" w:lineRule="atLeast"/>
        <w:jc w:val="both"/>
        <w:rPr>
          <w:rFonts w:ascii="Arial" w:hAnsi="Arial" w:cs="Arial"/>
          <w:sz w:val="16"/>
          <w:szCs w:val="16"/>
        </w:rPr>
      </w:pPr>
      <w:r w:rsidRPr="00F56B5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 xml:space="preserve">Срок службы изделия </w:t>
      </w:r>
      <w:r w:rsidR="00E95671">
        <w:rPr>
          <w:rFonts w:ascii="Arial" w:hAnsi="Arial" w:cs="Arial"/>
          <w:sz w:val="16"/>
          <w:szCs w:val="16"/>
        </w:rPr>
        <w:t>7</w:t>
      </w:r>
      <w:bookmarkStart w:id="0" w:name="_GoBack"/>
      <w:bookmarkEnd w:id="0"/>
      <w:r w:rsidRPr="00540501">
        <w:rPr>
          <w:rFonts w:ascii="Arial" w:hAnsi="Arial" w:cs="Arial"/>
          <w:sz w:val="16"/>
          <w:szCs w:val="16"/>
        </w:rPr>
        <w:t xml:space="preserve">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CA0EA4"/>
    <w:multiLevelType w:val="multilevel"/>
    <w:tmpl w:val="BBA65C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5"/>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120F7"/>
    <w:rsid w:val="00042E78"/>
    <w:rsid w:val="000832A5"/>
    <w:rsid w:val="000D4A63"/>
    <w:rsid w:val="000F7094"/>
    <w:rsid w:val="00114C30"/>
    <w:rsid w:val="00135543"/>
    <w:rsid w:val="0014288F"/>
    <w:rsid w:val="00152979"/>
    <w:rsid w:val="00155F3B"/>
    <w:rsid w:val="00187EE3"/>
    <w:rsid w:val="001B2839"/>
    <w:rsid w:val="001B649F"/>
    <w:rsid w:val="001C32DB"/>
    <w:rsid w:val="001E2DFB"/>
    <w:rsid w:val="001E4A31"/>
    <w:rsid w:val="00233235"/>
    <w:rsid w:val="002411AD"/>
    <w:rsid w:val="002437F7"/>
    <w:rsid w:val="002D1D37"/>
    <w:rsid w:val="002D7349"/>
    <w:rsid w:val="00303BDE"/>
    <w:rsid w:val="003374E2"/>
    <w:rsid w:val="003912DC"/>
    <w:rsid w:val="00396816"/>
    <w:rsid w:val="003B739F"/>
    <w:rsid w:val="00412F6A"/>
    <w:rsid w:val="00413A3C"/>
    <w:rsid w:val="0042561E"/>
    <w:rsid w:val="00451541"/>
    <w:rsid w:val="00473026"/>
    <w:rsid w:val="00492585"/>
    <w:rsid w:val="0049764F"/>
    <w:rsid w:val="004A44EE"/>
    <w:rsid w:val="004A6D7C"/>
    <w:rsid w:val="00517711"/>
    <w:rsid w:val="0053575A"/>
    <w:rsid w:val="00540501"/>
    <w:rsid w:val="00553594"/>
    <w:rsid w:val="005E308B"/>
    <w:rsid w:val="005F0643"/>
    <w:rsid w:val="00614AD0"/>
    <w:rsid w:val="006556DB"/>
    <w:rsid w:val="006D2889"/>
    <w:rsid w:val="006D3BBF"/>
    <w:rsid w:val="006D6A30"/>
    <w:rsid w:val="00712D93"/>
    <w:rsid w:val="00713182"/>
    <w:rsid w:val="00722FB7"/>
    <w:rsid w:val="00760C7E"/>
    <w:rsid w:val="00785076"/>
    <w:rsid w:val="007F731F"/>
    <w:rsid w:val="007F7B51"/>
    <w:rsid w:val="00803A1B"/>
    <w:rsid w:val="008062AE"/>
    <w:rsid w:val="00844324"/>
    <w:rsid w:val="00863389"/>
    <w:rsid w:val="008F0EC7"/>
    <w:rsid w:val="008F31A0"/>
    <w:rsid w:val="009472A6"/>
    <w:rsid w:val="009A04D2"/>
    <w:rsid w:val="009C24DF"/>
    <w:rsid w:val="009C3AFA"/>
    <w:rsid w:val="00A06C9B"/>
    <w:rsid w:val="00A23114"/>
    <w:rsid w:val="00A35886"/>
    <w:rsid w:val="00A37DF7"/>
    <w:rsid w:val="00A57C1D"/>
    <w:rsid w:val="00AB7FBC"/>
    <w:rsid w:val="00AF5514"/>
    <w:rsid w:val="00AF5E3C"/>
    <w:rsid w:val="00AF62AC"/>
    <w:rsid w:val="00B15A03"/>
    <w:rsid w:val="00B46356"/>
    <w:rsid w:val="00B55909"/>
    <w:rsid w:val="00BB292C"/>
    <w:rsid w:val="00BE1143"/>
    <w:rsid w:val="00BF3963"/>
    <w:rsid w:val="00C25A97"/>
    <w:rsid w:val="00C41DAB"/>
    <w:rsid w:val="00C450B4"/>
    <w:rsid w:val="00C94497"/>
    <w:rsid w:val="00C95D91"/>
    <w:rsid w:val="00CA424C"/>
    <w:rsid w:val="00CA7FF0"/>
    <w:rsid w:val="00CE4F3C"/>
    <w:rsid w:val="00D11319"/>
    <w:rsid w:val="00D227BB"/>
    <w:rsid w:val="00D260BB"/>
    <w:rsid w:val="00D34BBE"/>
    <w:rsid w:val="00D52FD2"/>
    <w:rsid w:val="00D77AE0"/>
    <w:rsid w:val="00DA13DD"/>
    <w:rsid w:val="00DF0B80"/>
    <w:rsid w:val="00DF15E3"/>
    <w:rsid w:val="00E348D4"/>
    <w:rsid w:val="00E3539B"/>
    <w:rsid w:val="00E47A34"/>
    <w:rsid w:val="00E53BC5"/>
    <w:rsid w:val="00E70908"/>
    <w:rsid w:val="00E95671"/>
    <w:rsid w:val="00EA3F6B"/>
    <w:rsid w:val="00EE5F6E"/>
    <w:rsid w:val="00F41400"/>
    <w:rsid w:val="00F56B5D"/>
    <w:rsid w:val="00F6152B"/>
    <w:rsid w:val="00F62754"/>
    <w:rsid w:val="00F62DFD"/>
    <w:rsid w:val="00F6515E"/>
    <w:rsid w:val="00F81542"/>
    <w:rsid w:val="00FA500E"/>
    <w:rsid w:val="00FC73ED"/>
    <w:rsid w:val="00FE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F8DE"/>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2</Pages>
  <Words>1215</Words>
  <Characters>6931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2024-02-07T13:26:00Z</dcterms:created>
  <dcterms:modified xsi:type="dcterms:W3CDTF">2025-11-28T15:33:00Z</dcterms:modified>
</cp:coreProperties>
</file>