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BC45B1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изоляционная лента,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5103AC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  <w:lang w:val="en-US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101C05">
        <w:rPr>
          <w:rFonts w:ascii="Arial" w:hAnsi="Arial" w:cs="Arial"/>
          <w:b/>
          <w:caps/>
          <w:sz w:val="16"/>
          <w:szCs w:val="16"/>
          <w:lang w:val="en-US"/>
        </w:rPr>
        <w:t xml:space="preserve"> INTP01315-5,</w:t>
      </w:r>
      <w:r w:rsidRPr="005103AC">
        <w:rPr>
          <w:rFonts w:ascii="Arial" w:hAnsi="Arial" w:cs="Arial"/>
          <w:b/>
          <w:caps/>
          <w:sz w:val="16"/>
          <w:szCs w:val="16"/>
          <w:lang w:val="en-US"/>
        </w:rPr>
        <w:t xml:space="preserve">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5103AC" w:rsidRPr="005103AC">
        <w:rPr>
          <w:rFonts w:ascii="Arial" w:hAnsi="Arial" w:cs="Arial"/>
          <w:b/>
          <w:caps/>
          <w:sz w:val="16"/>
          <w:szCs w:val="16"/>
          <w:lang w:val="en-US"/>
        </w:rPr>
        <w:t>01315</w:t>
      </w:r>
      <w:r w:rsidRPr="005103AC">
        <w:rPr>
          <w:rFonts w:ascii="Arial" w:hAnsi="Arial" w:cs="Arial"/>
          <w:b/>
          <w:caps/>
          <w:sz w:val="16"/>
          <w:szCs w:val="16"/>
          <w:lang w:val="en-US"/>
        </w:rPr>
        <w:t>-1</w:t>
      </w:r>
      <w:r w:rsidR="005103AC" w:rsidRPr="005103AC">
        <w:rPr>
          <w:rFonts w:ascii="Arial" w:hAnsi="Arial" w:cs="Arial"/>
          <w:b/>
          <w:caps/>
          <w:sz w:val="16"/>
          <w:szCs w:val="16"/>
          <w:lang w:val="en-US"/>
        </w:rPr>
        <w:t>0</w:t>
      </w:r>
      <w:r w:rsidRPr="005103AC">
        <w:rPr>
          <w:rFonts w:ascii="Arial" w:hAnsi="Arial" w:cs="Arial"/>
          <w:b/>
          <w:caps/>
          <w:sz w:val="16"/>
          <w:szCs w:val="16"/>
          <w:lang w:val="en-US"/>
        </w:rPr>
        <w:t xml:space="preserve">,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5103AC" w:rsidRPr="005103AC">
        <w:rPr>
          <w:rFonts w:ascii="Arial" w:hAnsi="Arial" w:cs="Arial"/>
          <w:b/>
          <w:caps/>
          <w:sz w:val="16"/>
          <w:szCs w:val="16"/>
          <w:lang w:val="en-US"/>
        </w:rPr>
        <w:t>01315-2</w:t>
      </w:r>
      <w:r w:rsidRPr="005103AC">
        <w:rPr>
          <w:rFonts w:ascii="Arial" w:hAnsi="Arial" w:cs="Arial"/>
          <w:b/>
          <w:caps/>
          <w:sz w:val="16"/>
          <w:szCs w:val="16"/>
          <w:lang w:val="en-US"/>
        </w:rPr>
        <w:t>0</w:t>
      </w:r>
      <w:r w:rsidR="005103AC">
        <w:rPr>
          <w:rFonts w:ascii="Arial" w:hAnsi="Arial" w:cs="Arial"/>
          <w:b/>
          <w:caps/>
          <w:sz w:val="16"/>
          <w:szCs w:val="16"/>
          <w:lang w:val="en-US"/>
        </w:rPr>
        <w:t>, intp01319-10, intp01319-20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Pr="00284BD8" w:rsidRDefault="00252C50" w:rsidP="00284B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Поливинилхлоридная электрои</w:t>
      </w:r>
      <w:r w:rsidR="00BC45B1" w:rsidRPr="00BC45B1">
        <w:rPr>
          <w:rFonts w:ascii="Arial" w:hAnsi="Arial" w:cs="Arial"/>
          <w:sz w:val="16"/>
          <w:szCs w:val="16"/>
        </w:rPr>
        <w:t>золяционная лента</w:t>
      </w:r>
      <w:r>
        <w:rPr>
          <w:rFonts w:ascii="Arial" w:hAnsi="Arial" w:cs="Arial"/>
          <w:sz w:val="16"/>
          <w:szCs w:val="16"/>
        </w:rPr>
        <w:t xml:space="preserve"> с липким слоем (далее – лента)</w:t>
      </w:r>
      <w:r w:rsidR="00BC45B1" w:rsidRPr="00BC45B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C45B1">
        <w:rPr>
          <w:rFonts w:ascii="Arial" w:hAnsi="Arial" w:cs="Arial"/>
          <w:sz w:val="16"/>
          <w:szCs w:val="16"/>
        </w:rPr>
        <w:t>тм</w:t>
      </w:r>
      <w:proofErr w:type="spellEnd"/>
      <w:r w:rsidR="00BC45B1">
        <w:rPr>
          <w:rFonts w:ascii="Arial" w:hAnsi="Arial" w:cs="Arial"/>
          <w:sz w:val="16"/>
          <w:szCs w:val="16"/>
        </w:rPr>
        <w:t xml:space="preserve"> «</w:t>
      </w:r>
      <w:proofErr w:type="spellStart"/>
      <w:r w:rsidR="00BC45B1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="00BC45B1">
        <w:rPr>
          <w:rFonts w:ascii="Arial" w:hAnsi="Arial" w:cs="Arial"/>
          <w:sz w:val="16"/>
          <w:szCs w:val="16"/>
        </w:rPr>
        <w:t>»</w:t>
      </w:r>
      <w:r w:rsidR="00284BD8">
        <w:rPr>
          <w:rFonts w:ascii="Arial" w:hAnsi="Arial" w:cs="Arial"/>
          <w:sz w:val="16"/>
          <w:szCs w:val="16"/>
        </w:rPr>
        <w:t xml:space="preserve"> серии </w:t>
      </w:r>
      <w:r w:rsidR="00284BD8">
        <w:rPr>
          <w:rFonts w:ascii="Arial" w:hAnsi="Arial" w:cs="Arial"/>
          <w:sz w:val="16"/>
          <w:szCs w:val="16"/>
          <w:lang w:val="en-US"/>
        </w:rPr>
        <w:t>INTP</w:t>
      </w:r>
      <w:r w:rsidR="00357E3E">
        <w:rPr>
          <w:rFonts w:ascii="Arial" w:hAnsi="Arial" w:cs="Arial"/>
          <w:sz w:val="16"/>
          <w:szCs w:val="16"/>
        </w:rPr>
        <w:t xml:space="preserve"> </w:t>
      </w:r>
      <w:r w:rsidR="00284BD8">
        <w:rPr>
          <w:rFonts w:ascii="Arial" w:hAnsi="Arial" w:cs="Arial"/>
          <w:sz w:val="16"/>
          <w:szCs w:val="16"/>
        </w:rPr>
        <w:t>предназначена для изоляции проводов и кабелей</w:t>
      </w:r>
      <w:r>
        <w:rPr>
          <w:rFonts w:ascii="Arial" w:hAnsi="Arial" w:cs="Arial"/>
          <w:sz w:val="16"/>
          <w:szCs w:val="16"/>
        </w:rPr>
        <w:t xml:space="preserve"> при ремонте и сращивании электрокабелей с неметаллическими оболочками</w:t>
      </w:r>
      <w:r w:rsidR="00284BD8">
        <w:rPr>
          <w:rFonts w:ascii="Arial" w:hAnsi="Arial" w:cs="Arial"/>
          <w:sz w:val="16"/>
          <w:szCs w:val="16"/>
        </w:rPr>
        <w:t>, работающих</w:t>
      </w:r>
      <w:r>
        <w:rPr>
          <w:rFonts w:ascii="Arial" w:hAnsi="Arial" w:cs="Arial"/>
          <w:sz w:val="16"/>
          <w:szCs w:val="16"/>
        </w:rPr>
        <w:t xml:space="preserve"> в статическом состоянии</w:t>
      </w:r>
      <w:r w:rsidR="00284BD8">
        <w:rPr>
          <w:rFonts w:ascii="Arial" w:hAnsi="Arial" w:cs="Arial"/>
          <w:sz w:val="16"/>
          <w:szCs w:val="16"/>
        </w:rPr>
        <w:t xml:space="preserve"> под напряжением до 600В</w:t>
      </w:r>
      <w:r w:rsidR="00357E3E" w:rsidRPr="00357E3E">
        <w:rPr>
          <w:rFonts w:ascii="Arial" w:hAnsi="Arial" w:cs="Arial"/>
          <w:sz w:val="16"/>
          <w:szCs w:val="16"/>
        </w:rPr>
        <w:t>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9"/>
        <w:gridCol w:w="1168"/>
        <w:gridCol w:w="1257"/>
        <w:gridCol w:w="1257"/>
        <w:gridCol w:w="1257"/>
        <w:gridCol w:w="1257"/>
      </w:tblGrid>
      <w:tr w:rsidR="00101C05" w:rsidRPr="00EF5D26" w:rsidTr="00101C05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</w:tcPr>
          <w:p w:rsidR="00101C05" w:rsidRDefault="00101C05" w:rsidP="00DC0C86">
            <w:pPr>
              <w:spacing w:line="23" w:lineRule="atLeast"/>
              <w:jc w:val="center"/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INTP01315-5</w:t>
            </w:r>
          </w:p>
        </w:tc>
        <w:tc>
          <w:tcPr>
            <w:tcW w:w="0" w:type="auto"/>
            <w:vAlign w:val="center"/>
          </w:tcPr>
          <w:p w:rsidR="00101C05" w:rsidRPr="00EF5D26" w:rsidRDefault="00101C05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 w:rsidRPr="005103AC"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01315-10</w:t>
            </w:r>
          </w:p>
        </w:tc>
        <w:tc>
          <w:tcPr>
            <w:tcW w:w="0" w:type="auto"/>
            <w:vAlign w:val="center"/>
          </w:tcPr>
          <w:p w:rsidR="00101C05" w:rsidRPr="00EF5D26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 w:rsidRPr="005103AC"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01315-20</w:t>
            </w:r>
          </w:p>
        </w:tc>
        <w:tc>
          <w:tcPr>
            <w:tcW w:w="0" w:type="auto"/>
            <w:vAlign w:val="center"/>
          </w:tcPr>
          <w:p w:rsidR="00101C05" w:rsidRPr="00EF5D26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intp01319-10</w:t>
            </w:r>
          </w:p>
        </w:tc>
        <w:tc>
          <w:tcPr>
            <w:tcW w:w="0" w:type="auto"/>
            <w:vAlign w:val="center"/>
          </w:tcPr>
          <w:p w:rsidR="00101C05" w:rsidRPr="00EF5D26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intp01319-20</w:t>
            </w:r>
          </w:p>
        </w:tc>
      </w:tr>
      <w:tr w:rsidR="00101C05" w:rsidRPr="00520E25" w:rsidTr="00A0075E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gridSpan w:val="3"/>
          </w:tcPr>
          <w:p w:rsidR="00101C05" w:rsidRPr="00520E2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0" w:type="auto"/>
            <w:gridSpan w:val="2"/>
            <w:vAlign w:val="center"/>
          </w:tcPr>
          <w:p w:rsidR="00101C05" w:rsidRPr="005103AC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101C05" w:rsidRPr="00520E25" w:rsidTr="00101C05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</w:tcPr>
          <w:p w:rsidR="00101C05" w:rsidRPr="00101C0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101C05" w:rsidRPr="00520E2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101C05" w:rsidRPr="005103AC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101C05" w:rsidRPr="005103AC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:rsidR="00101C05" w:rsidRPr="005103AC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</w:tr>
      <w:tr w:rsidR="00101C05" w:rsidRPr="00520E25" w:rsidTr="008D18A0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0" w:type="auto"/>
            <w:gridSpan w:val="5"/>
          </w:tcPr>
          <w:p w:rsidR="00101C05" w:rsidRPr="00520E2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</w:tr>
      <w:tr w:rsidR="00101C05" w:rsidRPr="00520E25" w:rsidTr="00E54BEE">
        <w:trPr>
          <w:jc w:val="center"/>
        </w:trPr>
        <w:tc>
          <w:tcPr>
            <w:tcW w:w="0" w:type="auto"/>
          </w:tcPr>
          <w:p w:rsidR="00101C05" w:rsidRPr="00707A9F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Изоляция проводов, работающих под напряжение, В</w:t>
            </w:r>
          </w:p>
        </w:tc>
        <w:tc>
          <w:tcPr>
            <w:tcW w:w="0" w:type="auto"/>
            <w:gridSpan w:val="5"/>
          </w:tcPr>
          <w:p w:rsidR="00101C05" w:rsidRPr="00284BD8" w:rsidRDefault="00101C05" w:rsidP="00284BD8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 600</w:t>
            </w:r>
          </w:p>
        </w:tc>
      </w:tr>
      <w:tr w:rsidR="00101C05" w:rsidRPr="00520E25" w:rsidTr="00E91A82">
        <w:trPr>
          <w:jc w:val="center"/>
        </w:trPr>
        <w:tc>
          <w:tcPr>
            <w:tcW w:w="0" w:type="auto"/>
          </w:tcPr>
          <w:p w:rsidR="00101C0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Напряжение пробоя, не менее</w:t>
            </w:r>
          </w:p>
        </w:tc>
        <w:tc>
          <w:tcPr>
            <w:tcW w:w="0" w:type="auto"/>
            <w:gridSpan w:val="5"/>
          </w:tcPr>
          <w:p w:rsidR="00101C05" w:rsidRDefault="00101C05" w:rsidP="00284BD8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4500В</w:t>
            </w:r>
          </w:p>
        </w:tc>
      </w:tr>
      <w:tr w:rsidR="00101C05" w:rsidRPr="0024579D" w:rsidTr="00B05179">
        <w:trPr>
          <w:jc w:val="center"/>
        </w:trPr>
        <w:tc>
          <w:tcPr>
            <w:tcW w:w="0" w:type="auto"/>
          </w:tcPr>
          <w:p w:rsidR="00101C05" w:rsidRPr="003701A6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Степень удлинения при разрыве (не менее), %</w:t>
            </w:r>
          </w:p>
        </w:tc>
        <w:tc>
          <w:tcPr>
            <w:tcW w:w="0" w:type="auto"/>
            <w:gridSpan w:val="5"/>
          </w:tcPr>
          <w:p w:rsidR="00101C05" w:rsidRPr="00284BD8" w:rsidRDefault="00101C05" w:rsidP="0007743F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</w:tr>
      <w:tr w:rsidR="00101C05" w:rsidRPr="00CA17BB" w:rsidTr="00E936E9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gridSpan w:val="5"/>
          </w:tcPr>
          <w:p w:rsidR="00101C05" w:rsidRPr="0007743F" w:rsidRDefault="00101C05" w:rsidP="00737022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ПВХ</w:t>
            </w:r>
          </w:p>
        </w:tc>
      </w:tr>
      <w:tr w:rsidR="00101C05" w:rsidRPr="00520E25" w:rsidTr="00A916A5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5"/>
          </w:tcPr>
          <w:p w:rsidR="00101C05" w:rsidRPr="00520E2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101C05" w:rsidRPr="00520E25" w:rsidTr="001C574D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5"/>
          </w:tcPr>
          <w:p w:rsidR="00101C05" w:rsidRPr="00520E2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-30... +80</w:t>
            </w:r>
            <w:r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101C05" w:rsidRPr="00520E25" w:rsidTr="00533804">
        <w:trPr>
          <w:jc w:val="center"/>
        </w:trPr>
        <w:tc>
          <w:tcPr>
            <w:tcW w:w="0" w:type="auto"/>
          </w:tcPr>
          <w:p w:rsidR="00101C05" w:rsidRPr="00520E25" w:rsidRDefault="00101C05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5"/>
          </w:tcPr>
          <w:p w:rsidR="00101C05" w:rsidRPr="00520E25" w:rsidRDefault="00101C05" w:rsidP="00284BD8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УХЛ5</w:t>
            </w:r>
          </w:p>
        </w:tc>
      </w:tr>
      <w:tr w:rsidR="00101C05" w:rsidRPr="00520E25" w:rsidTr="0073135B">
        <w:trPr>
          <w:jc w:val="center"/>
        </w:trPr>
        <w:tc>
          <w:tcPr>
            <w:tcW w:w="0" w:type="auto"/>
          </w:tcPr>
          <w:p w:rsidR="00101C05" w:rsidRDefault="00101C05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gridSpan w:val="5"/>
          </w:tcPr>
          <w:p w:rsidR="00101C05" w:rsidRPr="00284BD8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101C05" w:rsidRPr="00B823CF" w:rsidTr="00796234">
        <w:trPr>
          <w:jc w:val="center"/>
        </w:trPr>
        <w:tc>
          <w:tcPr>
            <w:tcW w:w="0" w:type="auto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5"/>
          </w:tcPr>
          <w:p w:rsidR="00101C05" w:rsidRPr="00B823CF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8164C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Изолируемый объект должен быть отключен от сети.</w:t>
      </w:r>
    </w:p>
    <w:p w:rsidR="000B7F4E" w:rsidRPr="001C2259" w:rsidRDefault="000B7F4E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Монтаж </w:t>
      </w:r>
      <w:r w:rsidR="008164C7">
        <w:rPr>
          <w:rFonts w:ascii="Arial" w:hAnsi="Arial" w:cs="Arial"/>
          <w:sz w:val="16"/>
          <w:szCs w:val="16"/>
        </w:rPr>
        <w:t>изоленты:</w:t>
      </w:r>
      <w:r w:rsidRPr="001C2259">
        <w:rPr>
          <w:rFonts w:ascii="Arial" w:hAnsi="Arial" w:cs="Arial"/>
          <w:sz w:val="16"/>
          <w:szCs w:val="16"/>
        </w:rPr>
        <w:t xml:space="preserve"> </w:t>
      </w:r>
    </w:p>
    <w:p w:rsidR="000B7F4E" w:rsidRPr="002754FE" w:rsidRDefault="0013085D" w:rsidP="0013085D">
      <w:pPr>
        <w:spacing w:after="0" w:line="24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</w:t>
      </w:r>
      <w:r w:rsidR="00190939">
        <w:rPr>
          <w:rFonts w:ascii="Arial" w:hAnsi="Arial" w:cs="Arial"/>
          <w:sz w:val="16"/>
          <w:szCs w:val="16"/>
        </w:rPr>
        <w:t>Отмотайте небо</w:t>
      </w:r>
      <w:r w:rsidR="00252C50">
        <w:rPr>
          <w:rFonts w:ascii="Arial" w:hAnsi="Arial" w:cs="Arial"/>
          <w:sz w:val="16"/>
          <w:szCs w:val="16"/>
        </w:rPr>
        <w:t>льшой конец ленты от рулона и</w:t>
      </w:r>
      <w:r w:rsidR="00190939">
        <w:rPr>
          <w:rFonts w:ascii="Arial" w:hAnsi="Arial" w:cs="Arial"/>
          <w:sz w:val="16"/>
          <w:szCs w:val="16"/>
        </w:rPr>
        <w:t xml:space="preserve"> приклейте на изолируемый участок объекта</w:t>
      </w:r>
      <w:r w:rsidR="000B7F4E"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8164C7">
        <w:rPr>
          <w:rFonts w:ascii="Arial" w:hAnsi="Arial" w:cs="Arial"/>
          <w:sz w:val="16"/>
          <w:szCs w:val="16"/>
        </w:rPr>
        <w:t xml:space="preserve">С </w:t>
      </w:r>
      <w:r w:rsidR="00190939">
        <w:rPr>
          <w:rFonts w:ascii="Arial" w:hAnsi="Arial" w:cs="Arial"/>
          <w:sz w:val="16"/>
          <w:szCs w:val="16"/>
        </w:rPr>
        <w:t>умеренной ст</w:t>
      </w:r>
      <w:r w:rsidR="00252C50">
        <w:rPr>
          <w:rFonts w:ascii="Arial" w:hAnsi="Arial" w:cs="Arial"/>
          <w:sz w:val="16"/>
          <w:szCs w:val="16"/>
        </w:rPr>
        <w:t xml:space="preserve">епенью натяжения наматывайте </w:t>
      </w:r>
      <w:r w:rsidR="00190939">
        <w:rPr>
          <w:rFonts w:ascii="Arial" w:hAnsi="Arial" w:cs="Arial"/>
          <w:sz w:val="16"/>
          <w:szCs w:val="16"/>
        </w:rPr>
        <w:t>ленту на необходимый участок</w:t>
      </w:r>
      <w:r w:rsidRPr="002754FE">
        <w:rPr>
          <w:rFonts w:ascii="Arial" w:hAnsi="Arial" w:cs="Arial"/>
          <w:sz w:val="16"/>
          <w:szCs w:val="16"/>
        </w:rPr>
        <w:t>.</w:t>
      </w:r>
    </w:p>
    <w:p w:rsidR="000B7F4E" w:rsidRPr="002754FE" w:rsidRDefault="000B7F4E" w:rsidP="008A061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          - </w:t>
      </w:r>
      <w:r w:rsidR="00190939">
        <w:rPr>
          <w:rFonts w:ascii="Arial" w:hAnsi="Arial" w:cs="Arial"/>
          <w:sz w:val="16"/>
          <w:szCs w:val="16"/>
        </w:rPr>
        <w:t>Требуемый результат достигается при</w:t>
      </w:r>
      <w:r w:rsidR="00D872F5">
        <w:rPr>
          <w:rFonts w:ascii="Arial" w:hAnsi="Arial" w:cs="Arial"/>
          <w:sz w:val="16"/>
          <w:szCs w:val="16"/>
        </w:rPr>
        <w:t xml:space="preserve"> 2-3 слоя</w:t>
      </w:r>
      <w:r w:rsidR="00190939">
        <w:rPr>
          <w:rFonts w:ascii="Arial" w:hAnsi="Arial" w:cs="Arial"/>
          <w:sz w:val="16"/>
          <w:szCs w:val="16"/>
        </w:rPr>
        <w:t>х равномерной намотки</w:t>
      </w:r>
      <w:r w:rsidRPr="002754FE">
        <w:rPr>
          <w:rFonts w:ascii="Arial" w:hAnsi="Arial" w:cs="Arial"/>
          <w:sz w:val="16"/>
          <w:szCs w:val="16"/>
        </w:rPr>
        <w:t xml:space="preserve">. 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</w:p>
    <w:p w:rsidR="0066750B" w:rsidRDefault="001C2259" w:rsidP="001C2259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2B79B7">
        <w:rPr>
          <w:rFonts w:ascii="Arial" w:hAnsi="Arial" w:cs="Arial"/>
          <w:sz w:val="16"/>
          <w:szCs w:val="16"/>
        </w:rPr>
        <w:t xml:space="preserve"> </w:t>
      </w:r>
      <w:r w:rsidR="00D872F5">
        <w:rPr>
          <w:rFonts w:ascii="Arial" w:hAnsi="Arial" w:cs="Arial"/>
          <w:sz w:val="16"/>
          <w:szCs w:val="16"/>
        </w:rPr>
        <w:t>ленты</w:t>
      </w:r>
      <w:r w:rsidR="002B79B7">
        <w:rPr>
          <w:rFonts w:ascii="Arial" w:hAnsi="Arial" w:cs="Arial"/>
          <w:sz w:val="16"/>
          <w:szCs w:val="16"/>
        </w:rPr>
        <w:t xml:space="preserve"> составляет -30…+8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C106B" w:rsidRDefault="00A50976" w:rsidP="00E3359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C2BE9" w:rsidRDefault="00A50976" w:rsidP="00A50976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Лента трудновоспламеняема, горит при открытом огне и затухает при вынесении из пламени.</w:t>
      </w:r>
      <w:r w:rsidRPr="00A50976">
        <w:rPr>
          <w:rFonts w:ascii="Arial" w:hAnsi="Arial" w:cs="Arial"/>
          <w:sz w:val="16"/>
          <w:szCs w:val="16"/>
        </w:rPr>
        <w:t xml:space="preserve"> </w:t>
      </w:r>
      <w:r w:rsidR="005C2BE9" w:rsidRPr="00A50976">
        <w:rPr>
          <w:rFonts w:ascii="Arial" w:hAnsi="Arial" w:cs="Arial"/>
          <w:sz w:val="16"/>
          <w:szCs w:val="16"/>
        </w:rPr>
        <w:t xml:space="preserve"> </w:t>
      </w:r>
    </w:p>
    <w:p w:rsidR="00F80DEC" w:rsidRDefault="002B79B7" w:rsidP="00F80DEC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 процессе эксплуатации </w:t>
      </w:r>
      <w:r w:rsidR="00F80DEC">
        <w:rPr>
          <w:rFonts w:ascii="Arial" w:hAnsi="Arial" w:cs="Arial"/>
          <w:sz w:val="16"/>
          <w:szCs w:val="16"/>
        </w:rPr>
        <w:t xml:space="preserve">лента </w:t>
      </w:r>
      <w:r>
        <w:rPr>
          <w:rFonts w:ascii="Arial" w:hAnsi="Arial" w:cs="Arial"/>
          <w:sz w:val="16"/>
          <w:szCs w:val="16"/>
        </w:rPr>
        <w:t>не выделяет вредных веществ</w:t>
      </w:r>
      <w:r w:rsidR="00F80DEC">
        <w:rPr>
          <w:rFonts w:ascii="Arial" w:hAnsi="Arial" w:cs="Arial"/>
          <w:sz w:val="16"/>
          <w:szCs w:val="16"/>
        </w:rPr>
        <w:t>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2E7A5A" w:rsidRPr="002754FE" w:rsidRDefault="008E76EA" w:rsidP="008E76E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76EA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8E76EA">
        <w:rPr>
          <w:rFonts w:ascii="Arial" w:hAnsi="Arial" w:cs="Arial"/>
          <w:sz w:val="16"/>
          <w:szCs w:val="16"/>
        </w:rPr>
        <w:t>Ningbo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Yusing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Electronics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Co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8E76EA">
        <w:rPr>
          <w:rFonts w:ascii="Arial" w:hAnsi="Arial" w:cs="Arial"/>
          <w:sz w:val="16"/>
          <w:szCs w:val="16"/>
        </w:rPr>
        <w:t>Civil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Industrial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Zone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Pugen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Village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Qiu’ai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Ningbo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China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8E76EA">
        <w:rPr>
          <w:rFonts w:ascii="Arial" w:hAnsi="Arial" w:cs="Arial"/>
          <w:sz w:val="16"/>
          <w:szCs w:val="16"/>
        </w:rPr>
        <w:t>Нингбо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Юсинг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8E76EA">
        <w:rPr>
          <w:rFonts w:ascii="Arial" w:hAnsi="Arial" w:cs="Arial"/>
          <w:sz w:val="16"/>
          <w:szCs w:val="16"/>
        </w:rPr>
        <w:t>Цивил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Индастриал,</w:t>
      </w:r>
      <w:r>
        <w:rPr>
          <w:rFonts w:ascii="Arial" w:hAnsi="Arial" w:cs="Arial"/>
          <w:sz w:val="16"/>
          <w:szCs w:val="16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 xml:space="preserve">населенный пункт </w:t>
      </w:r>
      <w:proofErr w:type="spellStart"/>
      <w:r w:rsidRPr="008E76EA">
        <w:rPr>
          <w:rFonts w:ascii="Arial" w:hAnsi="Arial" w:cs="Arial"/>
          <w:sz w:val="16"/>
          <w:szCs w:val="16"/>
        </w:rPr>
        <w:t>Пуген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Цюай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8E76EA">
        <w:rPr>
          <w:rFonts w:ascii="Arial" w:hAnsi="Arial" w:cs="Arial"/>
          <w:sz w:val="16"/>
          <w:szCs w:val="16"/>
        </w:rPr>
        <w:t>Нингбо</w:t>
      </w:r>
      <w:proofErr w:type="spellEnd"/>
      <w:r w:rsidRPr="008E76EA">
        <w:rPr>
          <w:rFonts w:ascii="Arial" w:hAnsi="Arial" w:cs="Arial"/>
          <w:sz w:val="16"/>
          <w:szCs w:val="16"/>
        </w:rPr>
        <w:t>, Китай.</w:t>
      </w:r>
      <w:r>
        <w:rPr>
          <w:rFonts w:ascii="Arial" w:hAnsi="Arial" w:cs="Arial"/>
          <w:sz w:val="16"/>
          <w:szCs w:val="16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>Филиал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>завода</w:t>
      </w:r>
      <w:r w:rsidRPr="008E76EA">
        <w:rPr>
          <w:rFonts w:ascii="Arial" w:hAnsi="Arial" w:cs="Arial"/>
          <w:sz w:val="16"/>
          <w:szCs w:val="16"/>
          <w:lang w:val="en-US"/>
        </w:rPr>
        <w:t>-</w:t>
      </w:r>
      <w:r w:rsidRPr="008E76EA">
        <w:rPr>
          <w:rFonts w:ascii="Arial" w:hAnsi="Arial" w:cs="Arial"/>
          <w:sz w:val="16"/>
          <w:szCs w:val="16"/>
        </w:rPr>
        <w:t>изготовителя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8E76EA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8E76EA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8E76EA">
        <w:rPr>
          <w:rFonts w:ascii="Arial" w:hAnsi="Arial" w:cs="Arial"/>
          <w:sz w:val="16"/>
          <w:szCs w:val="16"/>
        </w:rPr>
        <w:t>Нинбо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Юсинг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Лайтинг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, </w:t>
      </w:r>
      <w:r w:rsidRPr="008E76EA">
        <w:rPr>
          <w:rFonts w:ascii="Arial" w:hAnsi="Arial" w:cs="Arial"/>
          <w:sz w:val="16"/>
          <w:szCs w:val="16"/>
        </w:rPr>
        <w:t>Ко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8E76EA">
        <w:rPr>
          <w:rFonts w:ascii="Arial" w:hAnsi="Arial" w:cs="Arial"/>
          <w:sz w:val="16"/>
          <w:szCs w:val="16"/>
        </w:rPr>
        <w:t>Минггуан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Роуд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Цзяншань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Таун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Нинбо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, </w:t>
      </w:r>
      <w:r w:rsidRPr="008E76EA">
        <w:rPr>
          <w:rFonts w:ascii="Arial" w:hAnsi="Arial" w:cs="Arial"/>
          <w:sz w:val="16"/>
          <w:szCs w:val="16"/>
        </w:rPr>
        <w:t>Китай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; </w:t>
      </w:r>
      <w:proofErr w:type="spellStart"/>
      <w:r w:rsidRPr="008E76E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MEKA Electric Co., Ltd, No. 8 </w:t>
      </w:r>
      <w:proofErr w:type="spellStart"/>
      <w:r w:rsidRPr="008E76EA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8E76EA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8E76E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Province, China / «</w:t>
      </w:r>
      <w:proofErr w:type="spellStart"/>
      <w:r w:rsidRPr="008E76EA">
        <w:rPr>
          <w:rFonts w:ascii="Arial" w:hAnsi="Arial" w:cs="Arial"/>
          <w:sz w:val="16"/>
          <w:szCs w:val="16"/>
        </w:rPr>
        <w:t>Чжецзян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>МЕКА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>Электрик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>Ко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., </w:t>
      </w:r>
      <w:r w:rsidRPr="008E76EA">
        <w:rPr>
          <w:rFonts w:ascii="Arial" w:hAnsi="Arial" w:cs="Arial"/>
          <w:sz w:val="16"/>
          <w:szCs w:val="16"/>
        </w:rPr>
        <w:t>Лтд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8E76EA">
        <w:rPr>
          <w:rFonts w:ascii="Arial" w:hAnsi="Arial" w:cs="Arial"/>
          <w:sz w:val="16"/>
          <w:szCs w:val="16"/>
        </w:rPr>
        <w:t>Цанхай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Роад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Лихай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E76EA">
        <w:rPr>
          <w:rFonts w:ascii="Arial" w:hAnsi="Arial" w:cs="Arial"/>
          <w:sz w:val="16"/>
          <w:szCs w:val="16"/>
        </w:rPr>
        <w:t>Таун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E76EA">
        <w:rPr>
          <w:rFonts w:ascii="Arial" w:hAnsi="Arial" w:cs="Arial"/>
          <w:sz w:val="16"/>
          <w:szCs w:val="16"/>
        </w:rPr>
        <w:t>Бинхай</w:t>
      </w:r>
      <w:proofErr w:type="spellEnd"/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>Нью</w:t>
      </w:r>
      <w:r w:rsidRPr="008E76EA">
        <w:rPr>
          <w:rFonts w:ascii="Arial" w:hAnsi="Arial" w:cs="Arial"/>
          <w:sz w:val="16"/>
          <w:szCs w:val="16"/>
          <w:lang w:val="en-US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8E76EA">
        <w:rPr>
          <w:rFonts w:ascii="Arial" w:hAnsi="Arial" w:cs="Arial"/>
          <w:sz w:val="16"/>
          <w:szCs w:val="16"/>
        </w:rPr>
        <w:t>Шаосин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8E76EA">
        <w:rPr>
          <w:rFonts w:ascii="Arial" w:hAnsi="Arial" w:cs="Arial"/>
          <w:sz w:val="16"/>
          <w:szCs w:val="16"/>
        </w:rPr>
        <w:t>Чжецзян</w:t>
      </w:r>
      <w:proofErr w:type="spellEnd"/>
      <w:r w:rsidRPr="008E76EA">
        <w:rPr>
          <w:rFonts w:ascii="Arial" w:hAnsi="Arial" w:cs="Arial"/>
          <w:sz w:val="16"/>
          <w:szCs w:val="16"/>
        </w:rPr>
        <w:t>, Китай.</w:t>
      </w:r>
      <w:r>
        <w:rPr>
          <w:rFonts w:ascii="Arial" w:hAnsi="Arial" w:cs="Arial"/>
          <w:sz w:val="16"/>
          <w:szCs w:val="16"/>
        </w:rPr>
        <w:t xml:space="preserve"> </w:t>
      </w:r>
      <w:r w:rsidRPr="008E76EA"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 w:rsidRPr="008E76EA">
        <w:rPr>
          <w:rFonts w:ascii="Arial" w:hAnsi="Arial" w:cs="Arial"/>
          <w:sz w:val="16"/>
          <w:szCs w:val="16"/>
        </w:rPr>
        <w:t>Свисс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8E76EA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8E76EA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  <w:r>
        <w:rPr>
          <w:rFonts w:ascii="Arial" w:hAnsi="Arial" w:cs="Arial"/>
          <w:sz w:val="16"/>
          <w:szCs w:val="16"/>
        </w:rPr>
        <w:t>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9A06A9"/>
    <w:multiLevelType w:val="multilevel"/>
    <w:tmpl w:val="0EAC5BA2"/>
    <w:numStyleLink w:val="8pt"/>
  </w:abstractNum>
  <w:abstractNum w:abstractNumId="25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5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3"/>
  </w:num>
  <w:num w:numId="19">
    <w:abstractNumId w:val="21"/>
  </w:num>
  <w:num w:numId="20">
    <w:abstractNumId w:val="3"/>
  </w:num>
  <w:num w:numId="21">
    <w:abstractNumId w:val="17"/>
  </w:num>
  <w:num w:numId="22">
    <w:abstractNumId w:val="22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1C05"/>
    <w:rsid w:val="00107620"/>
    <w:rsid w:val="00113099"/>
    <w:rsid w:val="0011385C"/>
    <w:rsid w:val="00125171"/>
    <w:rsid w:val="0013085D"/>
    <w:rsid w:val="00152B33"/>
    <w:rsid w:val="00160F1C"/>
    <w:rsid w:val="00161255"/>
    <w:rsid w:val="0017781E"/>
    <w:rsid w:val="00183966"/>
    <w:rsid w:val="00190939"/>
    <w:rsid w:val="001A4D61"/>
    <w:rsid w:val="001B40CA"/>
    <w:rsid w:val="001C2259"/>
    <w:rsid w:val="001D5DF6"/>
    <w:rsid w:val="001E598B"/>
    <w:rsid w:val="001E681F"/>
    <w:rsid w:val="00252C50"/>
    <w:rsid w:val="00265282"/>
    <w:rsid w:val="002754FE"/>
    <w:rsid w:val="00284BD8"/>
    <w:rsid w:val="00292A17"/>
    <w:rsid w:val="002A713D"/>
    <w:rsid w:val="002B79B7"/>
    <w:rsid w:val="002D1DA1"/>
    <w:rsid w:val="002E7A5A"/>
    <w:rsid w:val="003106CF"/>
    <w:rsid w:val="00357E3E"/>
    <w:rsid w:val="003701A6"/>
    <w:rsid w:val="003702A2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103AC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44BA"/>
    <w:rsid w:val="006A6BC7"/>
    <w:rsid w:val="006E1B1F"/>
    <w:rsid w:val="006F5BC0"/>
    <w:rsid w:val="00737022"/>
    <w:rsid w:val="0074012D"/>
    <w:rsid w:val="00777537"/>
    <w:rsid w:val="007A5CFF"/>
    <w:rsid w:val="007C13FD"/>
    <w:rsid w:val="007D2A4B"/>
    <w:rsid w:val="007D33B5"/>
    <w:rsid w:val="007D5EA0"/>
    <w:rsid w:val="008103FF"/>
    <w:rsid w:val="008164C7"/>
    <w:rsid w:val="00845ECC"/>
    <w:rsid w:val="00877D80"/>
    <w:rsid w:val="008A0614"/>
    <w:rsid w:val="008C2908"/>
    <w:rsid w:val="008D096D"/>
    <w:rsid w:val="008E08E4"/>
    <w:rsid w:val="008E3C03"/>
    <w:rsid w:val="008E76EA"/>
    <w:rsid w:val="0090386C"/>
    <w:rsid w:val="00910B47"/>
    <w:rsid w:val="0092148B"/>
    <w:rsid w:val="00922677"/>
    <w:rsid w:val="009252A7"/>
    <w:rsid w:val="0097636C"/>
    <w:rsid w:val="009B5039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B753BA"/>
    <w:rsid w:val="00B8444A"/>
    <w:rsid w:val="00BC45B1"/>
    <w:rsid w:val="00BC46B9"/>
    <w:rsid w:val="00BD733B"/>
    <w:rsid w:val="00BF7A8C"/>
    <w:rsid w:val="00C3125C"/>
    <w:rsid w:val="00C41E17"/>
    <w:rsid w:val="00C50300"/>
    <w:rsid w:val="00C94691"/>
    <w:rsid w:val="00D057EF"/>
    <w:rsid w:val="00D27471"/>
    <w:rsid w:val="00D55A69"/>
    <w:rsid w:val="00D57FFE"/>
    <w:rsid w:val="00D719A5"/>
    <w:rsid w:val="00D872F5"/>
    <w:rsid w:val="00DA7775"/>
    <w:rsid w:val="00DC0C86"/>
    <w:rsid w:val="00DD49B3"/>
    <w:rsid w:val="00E019D7"/>
    <w:rsid w:val="00E331AE"/>
    <w:rsid w:val="00E33597"/>
    <w:rsid w:val="00E918F6"/>
    <w:rsid w:val="00EC2CF5"/>
    <w:rsid w:val="00ED2562"/>
    <w:rsid w:val="00ED7D60"/>
    <w:rsid w:val="00EE5F5F"/>
    <w:rsid w:val="00F17881"/>
    <w:rsid w:val="00F207AF"/>
    <w:rsid w:val="00F47BC7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9</cp:revision>
  <dcterms:created xsi:type="dcterms:W3CDTF">2020-04-17T10:21:00Z</dcterms:created>
  <dcterms:modified xsi:type="dcterms:W3CDTF">2026-05-15T11:56:00Z</dcterms:modified>
</cp:coreProperties>
</file>