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729" w:rsidRDefault="00E233D2" w:rsidP="00DA35D4">
      <w:pPr>
        <w:jc w:val="center"/>
        <w:rPr>
          <w:rFonts w:ascii="Arial" w:hAnsi="Arial" w:cs="Arial"/>
          <w:b/>
          <w:caps/>
          <w:sz w:val="16"/>
          <w:szCs w:val="16"/>
        </w:rPr>
      </w:pPr>
      <w:r w:rsidRPr="00E233D2">
        <w:rPr>
          <w:rFonts w:ascii="Arial" w:hAnsi="Arial" w:cs="Arial"/>
          <w:b/>
          <w:caps/>
          <w:sz w:val="16"/>
          <w:szCs w:val="16"/>
        </w:rPr>
        <w:t>Светильники стационарные общего назначения для наружного освещения, торговой марки "Feron", серии</w:t>
      </w:r>
      <w:bookmarkStart w:id="0" w:name="_GoBack"/>
      <w:bookmarkEnd w:id="0"/>
      <w:r w:rsidR="00553729" w:rsidRPr="00553729">
        <w:rPr>
          <w:rFonts w:ascii="Arial" w:hAnsi="Arial" w:cs="Arial"/>
          <w:b/>
          <w:caps/>
          <w:sz w:val="16"/>
          <w:szCs w:val="16"/>
        </w:rPr>
        <w:t>: PL</w:t>
      </w:r>
    </w:p>
    <w:p w:rsidR="00DA35D4" w:rsidRPr="007E565C" w:rsidRDefault="00482D71" w:rsidP="00DA35D4">
      <w:pPr>
        <w:jc w:val="center"/>
        <w:rPr>
          <w:rFonts w:ascii="Arial" w:hAnsi="Arial" w:cs="Arial"/>
          <w:b/>
          <w:caps/>
          <w:sz w:val="16"/>
          <w:szCs w:val="16"/>
        </w:rPr>
      </w:pPr>
      <w:r>
        <w:rPr>
          <w:rFonts w:ascii="Arial" w:hAnsi="Arial" w:cs="Arial"/>
          <w:b/>
          <w:caps/>
          <w:sz w:val="16"/>
          <w:szCs w:val="16"/>
        </w:rPr>
        <w:t>модел</w:t>
      </w:r>
      <w:r w:rsidR="007E565C">
        <w:rPr>
          <w:rFonts w:ascii="Arial" w:hAnsi="Arial" w:cs="Arial"/>
          <w:b/>
          <w:caps/>
          <w:sz w:val="16"/>
          <w:szCs w:val="16"/>
        </w:rPr>
        <w:t>ь</w:t>
      </w:r>
      <w:r>
        <w:rPr>
          <w:rFonts w:ascii="Arial" w:hAnsi="Arial" w:cs="Arial"/>
          <w:b/>
          <w:caps/>
          <w:sz w:val="16"/>
          <w:szCs w:val="16"/>
        </w:rPr>
        <w:t>:</w:t>
      </w:r>
      <w:r w:rsidRPr="001B33FD">
        <w:rPr>
          <w:rFonts w:ascii="Arial" w:hAnsi="Arial" w:cs="Arial"/>
          <w:b/>
          <w:caps/>
          <w:sz w:val="16"/>
          <w:szCs w:val="16"/>
        </w:rPr>
        <w:t xml:space="preserve"> </w:t>
      </w:r>
      <w:r w:rsidR="007E565C">
        <w:rPr>
          <w:rFonts w:ascii="Arial" w:hAnsi="Arial" w:cs="Arial"/>
          <w:b/>
          <w:caps/>
          <w:sz w:val="16"/>
          <w:szCs w:val="16"/>
          <w:lang w:val="en-US"/>
        </w:rPr>
        <w:t>PL</w:t>
      </w:r>
      <w:r w:rsidR="007E565C" w:rsidRPr="007E565C">
        <w:rPr>
          <w:rFonts w:ascii="Arial" w:hAnsi="Arial" w:cs="Arial"/>
          <w:b/>
          <w:caps/>
          <w:sz w:val="16"/>
          <w:szCs w:val="16"/>
        </w:rPr>
        <w:t>6</w:t>
      </w:r>
      <w:r w:rsidR="008A0762" w:rsidRPr="00EB70DB">
        <w:rPr>
          <w:rFonts w:ascii="Arial" w:hAnsi="Arial" w:cs="Arial"/>
          <w:b/>
          <w:caps/>
          <w:sz w:val="16"/>
          <w:szCs w:val="16"/>
        </w:rPr>
        <w:t>5</w:t>
      </w:r>
      <w:r w:rsidR="007E565C" w:rsidRPr="007E565C">
        <w:rPr>
          <w:rFonts w:ascii="Arial" w:hAnsi="Arial" w:cs="Arial"/>
          <w:b/>
          <w:caps/>
          <w:sz w:val="16"/>
          <w:szCs w:val="16"/>
        </w:rPr>
        <w:t>1</w:t>
      </w:r>
    </w:p>
    <w:p w:rsidR="00101E1B" w:rsidRPr="00DA35D4" w:rsidRDefault="00DA35D4" w:rsidP="00DA35D4">
      <w:pPr>
        <w:suppressAutoHyphens/>
        <w:ind w:left="360"/>
        <w:jc w:val="center"/>
        <w:rPr>
          <w:rFonts w:ascii="Arial" w:hAnsi="Arial" w:cs="Arial"/>
          <w:b/>
          <w:sz w:val="16"/>
          <w:szCs w:val="16"/>
        </w:rPr>
      </w:pPr>
      <w:r w:rsidRPr="001B33FD">
        <w:rPr>
          <w:rFonts w:ascii="Arial" w:hAnsi="Arial" w:cs="Arial"/>
          <w:b/>
          <w:sz w:val="16"/>
          <w:szCs w:val="16"/>
        </w:rPr>
        <w:t>И</w:t>
      </w:r>
      <w:r>
        <w:rPr>
          <w:rFonts w:ascii="Arial" w:hAnsi="Arial" w:cs="Arial"/>
          <w:b/>
          <w:sz w:val="16"/>
          <w:szCs w:val="16"/>
        </w:rPr>
        <w:t xml:space="preserve">нструкция по эксплуатации </w:t>
      </w:r>
      <w:r w:rsidRPr="001B33FD">
        <w:rPr>
          <w:rFonts w:ascii="Arial" w:hAnsi="Arial" w:cs="Arial"/>
          <w:b/>
          <w:sz w:val="16"/>
          <w:szCs w:val="16"/>
        </w:rPr>
        <w:t>и технический паспорт</w:t>
      </w:r>
    </w:p>
    <w:p w:rsidR="008D4824" w:rsidRPr="00DA35D4" w:rsidRDefault="008D4824" w:rsidP="00DA35D4">
      <w:pPr>
        <w:pStyle w:val="a4"/>
        <w:numPr>
          <w:ilvl w:val="0"/>
          <w:numId w:val="1"/>
        </w:numPr>
        <w:suppressAutoHyphens/>
        <w:spacing w:after="0"/>
        <w:ind w:left="0"/>
        <w:contextualSpacing w:val="0"/>
        <w:jc w:val="both"/>
        <w:rPr>
          <w:rFonts w:ascii="Arial" w:hAnsi="Arial" w:cs="Arial"/>
          <w:b/>
          <w:sz w:val="16"/>
          <w:szCs w:val="16"/>
        </w:rPr>
      </w:pPr>
      <w:r w:rsidRPr="00DA35D4">
        <w:rPr>
          <w:rFonts w:ascii="Arial" w:hAnsi="Arial" w:cs="Arial"/>
          <w:b/>
          <w:sz w:val="16"/>
          <w:szCs w:val="16"/>
        </w:rPr>
        <w:t>Назначение изделия</w:t>
      </w:r>
    </w:p>
    <w:p w:rsidR="006F2AC2" w:rsidRPr="00DA35D4" w:rsidRDefault="008D4824" w:rsidP="00482D71">
      <w:pPr>
        <w:numPr>
          <w:ilvl w:val="1"/>
          <w:numId w:val="1"/>
        </w:numPr>
        <w:tabs>
          <w:tab w:val="clear" w:pos="792"/>
          <w:tab w:val="left" w:pos="709"/>
        </w:tabs>
        <w:suppressAutoHyphens/>
        <w:ind w:left="0" w:firstLine="0"/>
        <w:jc w:val="both"/>
        <w:rPr>
          <w:rFonts w:ascii="Arial" w:hAnsi="Arial" w:cs="Arial"/>
          <w:sz w:val="16"/>
          <w:szCs w:val="16"/>
        </w:rPr>
      </w:pPr>
      <w:r w:rsidRPr="00DA35D4">
        <w:rPr>
          <w:rFonts w:ascii="Arial" w:hAnsi="Arial" w:cs="Arial"/>
          <w:sz w:val="16"/>
          <w:szCs w:val="16"/>
        </w:rPr>
        <w:t xml:space="preserve">Светильники </w:t>
      </w:r>
      <w:r w:rsidR="00B0758B" w:rsidRPr="00DA35D4">
        <w:rPr>
          <w:rFonts w:ascii="Arial" w:hAnsi="Arial" w:cs="Arial"/>
          <w:sz w:val="16"/>
          <w:szCs w:val="16"/>
        </w:rPr>
        <w:t>уличные</w:t>
      </w:r>
      <w:r w:rsidR="006D58BB" w:rsidRPr="00DA35D4">
        <w:rPr>
          <w:rFonts w:ascii="Arial" w:hAnsi="Arial" w:cs="Arial"/>
          <w:sz w:val="16"/>
          <w:szCs w:val="16"/>
        </w:rPr>
        <w:t xml:space="preserve"> декоративные “</w:t>
      </w:r>
      <w:r w:rsidR="008E557D" w:rsidRPr="00DA35D4">
        <w:rPr>
          <w:rFonts w:ascii="Arial" w:hAnsi="Arial" w:cs="Arial"/>
          <w:sz w:val="16"/>
          <w:szCs w:val="16"/>
          <w:lang w:val="en-US"/>
        </w:rPr>
        <w:t>Feron</w:t>
      </w:r>
      <w:r w:rsidR="008E557D" w:rsidRPr="00DA35D4">
        <w:rPr>
          <w:rFonts w:ascii="Arial" w:hAnsi="Arial" w:cs="Arial"/>
          <w:sz w:val="16"/>
          <w:szCs w:val="16"/>
        </w:rPr>
        <w:t>”</w:t>
      </w:r>
      <w:r w:rsidR="00553729" w:rsidRPr="00553729">
        <w:rPr>
          <w:rFonts w:ascii="Arial" w:hAnsi="Arial" w:cs="Arial"/>
          <w:sz w:val="16"/>
          <w:szCs w:val="16"/>
        </w:rPr>
        <w:t xml:space="preserve"> </w:t>
      </w:r>
      <w:r w:rsidR="00553729">
        <w:rPr>
          <w:rFonts w:ascii="Arial" w:hAnsi="Arial" w:cs="Arial"/>
          <w:sz w:val="16"/>
          <w:szCs w:val="16"/>
        </w:rPr>
        <w:t xml:space="preserve">серии </w:t>
      </w:r>
      <w:r w:rsidR="00553729">
        <w:rPr>
          <w:rFonts w:ascii="Arial" w:hAnsi="Arial" w:cs="Arial"/>
          <w:sz w:val="16"/>
          <w:szCs w:val="16"/>
          <w:lang w:val="en-US"/>
        </w:rPr>
        <w:t>PL</w:t>
      </w:r>
      <w:r w:rsidR="00B0758B" w:rsidRPr="00DA35D4">
        <w:rPr>
          <w:rFonts w:ascii="Arial" w:hAnsi="Arial" w:cs="Arial"/>
          <w:sz w:val="16"/>
          <w:szCs w:val="16"/>
        </w:rPr>
        <w:t xml:space="preserve"> </w:t>
      </w:r>
      <w:r w:rsidR="00F27359" w:rsidRPr="00DA35D4">
        <w:rPr>
          <w:rFonts w:ascii="Arial" w:hAnsi="Arial" w:cs="Arial"/>
          <w:sz w:val="16"/>
          <w:szCs w:val="16"/>
        </w:rPr>
        <w:t>для крепления</w:t>
      </w:r>
      <w:r w:rsidR="00B0758B" w:rsidRPr="00DA35D4">
        <w:rPr>
          <w:rFonts w:ascii="Arial" w:hAnsi="Arial" w:cs="Arial"/>
          <w:sz w:val="16"/>
          <w:szCs w:val="16"/>
        </w:rPr>
        <w:t xml:space="preserve"> </w:t>
      </w:r>
      <w:r w:rsidR="00CF413D" w:rsidRPr="00DA35D4">
        <w:rPr>
          <w:rFonts w:ascii="Arial" w:hAnsi="Arial" w:cs="Arial"/>
          <w:sz w:val="16"/>
          <w:szCs w:val="16"/>
        </w:rPr>
        <w:t xml:space="preserve">на стену </w:t>
      </w:r>
      <w:r w:rsidR="00B0758B" w:rsidRPr="00DA35D4">
        <w:rPr>
          <w:rFonts w:ascii="Arial"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DA35D4" w:rsidRPr="001B33FD" w:rsidRDefault="00DA35D4" w:rsidP="00482D71">
      <w:pPr>
        <w:numPr>
          <w:ilvl w:val="1"/>
          <w:numId w:val="16"/>
        </w:numPr>
        <w:tabs>
          <w:tab w:val="clear" w:pos="357"/>
          <w:tab w:val="left" w:pos="709"/>
        </w:tabs>
        <w:ind w:left="0"/>
        <w:jc w:val="both"/>
        <w:rPr>
          <w:rFonts w:ascii="Arial" w:hAnsi="Arial" w:cs="Arial"/>
          <w:sz w:val="16"/>
          <w:szCs w:val="16"/>
        </w:rPr>
      </w:pPr>
      <w:r w:rsidRPr="001B33FD">
        <w:rPr>
          <w:rFonts w:ascii="Arial" w:hAnsi="Arial" w:cs="Arial"/>
          <w:sz w:val="16"/>
          <w:szCs w:val="16"/>
        </w:rPr>
        <w:t xml:space="preserve">Светильники работают от сети переменного тока с номинальным напряжением 230В/50Гц. </w:t>
      </w:r>
    </w:p>
    <w:p w:rsidR="00DA35D4" w:rsidRPr="001B33FD" w:rsidRDefault="00DA35D4" w:rsidP="00482D71">
      <w:pPr>
        <w:numPr>
          <w:ilvl w:val="1"/>
          <w:numId w:val="16"/>
        </w:numPr>
        <w:tabs>
          <w:tab w:val="clear" w:pos="357"/>
          <w:tab w:val="left" w:pos="709"/>
        </w:tabs>
        <w:ind w:left="0"/>
        <w:jc w:val="both"/>
        <w:rPr>
          <w:rFonts w:ascii="Arial" w:hAnsi="Arial" w:cs="Arial"/>
          <w:sz w:val="16"/>
          <w:szCs w:val="16"/>
        </w:rPr>
      </w:pPr>
      <w:r w:rsidRPr="001B33FD">
        <w:rPr>
          <w:rFonts w:ascii="Arial"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8D4824" w:rsidRPr="00DA35D4" w:rsidRDefault="00DA35D4" w:rsidP="00482D71">
      <w:pPr>
        <w:numPr>
          <w:ilvl w:val="1"/>
          <w:numId w:val="1"/>
        </w:numPr>
        <w:tabs>
          <w:tab w:val="clear" w:pos="792"/>
          <w:tab w:val="left" w:pos="709"/>
        </w:tabs>
        <w:suppressAutoHyphens/>
        <w:ind w:left="0" w:firstLine="0"/>
        <w:jc w:val="both"/>
        <w:rPr>
          <w:rFonts w:ascii="Arial" w:hAnsi="Arial" w:cs="Arial"/>
          <w:sz w:val="16"/>
          <w:szCs w:val="16"/>
        </w:rPr>
      </w:pPr>
      <w:r w:rsidRPr="001B33FD">
        <w:rPr>
          <w:rFonts w:ascii="Arial" w:hAnsi="Arial" w:cs="Arial"/>
          <w:sz w:val="16"/>
          <w:szCs w:val="16"/>
        </w:rPr>
        <w:t>Перед началом эксплуатации светильника ознакомьтесь с данной инструкцией.</w:t>
      </w:r>
    </w:p>
    <w:p w:rsidR="00033852" w:rsidRPr="007B65E3" w:rsidRDefault="00033852" w:rsidP="007B65E3">
      <w:pPr>
        <w:numPr>
          <w:ilvl w:val="0"/>
          <w:numId w:val="1"/>
        </w:numPr>
        <w:suppressAutoHyphens/>
        <w:jc w:val="both"/>
        <w:rPr>
          <w:rFonts w:ascii="Arial" w:hAnsi="Arial" w:cs="Arial"/>
          <w:b/>
          <w:bCs/>
          <w:sz w:val="16"/>
          <w:szCs w:val="16"/>
        </w:rPr>
      </w:pPr>
      <w:r w:rsidRPr="00DA35D4">
        <w:rPr>
          <w:rFonts w:ascii="Arial" w:hAnsi="Arial" w:cs="Arial"/>
          <w:b/>
          <w:sz w:val="16"/>
          <w:szCs w:val="16"/>
        </w:rPr>
        <w:t>Технические характеристики</w:t>
      </w:r>
    </w:p>
    <w:tbl>
      <w:tblPr>
        <w:tblStyle w:val="a5"/>
        <w:tblW w:w="0" w:type="auto"/>
        <w:tblInd w:w="792" w:type="dxa"/>
        <w:tblLook w:val="04A0" w:firstRow="1" w:lastRow="0" w:firstColumn="1" w:lastColumn="0" w:noHBand="0" w:noVBand="1"/>
      </w:tblPr>
      <w:tblGrid>
        <w:gridCol w:w="2788"/>
        <w:gridCol w:w="5991"/>
      </w:tblGrid>
      <w:tr w:rsidR="00553729" w:rsidRPr="00DA35D4" w:rsidTr="000142C6">
        <w:tc>
          <w:tcPr>
            <w:tcW w:w="2788" w:type="dxa"/>
          </w:tcPr>
          <w:p w:rsidR="00553729" w:rsidRPr="00DA35D4" w:rsidRDefault="00553729" w:rsidP="00DA35D4">
            <w:pPr>
              <w:suppressAutoHyphens/>
              <w:jc w:val="both"/>
              <w:rPr>
                <w:rFonts w:ascii="Arial" w:hAnsi="Arial" w:cs="Arial"/>
                <w:sz w:val="16"/>
                <w:szCs w:val="16"/>
              </w:rPr>
            </w:pPr>
            <w:r w:rsidRPr="00DA35D4">
              <w:rPr>
                <w:rFonts w:ascii="Arial" w:hAnsi="Arial" w:cs="Arial"/>
                <w:sz w:val="16"/>
                <w:szCs w:val="16"/>
              </w:rPr>
              <w:t>наименование</w:t>
            </w:r>
          </w:p>
        </w:tc>
        <w:tc>
          <w:tcPr>
            <w:tcW w:w="5991" w:type="dxa"/>
            <w:vAlign w:val="center"/>
          </w:tcPr>
          <w:p w:rsidR="00553729" w:rsidRPr="00553729" w:rsidRDefault="00553729" w:rsidP="00553729">
            <w:pPr>
              <w:suppressAutoHyphens/>
              <w:jc w:val="center"/>
              <w:rPr>
                <w:rFonts w:ascii="Arial" w:hAnsi="Arial" w:cs="Arial"/>
                <w:sz w:val="16"/>
                <w:szCs w:val="16"/>
                <w:lang w:val="en-US"/>
              </w:rPr>
            </w:pPr>
            <w:r>
              <w:rPr>
                <w:rFonts w:ascii="Arial" w:hAnsi="Arial" w:cs="Arial"/>
                <w:sz w:val="16"/>
                <w:szCs w:val="16"/>
                <w:lang w:val="en-US"/>
              </w:rPr>
              <w:t>PL6</w:t>
            </w:r>
            <w:r w:rsidR="008A0762">
              <w:rPr>
                <w:rFonts w:ascii="Arial" w:hAnsi="Arial" w:cs="Arial"/>
                <w:sz w:val="16"/>
                <w:szCs w:val="16"/>
                <w:lang w:val="en-US"/>
              </w:rPr>
              <w:t>5</w:t>
            </w:r>
            <w:r>
              <w:rPr>
                <w:rFonts w:ascii="Arial" w:hAnsi="Arial" w:cs="Arial"/>
                <w:sz w:val="16"/>
                <w:szCs w:val="16"/>
                <w:lang w:val="en-US"/>
              </w:rPr>
              <w:t>1</w:t>
            </w:r>
          </w:p>
        </w:tc>
      </w:tr>
      <w:tr w:rsidR="003E3D78" w:rsidRPr="00DA35D4" w:rsidTr="003E3D78">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Напряжение питания</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230В/50Гц</w:t>
            </w:r>
          </w:p>
        </w:tc>
      </w:tr>
      <w:tr w:rsidR="003E3D78" w:rsidRPr="00DA35D4" w:rsidTr="003E3D78">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Источник света</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Лампа накаливания/энергосберегающая лампа/ светодиодная лампа (нет в комплекте)</w:t>
            </w:r>
          </w:p>
        </w:tc>
      </w:tr>
      <w:tr w:rsidR="00553729" w:rsidRPr="00DA35D4" w:rsidTr="00BE1FB9">
        <w:tc>
          <w:tcPr>
            <w:tcW w:w="2788" w:type="dxa"/>
          </w:tcPr>
          <w:p w:rsidR="00553729" w:rsidRPr="00DA35D4" w:rsidRDefault="00553729" w:rsidP="00DA35D4">
            <w:pPr>
              <w:suppressAutoHyphens/>
              <w:jc w:val="both"/>
              <w:rPr>
                <w:rFonts w:ascii="Arial" w:hAnsi="Arial" w:cs="Arial"/>
                <w:sz w:val="16"/>
                <w:szCs w:val="16"/>
              </w:rPr>
            </w:pPr>
            <w:r w:rsidRPr="00DA35D4">
              <w:rPr>
                <w:rFonts w:ascii="Arial" w:hAnsi="Arial" w:cs="Arial"/>
                <w:sz w:val="16"/>
                <w:szCs w:val="16"/>
              </w:rPr>
              <w:t>Максимально допустимая мощность лампы</w:t>
            </w:r>
          </w:p>
        </w:tc>
        <w:tc>
          <w:tcPr>
            <w:tcW w:w="5991" w:type="dxa"/>
            <w:vAlign w:val="center"/>
          </w:tcPr>
          <w:p w:rsidR="00553729" w:rsidRPr="00DA35D4" w:rsidRDefault="00553729" w:rsidP="00DA35D4">
            <w:pPr>
              <w:suppressAutoHyphens/>
              <w:jc w:val="center"/>
              <w:rPr>
                <w:rFonts w:ascii="Arial" w:hAnsi="Arial" w:cs="Arial"/>
                <w:sz w:val="16"/>
                <w:szCs w:val="16"/>
              </w:rPr>
            </w:pPr>
            <w:r w:rsidRPr="00DA35D4">
              <w:rPr>
                <w:rFonts w:ascii="Arial" w:hAnsi="Arial" w:cs="Arial"/>
                <w:sz w:val="16"/>
                <w:szCs w:val="16"/>
              </w:rPr>
              <w:t>60Вт/20Вт/10Вт</w:t>
            </w:r>
          </w:p>
        </w:tc>
      </w:tr>
      <w:tr w:rsidR="003E3D78" w:rsidRPr="00DA35D4" w:rsidTr="009E051E">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Патрон</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Е27</w:t>
            </w:r>
          </w:p>
        </w:tc>
      </w:tr>
      <w:tr w:rsidR="003E3D78" w:rsidRPr="00DA35D4" w:rsidTr="000F2F3B">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Степень защиты от пыли и влаги</w:t>
            </w:r>
          </w:p>
        </w:tc>
        <w:tc>
          <w:tcPr>
            <w:tcW w:w="5991" w:type="dxa"/>
            <w:vAlign w:val="center"/>
          </w:tcPr>
          <w:p w:rsidR="003E3D78" w:rsidRPr="00DA35D4" w:rsidRDefault="003E3D78" w:rsidP="00DA35D4">
            <w:pPr>
              <w:suppressAutoHyphens/>
              <w:jc w:val="center"/>
              <w:rPr>
                <w:rFonts w:ascii="Arial" w:hAnsi="Arial" w:cs="Arial"/>
                <w:sz w:val="16"/>
                <w:szCs w:val="16"/>
                <w:lang w:val="en-US"/>
              </w:rPr>
            </w:pPr>
            <w:r w:rsidRPr="00DA35D4">
              <w:rPr>
                <w:rFonts w:ascii="Arial" w:hAnsi="Arial" w:cs="Arial"/>
                <w:sz w:val="16"/>
                <w:szCs w:val="16"/>
                <w:lang w:val="en-US"/>
              </w:rPr>
              <w:t>IP44</w:t>
            </w:r>
          </w:p>
        </w:tc>
      </w:tr>
      <w:tr w:rsidR="003E3D78" w:rsidRPr="00DA35D4" w:rsidTr="009F3F59">
        <w:tc>
          <w:tcPr>
            <w:tcW w:w="2788" w:type="dxa"/>
          </w:tcPr>
          <w:p w:rsidR="003E3D78" w:rsidRPr="00DA35D4" w:rsidRDefault="003E3D78" w:rsidP="00DA35D4">
            <w:pPr>
              <w:suppressAutoHyphens/>
              <w:jc w:val="both"/>
              <w:rPr>
                <w:rFonts w:ascii="Arial" w:hAnsi="Arial" w:cs="Arial"/>
                <w:sz w:val="16"/>
                <w:szCs w:val="16"/>
                <w:lang w:val="en-US"/>
              </w:rPr>
            </w:pPr>
            <w:r w:rsidRPr="00DA35D4">
              <w:rPr>
                <w:rFonts w:ascii="Arial" w:hAnsi="Arial" w:cs="Arial"/>
                <w:sz w:val="16"/>
                <w:szCs w:val="16"/>
              </w:rPr>
              <w:t xml:space="preserve">Класс защиты </w:t>
            </w:r>
          </w:p>
        </w:tc>
        <w:tc>
          <w:tcPr>
            <w:tcW w:w="5991" w:type="dxa"/>
            <w:vAlign w:val="center"/>
          </w:tcPr>
          <w:p w:rsidR="003E3D78" w:rsidRPr="00DA35D4" w:rsidRDefault="003E3D78" w:rsidP="00DA35D4">
            <w:pPr>
              <w:suppressAutoHyphens/>
              <w:jc w:val="center"/>
              <w:rPr>
                <w:rFonts w:ascii="Arial" w:hAnsi="Arial" w:cs="Arial"/>
                <w:sz w:val="16"/>
                <w:szCs w:val="16"/>
                <w:lang w:val="en-US"/>
              </w:rPr>
            </w:pPr>
            <w:r w:rsidRPr="00DA35D4">
              <w:rPr>
                <w:rFonts w:ascii="Arial" w:hAnsi="Arial" w:cs="Arial"/>
                <w:sz w:val="16"/>
                <w:szCs w:val="16"/>
                <w:lang w:val="en-US"/>
              </w:rPr>
              <w:t>I</w:t>
            </w:r>
          </w:p>
        </w:tc>
      </w:tr>
      <w:tr w:rsidR="003E3D78" w:rsidRPr="00DA35D4" w:rsidTr="00A74112">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Диапазон рабочих температур</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-50</w:t>
            </w:r>
            <w:r w:rsidR="00553729" w:rsidRPr="00DA35D4">
              <w:rPr>
                <w:rFonts w:ascii="Arial" w:hAnsi="Arial" w:cs="Arial"/>
                <w:sz w:val="16"/>
                <w:szCs w:val="16"/>
              </w:rPr>
              <w:t>°...</w:t>
            </w:r>
            <w:r w:rsidRPr="00DA35D4">
              <w:rPr>
                <w:rFonts w:ascii="Arial" w:hAnsi="Arial" w:cs="Arial"/>
                <w:sz w:val="16"/>
                <w:szCs w:val="16"/>
              </w:rPr>
              <w:t>+50°С</w:t>
            </w:r>
          </w:p>
        </w:tc>
      </w:tr>
      <w:tr w:rsidR="00DA35D4" w:rsidRPr="00DA35D4" w:rsidTr="00A74112">
        <w:tc>
          <w:tcPr>
            <w:tcW w:w="2788" w:type="dxa"/>
          </w:tcPr>
          <w:p w:rsidR="00DA35D4" w:rsidRPr="00DA35D4" w:rsidRDefault="00DA35D4" w:rsidP="00DA35D4">
            <w:pPr>
              <w:suppressAutoHyphens/>
              <w:jc w:val="both"/>
              <w:rPr>
                <w:rFonts w:ascii="Arial" w:hAnsi="Arial" w:cs="Arial"/>
                <w:sz w:val="16"/>
                <w:szCs w:val="16"/>
              </w:rPr>
            </w:pPr>
            <w:r>
              <w:rPr>
                <w:rFonts w:ascii="Arial" w:hAnsi="Arial" w:cs="Arial"/>
                <w:sz w:val="16"/>
                <w:szCs w:val="16"/>
              </w:rPr>
              <w:t>Климатическое исполнение</w:t>
            </w:r>
          </w:p>
        </w:tc>
        <w:tc>
          <w:tcPr>
            <w:tcW w:w="5991" w:type="dxa"/>
            <w:vAlign w:val="center"/>
          </w:tcPr>
          <w:p w:rsidR="00DA35D4" w:rsidRPr="00DA35D4" w:rsidRDefault="00DA35D4" w:rsidP="00DA35D4">
            <w:pPr>
              <w:suppressAutoHyphens/>
              <w:jc w:val="center"/>
              <w:rPr>
                <w:rFonts w:ascii="Arial" w:hAnsi="Arial" w:cs="Arial"/>
                <w:sz w:val="16"/>
                <w:szCs w:val="16"/>
              </w:rPr>
            </w:pPr>
            <w:r>
              <w:rPr>
                <w:rFonts w:ascii="Arial" w:hAnsi="Arial" w:cs="Arial"/>
                <w:sz w:val="16"/>
                <w:szCs w:val="16"/>
              </w:rPr>
              <w:t>У1</w:t>
            </w:r>
          </w:p>
        </w:tc>
      </w:tr>
      <w:tr w:rsidR="003E3D78" w:rsidRPr="00DA35D4" w:rsidTr="005D58AB">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Относительная влажность</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Не более 90%</w:t>
            </w:r>
          </w:p>
        </w:tc>
      </w:tr>
      <w:tr w:rsidR="003E3D78" w:rsidRPr="00DA35D4" w:rsidTr="00AD7F42">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Атмосферное давление</w:t>
            </w:r>
          </w:p>
        </w:tc>
        <w:tc>
          <w:tcPr>
            <w:tcW w:w="5991" w:type="dxa"/>
            <w:vAlign w:val="center"/>
          </w:tcPr>
          <w:p w:rsidR="003E3D78" w:rsidRPr="00DA35D4" w:rsidRDefault="003E3D78" w:rsidP="00DA35D4">
            <w:pPr>
              <w:suppressAutoHyphens/>
              <w:jc w:val="center"/>
              <w:rPr>
                <w:rFonts w:ascii="Arial" w:hAnsi="Arial" w:cs="Arial"/>
                <w:sz w:val="16"/>
                <w:szCs w:val="16"/>
              </w:rPr>
            </w:pPr>
            <w:r w:rsidRPr="00DA35D4">
              <w:rPr>
                <w:rFonts w:ascii="Arial" w:hAnsi="Arial" w:cs="Arial"/>
                <w:sz w:val="16"/>
                <w:szCs w:val="16"/>
              </w:rPr>
              <w:t xml:space="preserve">650-800 </w:t>
            </w:r>
            <w:proofErr w:type="spellStart"/>
            <w:r w:rsidRPr="00DA35D4">
              <w:rPr>
                <w:rFonts w:ascii="Arial" w:hAnsi="Arial" w:cs="Arial"/>
                <w:sz w:val="16"/>
                <w:szCs w:val="16"/>
              </w:rPr>
              <w:t>мм.рт.ст</w:t>
            </w:r>
            <w:proofErr w:type="spellEnd"/>
            <w:r w:rsidRPr="00DA35D4">
              <w:rPr>
                <w:rFonts w:ascii="Arial" w:hAnsi="Arial" w:cs="Arial"/>
                <w:sz w:val="16"/>
                <w:szCs w:val="16"/>
              </w:rPr>
              <w:t>.</w:t>
            </w:r>
          </w:p>
        </w:tc>
      </w:tr>
      <w:tr w:rsidR="00612C74" w:rsidRPr="00DA35D4" w:rsidTr="006E2E61">
        <w:tc>
          <w:tcPr>
            <w:tcW w:w="2788" w:type="dxa"/>
          </w:tcPr>
          <w:p w:rsidR="00612C74" w:rsidRPr="00DA35D4" w:rsidRDefault="00612C74" w:rsidP="00DA35D4">
            <w:pPr>
              <w:suppressAutoHyphens/>
              <w:jc w:val="both"/>
              <w:rPr>
                <w:rFonts w:ascii="Arial" w:hAnsi="Arial" w:cs="Arial"/>
                <w:sz w:val="16"/>
                <w:szCs w:val="16"/>
              </w:rPr>
            </w:pPr>
            <w:r w:rsidRPr="00DA35D4">
              <w:rPr>
                <w:rFonts w:ascii="Arial" w:hAnsi="Arial" w:cs="Arial"/>
                <w:sz w:val="16"/>
                <w:szCs w:val="16"/>
              </w:rPr>
              <w:t>Материал корпуса</w:t>
            </w:r>
          </w:p>
        </w:tc>
        <w:tc>
          <w:tcPr>
            <w:tcW w:w="5991" w:type="dxa"/>
            <w:vAlign w:val="center"/>
          </w:tcPr>
          <w:p w:rsidR="00612C74" w:rsidRPr="001178DB" w:rsidRDefault="00EB70DB" w:rsidP="00DA35D4">
            <w:pPr>
              <w:suppressAutoHyphens/>
              <w:jc w:val="center"/>
              <w:rPr>
                <w:rFonts w:ascii="Arial" w:hAnsi="Arial" w:cs="Arial"/>
                <w:sz w:val="16"/>
                <w:szCs w:val="16"/>
              </w:rPr>
            </w:pPr>
            <w:r>
              <w:rPr>
                <w:rFonts w:ascii="Arial" w:hAnsi="Arial" w:cs="Arial"/>
                <w:sz w:val="16"/>
                <w:szCs w:val="16"/>
              </w:rPr>
              <w:t>Алюминиевый сплав</w:t>
            </w:r>
          </w:p>
        </w:tc>
      </w:tr>
      <w:tr w:rsidR="003E3D78" w:rsidRPr="00DA35D4" w:rsidTr="00F45F92">
        <w:tc>
          <w:tcPr>
            <w:tcW w:w="2788" w:type="dxa"/>
          </w:tcPr>
          <w:p w:rsidR="003E3D78" w:rsidRPr="00DA35D4" w:rsidRDefault="003E3D78" w:rsidP="00DA35D4">
            <w:pPr>
              <w:suppressAutoHyphens/>
              <w:jc w:val="both"/>
              <w:rPr>
                <w:rFonts w:ascii="Arial" w:hAnsi="Arial" w:cs="Arial"/>
                <w:sz w:val="16"/>
                <w:szCs w:val="16"/>
              </w:rPr>
            </w:pPr>
            <w:r w:rsidRPr="00DA35D4">
              <w:rPr>
                <w:rFonts w:ascii="Arial" w:hAnsi="Arial" w:cs="Arial"/>
                <w:sz w:val="16"/>
                <w:szCs w:val="16"/>
              </w:rPr>
              <w:t>Материал рассеивателя</w:t>
            </w:r>
          </w:p>
        </w:tc>
        <w:tc>
          <w:tcPr>
            <w:tcW w:w="5991" w:type="dxa"/>
            <w:vAlign w:val="center"/>
          </w:tcPr>
          <w:p w:rsidR="003E3D78" w:rsidRPr="00DA35D4" w:rsidRDefault="008A0762" w:rsidP="00DA35D4">
            <w:pPr>
              <w:suppressAutoHyphens/>
              <w:jc w:val="center"/>
              <w:rPr>
                <w:rFonts w:ascii="Arial" w:hAnsi="Arial" w:cs="Arial"/>
                <w:sz w:val="16"/>
                <w:szCs w:val="16"/>
              </w:rPr>
            </w:pPr>
            <w:r>
              <w:rPr>
                <w:rFonts w:ascii="Arial" w:hAnsi="Arial" w:cs="Arial"/>
                <w:sz w:val="16"/>
                <w:szCs w:val="16"/>
              </w:rPr>
              <w:t>С</w:t>
            </w:r>
            <w:r w:rsidR="003E3D78" w:rsidRPr="00DA35D4">
              <w:rPr>
                <w:rFonts w:ascii="Arial" w:hAnsi="Arial" w:cs="Arial"/>
                <w:sz w:val="16"/>
                <w:szCs w:val="16"/>
              </w:rPr>
              <w:t>текло</w:t>
            </w:r>
          </w:p>
        </w:tc>
      </w:tr>
      <w:tr w:rsidR="00482D71" w:rsidRPr="00DA35D4" w:rsidTr="00C035D3">
        <w:tc>
          <w:tcPr>
            <w:tcW w:w="2788" w:type="dxa"/>
          </w:tcPr>
          <w:p w:rsidR="00482D71" w:rsidRPr="00DA35D4" w:rsidRDefault="00482D71" w:rsidP="00DA35D4">
            <w:pPr>
              <w:suppressAutoHyphens/>
              <w:jc w:val="both"/>
              <w:rPr>
                <w:rFonts w:ascii="Arial" w:hAnsi="Arial" w:cs="Arial"/>
                <w:sz w:val="16"/>
                <w:szCs w:val="16"/>
              </w:rPr>
            </w:pPr>
            <w:r w:rsidRPr="00DA35D4">
              <w:rPr>
                <w:rFonts w:ascii="Arial" w:hAnsi="Arial" w:cs="Arial"/>
                <w:sz w:val="16"/>
                <w:szCs w:val="16"/>
              </w:rPr>
              <w:t>Габаритные размеры</w:t>
            </w:r>
          </w:p>
        </w:tc>
        <w:tc>
          <w:tcPr>
            <w:tcW w:w="5991" w:type="dxa"/>
            <w:vAlign w:val="center"/>
          </w:tcPr>
          <w:p w:rsidR="00482D71" w:rsidRPr="00DA35D4" w:rsidRDefault="00482D71" w:rsidP="00DA35D4">
            <w:pPr>
              <w:suppressAutoHyphens/>
              <w:jc w:val="center"/>
              <w:rPr>
                <w:rFonts w:ascii="Arial" w:hAnsi="Arial" w:cs="Arial"/>
                <w:sz w:val="16"/>
                <w:szCs w:val="16"/>
              </w:rPr>
            </w:pPr>
            <w:r>
              <w:rPr>
                <w:rFonts w:ascii="Arial" w:hAnsi="Arial" w:cs="Arial"/>
                <w:sz w:val="16"/>
                <w:szCs w:val="16"/>
              </w:rPr>
              <w:t>См. на упаковке</w:t>
            </w:r>
          </w:p>
        </w:tc>
      </w:tr>
    </w:tbl>
    <w:p w:rsidR="00ED20E7" w:rsidRPr="00DA35D4" w:rsidRDefault="00ED20E7" w:rsidP="00DA35D4">
      <w:pPr>
        <w:suppressAutoHyphens/>
        <w:jc w:val="both"/>
        <w:rPr>
          <w:rFonts w:ascii="Arial" w:hAnsi="Arial" w:cs="Arial"/>
          <w:sz w:val="16"/>
          <w:szCs w:val="16"/>
        </w:rPr>
      </w:pPr>
    </w:p>
    <w:p w:rsidR="00DC5049" w:rsidRPr="00DA35D4" w:rsidRDefault="00DC5049" w:rsidP="00DA35D4">
      <w:pPr>
        <w:numPr>
          <w:ilvl w:val="0"/>
          <w:numId w:val="1"/>
        </w:numPr>
        <w:suppressAutoHyphens/>
        <w:jc w:val="both"/>
        <w:rPr>
          <w:rFonts w:ascii="Arial" w:hAnsi="Arial" w:cs="Arial"/>
          <w:b/>
          <w:sz w:val="16"/>
          <w:szCs w:val="16"/>
        </w:rPr>
      </w:pPr>
      <w:r w:rsidRPr="00DA35D4">
        <w:rPr>
          <w:rFonts w:ascii="Arial" w:hAnsi="Arial" w:cs="Arial"/>
          <w:b/>
          <w:sz w:val="16"/>
          <w:szCs w:val="16"/>
        </w:rPr>
        <w:t>Комплектность</w:t>
      </w:r>
    </w:p>
    <w:p w:rsidR="00DC5049"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светильник</w:t>
      </w:r>
      <w:r w:rsidR="00DC5049" w:rsidRPr="00DA35D4">
        <w:rPr>
          <w:rFonts w:ascii="Arial" w:hAnsi="Arial" w:cs="Arial"/>
          <w:sz w:val="16"/>
          <w:szCs w:val="16"/>
        </w:rPr>
        <w:t>;</w:t>
      </w:r>
    </w:p>
    <w:p w:rsidR="00DC5049"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инструкция по эксплуатации</w:t>
      </w:r>
      <w:r w:rsidR="00DC5049" w:rsidRPr="00DA35D4">
        <w:rPr>
          <w:rFonts w:ascii="Arial" w:hAnsi="Arial" w:cs="Arial"/>
          <w:sz w:val="16"/>
          <w:szCs w:val="16"/>
        </w:rPr>
        <w:t>;</w:t>
      </w:r>
    </w:p>
    <w:p w:rsidR="008F6D9B"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коробка упаковочная</w:t>
      </w:r>
    </w:p>
    <w:p w:rsidR="00DC5049"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Крепежный комплект.</w:t>
      </w:r>
    </w:p>
    <w:p w:rsidR="00DC5049" w:rsidRPr="00DA35D4" w:rsidRDefault="00DC5049" w:rsidP="00DA35D4">
      <w:pPr>
        <w:suppressAutoHyphens/>
        <w:jc w:val="both"/>
        <w:rPr>
          <w:rFonts w:ascii="Arial" w:hAnsi="Arial" w:cs="Arial"/>
          <w:i/>
          <w:sz w:val="16"/>
          <w:szCs w:val="16"/>
        </w:rPr>
      </w:pPr>
      <w:r w:rsidRPr="00DA35D4">
        <w:rPr>
          <w:rFonts w:ascii="Arial" w:hAnsi="Arial" w:cs="Arial"/>
          <w:i/>
          <w:sz w:val="16"/>
          <w:szCs w:val="16"/>
        </w:rPr>
        <w:t>Примечание — Лампа в комплект поставки не входит.</w:t>
      </w:r>
    </w:p>
    <w:p w:rsidR="00B15B76" w:rsidRPr="00DA35D4" w:rsidRDefault="00DC5049" w:rsidP="00DA35D4">
      <w:pPr>
        <w:numPr>
          <w:ilvl w:val="0"/>
          <w:numId w:val="1"/>
        </w:numPr>
        <w:suppressAutoHyphens/>
        <w:jc w:val="both"/>
        <w:rPr>
          <w:rFonts w:ascii="Arial" w:hAnsi="Arial" w:cs="Arial"/>
          <w:b/>
          <w:sz w:val="16"/>
          <w:szCs w:val="16"/>
        </w:rPr>
      </w:pPr>
      <w:r w:rsidRPr="00DA35D4">
        <w:rPr>
          <w:rFonts w:ascii="Arial" w:hAnsi="Arial" w:cs="Arial"/>
          <w:b/>
          <w:sz w:val="16"/>
          <w:szCs w:val="16"/>
        </w:rPr>
        <w:t>Указания мер безопасности</w:t>
      </w:r>
    </w:p>
    <w:p w:rsidR="00B15B76" w:rsidRPr="00DA35D4" w:rsidRDefault="00DC5049" w:rsidP="00DA35D4">
      <w:pPr>
        <w:numPr>
          <w:ilvl w:val="1"/>
          <w:numId w:val="1"/>
        </w:numPr>
        <w:suppressAutoHyphens/>
        <w:ind w:left="0" w:firstLine="0"/>
        <w:jc w:val="both"/>
        <w:rPr>
          <w:rFonts w:ascii="Arial" w:hAnsi="Arial" w:cs="Arial"/>
          <w:sz w:val="16"/>
          <w:szCs w:val="16"/>
        </w:rPr>
      </w:pPr>
      <w:r w:rsidRPr="00DA35D4">
        <w:rPr>
          <w:rFonts w:ascii="Arial" w:hAnsi="Arial" w:cs="Arial"/>
          <w:b/>
          <w:sz w:val="16"/>
          <w:szCs w:val="16"/>
        </w:rPr>
        <w:t>ПОМНИТЕ!</w:t>
      </w:r>
      <w:r w:rsidRPr="00DA35D4">
        <w:rPr>
          <w:rFonts w:ascii="Arial" w:hAnsi="Arial" w:cs="Arial"/>
          <w:sz w:val="16"/>
          <w:szCs w:val="16"/>
        </w:rPr>
        <w:t xml:space="preserve"> </w:t>
      </w:r>
      <w:r w:rsidRPr="00DA35D4">
        <w:rPr>
          <w:rFonts w:ascii="Arial" w:hAnsi="Arial" w:cs="Arial"/>
          <w:i/>
          <w:sz w:val="16"/>
          <w:szCs w:val="16"/>
        </w:rPr>
        <w:t>Переменное напряжение 2</w:t>
      </w:r>
      <w:r w:rsidR="008F6D9B" w:rsidRPr="00DA35D4">
        <w:rPr>
          <w:rFonts w:ascii="Arial" w:hAnsi="Arial" w:cs="Arial"/>
          <w:i/>
          <w:sz w:val="16"/>
          <w:szCs w:val="16"/>
        </w:rPr>
        <w:t>3</w:t>
      </w:r>
      <w:r w:rsidRPr="00DA35D4">
        <w:rPr>
          <w:rFonts w:ascii="Arial" w:hAnsi="Arial" w:cs="Arial"/>
          <w:i/>
          <w:sz w:val="16"/>
          <w:szCs w:val="16"/>
        </w:rPr>
        <w:t>0В опасно для жизни</w:t>
      </w:r>
      <w:r w:rsidRPr="00DA35D4">
        <w:rPr>
          <w:rFonts w:ascii="Arial" w:hAnsi="Arial" w:cs="Arial"/>
          <w:sz w:val="16"/>
          <w:szCs w:val="16"/>
        </w:rPr>
        <w:t>.</w:t>
      </w:r>
      <w:r w:rsidRPr="00DA35D4">
        <w:rPr>
          <w:rFonts w:ascii="Arial" w:hAnsi="Arial" w:cs="Arial"/>
          <w:sz w:val="16"/>
          <w:szCs w:val="16"/>
        </w:rPr>
        <w:br/>
      </w:r>
      <w:r w:rsidRPr="00DA35D4">
        <w:rPr>
          <w:rFonts w:ascii="Arial" w:hAnsi="Arial" w:cs="Arial"/>
          <w:b/>
          <w:sz w:val="16"/>
          <w:szCs w:val="16"/>
        </w:rPr>
        <w:t>Запрещается</w:t>
      </w:r>
      <w:r w:rsidRPr="00DA35D4">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DA35D4">
        <w:rPr>
          <w:rFonts w:ascii="Arial" w:hAnsi="Arial" w:cs="Arial"/>
          <w:sz w:val="16"/>
          <w:szCs w:val="16"/>
        </w:rPr>
        <w:t>.</w:t>
      </w:r>
    </w:p>
    <w:p w:rsidR="008F6D9B"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DA35D4">
        <w:rPr>
          <w:rFonts w:ascii="Arial" w:hAnsi="Arial" w:cs="Arial"/>
          <w:sz w:val="16"/>
          <w:szCs w:val="16"/>
          <w:lang w:val="en-US"/>
        </w:rPr>
        <w:t>III</w:t>
      </w:r>
      <w:r w:rsidRPr="00DA35D4">
        <w:rPr>
          <w:rFonts w:ascii="Arial" w:hAnsi="Arial" w:cs="Arial"/>
          <w:sz w:val="16"/>
          <w:szCs w:val="16"/>
        </w:rPr>
        <w:t>.</w:t>
      </w:r>
    </w:p>
    <w:p w:rsidR="008F6D9B" w:rsidRPr="00DA35D4" w:rsidRDefault="008F6D9B" w:rsidP="00DA35D4">
      <w:pPr>
        <w:numPr>
          <w:ilvl w:val="1"/>
          <w:numId w:val="1"/>
        </w:numPr>
        <w:suppressAutoHyphens/>
        <w:ind w:left="0" w:firstLine="0"/>
        <w:jc w:val="both"/>
        <w:rPr>
          <w:rFonts w:ascii="Arial" w:hAnsi="Arial" w:cs="Arial"/>
          <w:sz w:val="16"/>
          <w:szCs w:val="16"/>
        </w:rPr>
      </w:pPr>
      <w:r w:rsidRPr="00DA35D4">
        <w:rPr>
          <w:rFonts w:ascii="Arial" w:hAnsi="Arial" w:cs="Arial"/>
          <w:sz w:val="16"/>
          <w:szCs w:val="16"/>
        </w:rPr>
        <w:t>Радиоактивные и ядовитые вещества в состав светильника не входят.</w:t>
      </w:r>
    </w:p>
    <w:p w:rsidR="007A1859" w:rsidRPr="00DA35D4" w:rsidRDefault="007A1859" w:rsidP="00DA35D4">
      <w:pPr>
        <w:numPr>
          <w:ilvl w:val="0"/>
          <w:numId w:val="1"/>
        </w:numPr>
        <w:suppressAutoHyphens/>
        <w:jc w:val="both"/>
        <w:rPr>
          <w:rFonts w:ascii="Arial" w:hAnsi="Arial" w:cs="Arial"/>
          <w:b/>
          <w:sz w:val="16"/>
          <w:szCs w:val="16"/>
        </w:rPr>
      </w:pPr>
      <w:r w:rsidRPr="00DA35D4">
        <w:rPr>
          <w:rFonts w:ascii="Arial" w:hAnsi="Arial" w:cs="Arial"/>
          <w:b/>
          <w:sz w:val="16"/>
          <w:szCs w:val="16"/>
        </w:rPr>
        <w:t>Подготовка изделия к работе и техническое обслуживание.</w:t>
      </w:r>
    </w:p>
    <w:p w:rsidR="00EB1914" w:rsidRPr="00DA35D4" w:rsidRDefault="00285FB8" w:rsidP="00285FB8">
      <w:pPr>
        <w:suppressAutoHyphens/>
        <w:jc w:val="both"/>
        <w:rPr>
          <w:rFonts w:ascii="Arial" w:hAnsi="Arial" w:cs="Arial"/>
          <w:sz w:val="16"/>
          <w:szCs w:val="16"/>
        </w:rPr>
      </w:pPr>
      <w:r w:rsidRPr="009F4307">
        <w:rPr>
          <w:rFonts w:ascii="Arial" w:hAnsi="Arial" w:cs="Arial"/>
          <w:b/>
          <w:sz w:val="16"/>
          <w:szCs w:val="16"/>
        </w:rPr>
        <w:t>Внимание!</w:t>
      </w:r>
      <w:r w:rsidRPr="009F4307">
        <w:rPr>
          <w:rFonts w:ascii="Arial" w:hAnsi="Arial" w:cs="Arial"/>
          <w:sz w:val="16"/>
          <w:szCs w:val="16"/>
        </w:rPr>
        <w:t xml:space="preserve"> </w:t>
      </w:r>
      <w:r w:rsidRPr="009F4307">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соединений должны быть надежно изолированы и герметизированы.</w:t>
      </w:r>
      <w:r w:rsidRPr="00D017A3">
        <w:rPr>
          <w:rFonts w:ascii="Arial" w:hAnsi="Arial" w:cs="Arial"/>
          <w:sz w:val="16"/>
          <w:szCs w:val="16"/>
        </w:rPr>
        <w:t xml:space="preserve"> </w:t>
      </w:r>
      <w:r w:rsidRPr="00D017A3">
        <w:rPr>
          <w:rFonts w:ascii="Arial" w:hAnsi="Arial" w:cs="Arial"/>
          <w:i/>
          <w:sz w:val="16"/>
          <w:szCs w:val="16"/>
        </w:rPr>
        <w:t>Фаза питающего кабеля должна подаваться через защитный автоматический выключатель на 10А. Кабель должен быть защищен от механических повреждений.</w:t>
      </w:r>
    </w:p>
    <w:p w:rsidR="007B65E3" w:rsidRDefault="0033594F" w:rsidP="00DA35D4">
      <w:pPr>
        <w:numPr>
          <w:ilvl w:val="1"/>
          <w:numId w:val="1"/>
        </w:numPr>
        <w:suppressAutoHyphens/>
        <w:ind w:left="0" w:firstLine="0"/>
        <w:rPr>
          <w:rFonts w:ascii="Arial" w:hAnsi="Arial" w:cs="Arial"/>
          <w:sz w:val="16"/>
          <w:szCs w:val="16"/>
        </w:rPr>
      </w:pPr>
      <w:r w:rsidRPr="00DA35D4">
        <w:rPr>
          <w:rFonts w:ascii="Arial" w:hAnsi="Arial" w:cs="Arial"/>
          <w:sz w:val="16"/>
          <w:szCs w:val="16"/>
        </w:rPr>
        <w:t xml:space="preserve">Для </w:t>
      </w:r>
      <w:r w:rsidR="001B76C7" w:rsidRPr="00DA35D4">
        <w:rPr>
          <w:rFonts w:ascii="Arial" w:hAnsi="Arial" w:cs="Arial"/>
          <w:sz w:val="16"/>
          <w:szCs w:val="16"/>
        </w:rPr>
        <w:t xml:space="preserve">сборки и монтажа светильника воспользуйтесь рисунком. </w:t>
      </w:r>
    </w:p>
    <w:p w:rsidR="007B65E3" w:rsidRDefault="008A0762" w:rsidP="007B65E3">
      <w:pPr>
        <w:suppressAutoHyphens/>
        <w:jc w:val="center"/>
        <w:rPr>
          <w:rFonts w:ascii="Arial" w:hAnsi="Arial" w:cs="Arial"/>
          <w:sz w:val="16"/>
          <w:szCs w:val="16"/>
        </w:rPr>
      </w:pPr>
      <w:r>
        <w:rPr>
          <w:noProof/>
        </w:rPr>
        <w:drawing>
          <wp:inline distT="0" distB="0" distL="0" distR="0" wp14:anchorId="49D59DBB" wp14:editId="5B59FE9E">
            <wp:extent cx="2447925" cy="25188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74857" cy="2546589"/>
                    </a:xfrm>
                    <a:prstGeom prst="rect">
                      <a:avLst/>
                    </a:prstGeom>
                  </pic:spPr>
                </pic:pic>
              </a:graphicData>
            </a:graphic>
          </wp:inline>
        </w:drawing>
      </w:r>
    </w:p>
    <w:p w:rsidR="008F6D9B" w:rsidRPr="00DA35D4" w:rsidRDefault="001B76C7" w:rsidP="00DA35D4">
      <w:pPr>
        <w:numPr>
          <w:ilvl w:val="1"/>
          <w:numId w:val="1"/>
        </w:numPr>
        <w:suppressAutoHyphens/>
        <w:ind w:left="0" w:firstLine="0"/>
        <w:rPr>
          <w:rFonts w:ascii="Arial" w:hAnsi="Arial" w:cs="Arial"/>
          <w:sz w:val="16"/>
          <w:szCs w:val="16"/>
        </w:rPr>
      </w:pPr>
      <w:r w:rsidRPr="00DA35D4">
        <w:rPr>
          <w:rFonts w:ascii="Arial" w:hAnsi="Arial" w:cs="Arial"/>
          <w:sz w:val="16"/>
          <w:szCs w:val="16"/>
        </w:rPr>
        <w:t xml:space="preserve">Для </w:t>
      </w:r>
      <w:r w:rsidR="00743516" w:rsidRPr="00DA35D4">
        <w:rPr>
          <w:rFonts w:ascii="Arial" w:hAnsi="Arial" w:cs="Arial"/>
          <w:sz w:val="16"/>
          <w:szCs w:val="16"/>
        </w:rPr>
        <w:t xml:space="preserve">установки </w:t>
      </w:r>
      <w:r w:rsidR="008E557D" w:rsidRPr="00DA35D4">
        <w:rPr>
          <w:rFonts w:ascii="Arial" w:hAnsi="Arial" w:cs="Arial"/>
          <w:sz w:val="16"/>
          <w:szCs w:val="16"/>
        </w:rPr>
        <w:t>светильника необходимо</w:t>
      </w:r>
      <w:r w:rsidR="0033594F" w:rsidRPr="00DA35D4">
        <w:rPr>
          <w:rFonts w:ascii="Arial" w:hAnsi="Arial" w:cs="Arial"/>
          <w:sz w:val="16"/>
          <w:szCs w:val="16"/>
        </w:rPr>
        <w:t xml:space="preserve"> выполнить следующие операции:</w:t>
      </w:r>
    </w:p>
    <w:p w:rsidR="001B76C7" w:rsidRPr="00DA35D4" w:rsidRDefault="008F6D9B" w:rsidP="00DA35D4">
      <w:pPr>
        <w:suppressAutoHyphens/>
        <w:rPr>
          <w:rFonts w:ascii="Arial" w:hAnsi="Arial" w:cs="Arial"/>
          <w:sz w:val="16"/>
          <w:szCs w:val="16"/>
        </w:rPr>
      </w:pPr>
      <w:r w:rsidRPr="00DA35D4">
        <w:rPr>
          <w:rFonts w:ascii="Arial" w:hAnsi="Arial" w:cs="Arial"/>
          <w:sz w:val="16"/>
          <w:szCs w:val="16"/>
        </w:rPr>
        <w:t xml:space="preserve">• </w:t>
      </w:r>
      <w:r w:rsidR="00BC0456" w:rsidRPr="00DA35D4">
        <w:rPr>
          <w:rFonts w:ascii="Arial" w:hAnsi="Arial" w:cs="Arial"/>
          <w:sz w:val="16"/>
          <w:szCs w:val="16"/>
        </w:rPr>
        <w:t>П</w:t>
      </w:r>
      <w:r w:rsidRPr="00DA35D4">
        <w:rPr>
          <w:rFonts w:ascii="Arial" w:hAnsi="Arial" w:cs="Arial"/>
          <w:sz w:val="16"/>
          <w:szCs w:val="16"/>
        </w:rPr>
        <w:t>одведите провода питающей сети к месту установки (фаза, нейтраль, провод защитного заземления).</w:t>
      </w:r>
      <w:r w:rsidR="00BC0456" w:rsidRPr="00DA35D4">
        <w:rPr>
          <w:rFonts w:ascii="Arial" w:hAnsi="Arial" w:cs="Arial"/>
          <w:sz w:val="16"/>
          <w:szCs w:val="16"/>
        </w:rPr>
        <w:t xml:space="preserve"> </w:t>
      </w:r>
      <w:r w:rsidRPr="00DA35D4">
        <w:rPr>
          <w:rFonts w:ascii="Arial" w:hAnsi="Arial" w:cs="Arial"/>
          <w:sz w:val="16"/>
          <w:szCs w:val="16"/>
        </w:rPr>
        <w:t>Питающее напряжени</w:t>
      </w:r>
      <w:r w:rsidR="003A4502" w:rsidRPr="00DA35D4">
        <w:rPr>
          <w:rFonts w:ascii="Arial" w:hAnsi="Arial" w:cs="Arial"/>
          <w:sz w:val="16"/>
          <w:szCs w:val="16"/>
        </w:rPr>
        <w:t>е должно быть отключено.</w:t>
      </w:r>
    </w:p>
    <w:p w:rsidR="00BC0456" w:rsidRPr="00DA35D4" w:rsidRDefault="001B76C7" w:rsidP="00DA35D4">
      <w:pPr>
        <w:suppressAutoHyphens/>
        <w:rPr>
          <w:rFonts w:ascii="Arial" w:hAnsi="Arial" w:cs="Arial"/>
          <w:sz w:val="16"/>
          <w:szCs w:val="16"/>
        </w:rPr>
      </w:pPr>
      <w:r w:rsidRPr="00DA35D4">
        <w:rPr>
          <w:rFonts w:ascii="Arial" w:hAnsi="Arial" w:cs="Arial"/>
          <w:sz w:val="16"/>
          <w:szCs w:val="16"/>
        </w:rPr>
        <w:t xml:space="preserve">• </w:t>
      </w:r>
      <w:r w:rsidR="00BC0456" w:rsidRPr="00DA35D4">
        <w:rPr>
          <w:rFonts w:ascii="Arial" w:hAnsi="Arial" w:cs="Arial"/>
          <w:sz w:val="16"/>
          <w:szCs w:val="16"/>
        </w:rPr>
        <w:t>С</w:t>
      </w:r>
      <w:r w:rsidR="008F6D9B" w:rsidRPr="00DA35D4">
        <w:rPr>
          <w:rFonts w:ascii="Arial" w:hAnsi="Arial" w:cs="Arial"/>
          <w:sz w:val="16"/>
          <w:szCs w:val="16"/>
        </w:rPr>
        <w:t>оедините провода питания светильника к сети при помощи клеммной колодки</w:t>
      </w:r>
      <w:r w:rsidR="00BC0456" w:rsidRPr="00DA35D4">
        <w:rPr>
          <w:rFonts w:ascii="Arial" w:hAnsi="Arial" w:cs="Arial"/>
          <w:sz w:val="16"/>
          <w:szCs w:val="16"/>
        </w:rPr>
        <w:t>:</w:t>
      </w:r>
    </w:p>
    <w:p w:rsidR="00BC0456" w:rsidRPr="00DA35D4" w:rsidRDefault="00BC0456" w:rsidP="00DA35D4">
      <w:pPr>
        <w:suppressAutoHyphens/>
        <w:jc w:val="center"/>
        <w:rPr>
          <w:rFonts w:ascii="Arial" w:hAnsi="Arial" w:cs="Arial"/>
          <w:sz w:val="16"/>
          <w:szCs w:val="16"/>
        </w:rPr>
      </w:pPr>
      <w:r w:rsidRPr="00DA35D4">
        <w:rPr>
          <w:rFonts w:ascii="Arial" w:hAnsi="Arial" w:cs="Arial"/>
          <w:noProof/>
          <w:sz w:val="16"/>
          <w:szCs w:val="16"/>
        </w:rPr>
        <w:drawing>
          <wp:inline distT="0" distB="0" distL="0" distR="0">
            <wp:extent cx="723900" cy="774297"/>
            <wp:effectExtent l="0" t="0" r="0" b="6985"/>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731831" cy="782781"/>
                    </a:xfrm>
                    <a:prstGeom prst="rect">
                      <a:avLst/>
                    </a:prstGeom>
                    <a:noFill/>
                    <a:ln w="9525">
                      <a:noFill/>
                      <a:miter lim="800000"/>
                      <a:headEnd/>
                      <a:tailEnd/>
                    </a:ln>
                  </pic:spPr>
                </pic:pic>
              </a:graphicData>
            </a:graphic>
          </wp:inline>
        </w:drawing>
      </w:r>
    </w:p>
    <w:p w:rsidR="003A4502" w:rsidRPr="00DA35D4" w:rsidRDefault="003A4502" w:rsidP="00DA35D4">
      <w:pPr>
        <w:suppressAutoHyphens/>
        <w:rPr>
          <w:rFonts w:ascii="Arial" w:hAnsi="Arial" w:cs="Arial"/>
          <w:sz w:val="16"/>
          <w:szCs w:val="16"/>
        </w:rPr>
      </w:pPr>
      <w:r w:rsidRPr="00DA35D4">
        <w:rPr>
          <w:rFonts w:ascii="Arial" w:hAnsi="Arial" w:cs="Arial"/>
          <w:sz w:val="16"/>
          <w:szCs w:val="16"/>
        </w:rPr>
        <w:lastRenderedPageBreak/>
        <w:t>• Установите лампу в патрон.</w:t>
      </w:r>
    </w:p>
    <w:p w:rsidR="003A4502" w:rsidRPr="00DA35D4" w:rsidRDefault="003A4502" w:rsidP="00DA35D4">
      <w:pPr>
        <w:suppressAutoHyphens/>
        <w:rPr>
          <w:rFonts w:ascii="Arial" w:hAnsi="Arial" w:cs="Arial"/>
          <w:sz w:val="16"/>
          <w:szCs w:val="16"/>
        </w:rPr>
      </w:pPr>
      <w:r w:rsidRPr="00DA35D4">
        <w:rPr>
          <w:rFonts w:ascii="Arial" w:hAnsi="Arial" w:cs="Arial"/>
          <w:sz w:val="16"/>
          <w:szCs w:val="16"/>
        </w:rPr>
        <w:t>•</w:t>
      </w:r>
      <w:r w:rsidR="00004EED" w:rsidRPr="00DA35D4">
        <w:rPr>
          <w:rFonts w:ascii="Arial" w:hAnsi="Arial" w:cs="Arial"/>
          <w:sz w:val="16"/>
          <w:szCs w:val="16"/>
        </w:rPr>
        <w:t xml:space="preserve"> Используя резьбовой крепеж</w:t>
      </w:r>
      <w:r w:rsidRPr="00DA35D4">
        <w:rPr>
          <w:rFonts w:ascii="Arial" w:hAnsi="Arial" w:cs="Arial"/>
          <w:sz w:val="16"/>
          <w:szCs w:val="16"/>
        </w:rPr>
        <w:t xml:space="preserve">, привинтите </w:t>
      </w:r>
      <w:r w:rsidR="00E45B46">
        <w:rPr>
          <w:rFonts w:ascii="Arial" w:hAnsi="Arial" w:cs="Arial"/>
          <w:sz w:val="16"/>
          <w:szCs w:val="16"/>
        </w:rPr>
        <w:t>плафон</w:t>
      </w:r>
      <w:r w:rsidR="00004EED" w:rsidRPr="00DA35D4">
        <w:rPr>
          <w:rFonts w:ascii="Arial" w:hAnsi="Arial" w:cs="Arial"/>
          <w:sz w:val="16"/>
          <w:szCs w:val="16"/>
        </w:rPr>
        <w:t xml:space="preserve"> светильника</w:t>
      </w:r>
      <w:r w:rsidRPr="00DA35D4">
        <w:rPr>
          <w:rFonts w:ascii="Arial" w:hAnsi="Arial" w:cs="Arial"/>
          <w:sz w:val="16"/>
          <w:szCs w:val="16"/>
        </w:rPr>
        <w:t>.</w:t>
      </w:r>
    </w:p>
    <w:p w:rsidR="00E45B46" w:rsidRDefault="00F0468C" w:rsidP="00DA35D4">
      <w:pPr>
        <w:suppressAutoHyphens/>
        <w:rPr>
          <w:rFonts w:ascii="Arial" w:hAnsi="Arial" w:cs="Arial"/>
          <w:sz w:val="16"/>
          <w:szCs w:val="16"/>
        </w:rPr>
      </w:pPr>
      <w:r w:rsidRPr="00DA35D4">
        <w:rPr>
          <w:rFonts w:ascii="Arial" w:hAnsi="Arial" w:cs="Arial"/>
          <w:sz w:val="16"/>
          <w:szCs w:val="16"/>
        </w:rPr>
        <w:t xml:space="preserve">• </w:t>
      </w:r>
      <w:r w:rsidR="007B65E3">
        <w:rPr>
          <w:rFonts w:ascii="Arial" w:hAnsi="Arial" w:cs="Arial"/>
          <w:sz w:val="16"/>
          <w:szCs w:val="16"/>
        </w:rPr>
        <w:t>С</w:t>
      </w:r>
      <w:r w:rsidRPr="00DA35D4">
        <w:rPr>
          <w:rFonts w:ascii="Arial" w:hAnsi="Arial" w:cs="Arial"/>
          <w:sz w:val="16"/>
          <w:szCs w:val="16"/>
        </w:rPr>
        <w:t xml:space="preserve"> помощью крепежных </w:t>
      </w:r>
      <w:r w:rsidR="003A4502" w:rsidRPr="00DA35D4">
        <w:rPr>
          <w:rFonts w:ascii="Arial" w:hAnsi="Arial" w:cs="Arial"/>
          <w:sz w:val="16"/>
          <w:szCs w:val="16"/>
        </w:rPr>
        <w:t>саморезов</w:t>
      </w:r>
      <w:r w:rsidRPr="00DA35D4">
        <w:rPr>
          <w:rFonts w:ascii="Arial" w:hAnsi="Arial" w:cs="Arial"/>
          <w:sz w:val="16"/>
          <w:szCs w:val="16"/>
        </w:rPr>
        <w:t xml:space="preserve"> </w:t>
      </w:r>
      <w:r w:rsidR="00E80407" w:rsidRPr="00DA35D4">
        <w:rPr>
          <w:rFonts w:ascii="Arial" w:hAnsi="Arial" w:cs="Arial"/>
          <w:sz w:val="16"/>
          <w:szCs w:val="16"/>
        </w:rPr>
        <w:t>закрепить</w:t>
      </w:r>
      <w:r w:rsidR="00E45B46">
        <w:rPr>
          <w:rFonts w:ascii="Arial" w:hAnsi="Arial" w:cs="Arial"/>
          <w:sz w:val="16"/>
          <w:szCs w:val="16"/>
        </w:rPr>
        <w:t xml:space="preserve"> монтажную скобу к поверхности.</w:t>
      </w:r>
      <w:r w:rsidR="00E80407" w:rsidRPr="00DA35D4">
        <w:rPr>
          <w:rFonts w:ascii="Arial" w:hAnsi="Arial" w:cs="Arial"/>
          <w:sz w:val="16"/>
          <w:szCs w:val="16"/>
        </w:rPr>
        <w:t xml:space="preserve"> </w:t>
      </w:r>
    </w:p>
    <w:p w:rsidR="00422059" w:rsidRPr="00DA35D4" w:rsidRDefault="00E45B46" w:rsidP="00DA35D4">
      <w:pPr>
        <w:suppressAutoHyphens/>
        <w:rPr>
          <w:rFonts w:ascii="Arial" w:hAnsi="Arial" w:cs="Arial"/>
          <w:sz w:val="16"/>
          <w:szCs w:val="16"/>
        </w:rPr>
      </w:pPr>
      <w:r w:rsidRPr="00DA35D4">
        <w:rPr>
          <w:rFonts w:ascii="Arial" w:hAnsi="Arial" w:cs="Arial"/>
          <w:sz w:val="16"/>
          <w:szCs w:val="16"/>
        </w:rPr>
        <w:t>•</w:t>
      </w:r>
      <w:r>
        <w:rPr>
          <w:rFonts w:ascii="Arial" w:hAnsi="Arial" w:cs="Arial"/>
          <w:sz w:val="16"/>
          <w:szCs w:val="16"/>
        </w:rPr>
        <w:t xml:space="preserve"> Ос</w:t>
      </w:r>
      <w:r w:rsidR="00004EED" w:rsidRPr="00DA35D4">
        <w:rPr>
          <w:rFonts w:ascii="Arial" w:hAnsi="Arial" w:cs="Arial"/>
          <w:sz w:val="16"/>
          <w:szCs w:val="16"/>
        </w:rPr>
        <w:t>нование</w:t>
      </w:r>
      <w:r w:rsidR="00BC0456" w:rsidRPr="00DA35D4">
        <w:rPr>
          <w:rFonts w:ascii="Arial" w:hAnsi="Arial" w:cs="Arial"/>
          <w:sz w:val="16"/>
          <w:szCs w:val="16"/>
        </w:rPr>
        <w:t xml:space="preserve"> св</w:t>
      </w:r>
      <w:r w:rsidR="00F0468C" w:rsidRPr="00DA35D4">
        <w:rPr>
          <w:rFonts w:ascii="Arial" w:hAnsi="Arial" w:cs="Arial"/>
          <w:sz w:val="16"/>
          <w:szCs w:val="16"/>
        </w:rPr>
        <w:t>етильник</w:t>
      </w:r>
      <w:r w:rsidR="00E80407" w:rsidRPr="00DA35D4">
        <w:rPr>
          <w:rFonts w:ascii="Arial" w:hAnsi="Arial" w:cs="Arial"/>
          <w:sz w:val="16"/>
          <w:szCs w:val="16"/>
        </w:rPr>
        <w:t>а</w:t>
      </w:r>
      <w:r>
        <w:rPr>
          <w:rFonts w:ascii="Arial" w:hAnsi="Arial" w:cs="Arial"/>
          <w:sz w:val="16"/>
          <w:szCs w:val="16"/>
        </w:rPr>
        <w:t xml:space="preserve"> закрепить к скобе</w:t>
      </w:r>
      <w:r w:rsidR="00BC0456" w:rsidRPr="00DA35D4">
        <w:rPr>
          <w:rFonts w:ascii="Arial" w:hAnsi="Arial" w:cs="Arial"/>
          <w:sz w:val="16"/>
          <w:szCs w:val="16"/>
        </w:rPr>
        <w:t>.</w:t>
      </w:r>
    </w:p>
    <w:p w:rsidR="007A1859" w:rsidRPr="00DA35D4" w:rsidRDefault="007A1859" w:rsidP="00DA35D4">
      <w:pPr>
        <w:numPr>
          <w:ilvl w:val="1"/>
          <w:numId w:val="1"/>
        </w:numPr>
        <w:suppressAutoHyphens/>
        <w:ind w:left="0" w:firstLine="0"/>
        <w:rPr>
          <w:rFonts w:ascii="Arial" w:hAnsi="Arial" w:cs="Arial"/>
          <w:sz w:val="16"/>
          <w:szCs w:val="16"/>
        </w:rPr>
      </w:pPr>
      <w:r w:rsidRPr="00DA35D4">
        <w:rPr>
          <w:rFonts w:ascii="Arial" w:hAnsi="Arial" w:cs="Arial"/>
          <w:sz w:val="16"/>
          <w:szCs w:val="16"/>
        </w:rPr>
        <w:t xml:space="preserve">Для установки лампы или замены перегоревшей </w:t>
      </w:r>
      <w:r w:rsidR="008E557D" w:rsidRPr="00DA35D4">
        <w:rPr>
          <w:rFonts w:ascii="Arial" w:hAnsi="Arial" w:cs="Arial"/>
          <w:sz w:val="16"/>
          <w:szCs w:val="16"/>
        </w:rPr>
        <w:t>лампы необходимо</w:t>
      </w:r>
      <w:r w:rsidRPr="00DA35D4">
        <w:rPr>
          <w:rFonts w:ascii="Arial" w:hAnsi="Arial" w:cs="Arial"/>
          <w:sz w:val="16"/>
          <w:szCs w:val="16"/>
        </w:rPr>
        <w:t xml:space="preserve"> выполнить следующие операции:</w:t>
      </w:r>
      <w:r w:rsidR="00420C0E" w:rsidRPr="00DA35D4">
        <w:rPr>
          <w:rFonts w:ascii="Arial" w:hAnsi="Arial" w:cs="Arial"/>
          <w:sz w:val="16"/>
          <w:szCs w:val="16"/>
        </w:rPr>
        <w:br/>
        <w:t>• отключить светильник от сети питания,</w:t>
      </w:r>
      <w:r w:rsidRPr="00DA35D4">
        <w:rPr>
          <w:rFonts w:ascii="Arial" w:hAnsi="Arial" w:cs="Arial"/>
          <w:sz w:val="16"/>
          <w:szCs w:val="16"/>
        </w:rPr>
        <w:br/>
      </w:r>
      <w:r w:rsidR="001F023B" w:rsidRPr="00DA35D4">
        <w:rPr>
          <w:rFonts w:ascii="Arial" w:hAnsi="Arial" w:cs="Arial"/>
          <w:sz w:val="16"/>
          <w:szCs w:val="16"/>
        </w:rPr>
        <w:t xml:space="preserve">• </w:t>
      </w:r>
      <w:r w:rsidR="00420C0E" w:rsidRPr="00DA35D4">
        <w:rPr>
          <w:rFonts w:ascii="Arial" w:hAnsi="Arial" w:cs="Arial"/>
          <w:sz w:val="16"/>
          <w:szCs w:val="16"/>
        </w:rPr>
        <w:t xml:space="preserve">снять </w:t>
      </w:r>
      <w:r w:rsidR="00E45B46">
        <w:rPr>
          <w:rFonts w:ascii="Arial" w:hAnsi="Arial" w:cs="Arial"/>
          <w:sz w:val="16"/>
          <w:szCs w:val="16"/>
        </w:rPr>
        <w:t>плафон</w:t>
      </w:r>
      <w:r w:rsidR="00420C0E" w:rsidRPr="00DA35D4">
        <w:rPr>
          <w:rFonts w:ascii="Arial" w:hAnsi="Arial" w:cs="Arial"/>
          <w:sz w:val="16"/>
          <w:szCs w:val="16"/>
        </w:rPr>
        <w:t xml:space="preserve"> светильника,</w:t>
      </w:r>
      <w:r w:rsidRPr="00DA35D4">
        <w:rPr>
          <w:rFonts w:ascii="Arial" w:hAnsi="Arial" w:cs="Arial"/>
          <w:sz w:val="16"/>
          <w:szCs w:val="16"/>
        </w:rPr>
        <w:br/>
        <w:t>•</w:t>
      </w:r>
      <w:r w:rsidR="001F023B" w:rsidRPr="00DA35D4">
        <w:rPr>
          <w:rFonts w:ascii="Arial" w:hAnsi="Arial" w:cs="Arial"/>
          <w:sz w:val="16"/>
          <w:szCs w:val="16"/>
        </w:rPr>
        <w:t xml:space="preserve"> </w:t>
      </w:r>
      <w:r w:rsidR="00420C0E" w:rsidRPr="00DA35D4">
        <w:rPr>
          <w:rFonts w:ascii="Arial" w:hAnsi="Arial" w:cs="Arial"/>
          <w:sz w:val="16"/>
          <w:szCs w:val="16"/>
        </w:rPr>
        <w:t>выкрутить</w:t>
      </w:r>
      <w:r w:rsidR="00E80407" w:rsidRPr="00DA35D4">
        <w:rPr>
          <w:rFonts w:ascii="Arial" w:hAnsi="Arial" w:cs="Arial"/>
          <w:sz w:val="16"/>
          <w:szCs w:val="16"/>
        </w:rPr>
        <w:t xml:space="preserve"> </w:t>
      </w:r>
      <w:r w:rsidR="00420C0E" w:rsidRPr="00DA35D4">
        <w:rPr>
          <w:rFonts w:ascii="Arial" w:hAnsi="Arial" w:cs="Arial"/>
          <w:sz w:val="16"/>
          <w:szCs w:val="16"/>
        </w:rPr>
        <w:t>(вкрутить) лампу,</w:t>
      </w:r>
      <w:r w:rsidR="00420C0E" w:rsidRPr="00DA35D4">
        <w:rPr>
          <w:rFonts w:ascii="Arial" w:hAnsi="Arial" w:cs="Arial"/>
          <w:sz w:val="16"/>
          <w:szCs w:val="16"/>
        </w:rPr>
        <w:br/>
        <w:t xml:space="preserve">• установить </w:t>
      </w:r>
      <w:r w:rsidR="00E45B46">
        <w:rPr>
          <w:rFonts w:ascii="Arial" w:hAnsi="Arial" w:cs="Arial"/>
          <w:sz w:val="16"/>
          <w:szCs w:val="16"/>
        </w:rPr>
        <w:t>плафон</w:t>
      </w:r>
      <w:r w:rsidR="007B65E3">
        <w:rPr>
          <w:rFonts w:ascii="Arial" w:hAnsi="Arial" w:cs="Arial"/>
          <w:sz w:val="16"/>
          <w:szCs w:val="16"/>
        </w:rPr>
        <w:t xml:space="preserve"> на место</w:t>
      </w:r>
      <w:r w:rsidR="00420C0E" w:rsidRPr="00DA35D4">
        <w:rPr>
          <w:rFonts w:ascii="Arial" w:hAnsi="Arial" w:cs="Arial"/>
          <w:sz w:val="16"/>
          <w:szCs w:val="16"/>
        </w:rPr>
        <w:t>.</w:t>
      </w:r>
    </w:p>
    <w:p w:rsidR="006141A2" w:rsidRPr="00DA35D4" w:rsidRDefault="006141A2" w:rsidP="00DA35D4">
      <w:pPr>
        <w:pStyle w:val="a4"/>
        <w:numPr>
          <w:ilvl w:val="0"/>
          <w:numId w:val="6"/>
        </w:numPr>
        <w:suppressAutoHyphens/>
        <w:spacing w:after="0" w:line="240" w:lineRule="auto"/>
        <w:ind w:left="0" w:firstLine="0"/>
        <w:contextualSpacing w:val="0"/>
        <w:jc w:val="both"/>
        <w:rPr>
          <w:rFonts w:ascii="Arial" w:hAnsi="Arial" w:cs="Arial"/>
          <w:b/>
          <w:sz w:val="16"/>
          <w:szCs w:val="16"/>
        </w:rPr>
      </w:pPr>
      <w:r w:rsidRPr="00DA35D4">
        <w:rPr>
          <w:rFonts w:ascii="Arial"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DA35D4" w:rsidTr="00737E3A">
        <w:tc>
          <w:tcPr>
            <w:tcW w:w="3085" w:type="dxa"/>
            <w:tcBorders>
              <w:top w:val="single" w:sz="4" w:space="0" w:color="000000"/>
              <w:left w:val="single" w:sz="4" w:space="0" w:color="000000"/>
              <w:bottom w:val="single" w:sz="4" w:space="0" w:color="000000"/>
            </w:tcBorders>
            <w:vAlign w:val="center"/>
          </w:tcPr>
          <w:p w:rsidR="006141A2" w:rsidRPr="00DA35D4" w:rsidRDefault="006141A2" w:rsidP="00DA35D4">
            <w:pPr>
              <w:suppressAutoHyphens/>
              <w:jc w:val="both"/>
              <w:rPr>
                <w:rFonts w:ascii="Arial" w:hAnsi="Arial" w:cs="Arial"/>
                <w:b/>
                <w:sz w:val="16"/>
                <w:szCs w:val="16"/>
              </w:rPr>
            </w:pPr>
            <w:r w:rsidRPr="00DA35D4">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DA35D4" w:rsidRDefault="006141A2" w:rsidP="00DA35D4">
            <w:pPr>
              <w:suppressAutoHyphens/>
              <w:snapToGrid w:val="0"/>
              <w:jc w:val="both"/>
              <w:rPr>
                <w:rFonts w:ascii="Arial" w:hAnsi="Arial" w:cs="Arial"/>
                <w:b/>
                <w:sz w:val="16"/>
                <w:szCs w:val="16"/>
              </w:rPr>
            </w:pPr>
            <w:r w:rsidRPr="00DA35D4">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DA35D4" w:rsidRDefault="006141A2" w:rsidP="00DA35D4">
            <w:pPr>
              <w:suppressAutoHyphens/>
              <w:snapToGrid w:val="0"/>
              <w:jc w:val="both"/>
              <w:rPr>
                <w:rFonts w:ascii="Arial" w:hAnsi="Arial" w:cs="Arial"/>
                <w:b/>
                <w:sz w:val="16"/>
                <w:szCs w:val="16"/>
              </w:rPr>
            </w:pPr>
            <w:r w:rsidRPr="00DA35D4">
              <w:rPr>
                <w:rFonts w:ascii="Arial" w:hAnsi="Arial" w:cs="Arial"/>
                <w:b/>
                <w:sz w:val="16"/>
                <w:szCs w:val="16"/>
              </w:rPr>
              <w:t>Метод устранения</w:t>
            </w:r>
          </w:p>
        </w:tc>
      </w:tr>
      <w:tr w:rsidR="006141A2" w:rsidRPr="00DA35D4" w:rsidTr="008A0762">
        <w:tc>
          <w:tcPr>
            <w:tcW w:w="3085" w:type="dxa"/>
            <w:tcBorders>
              <w:left w:val="single" w:sz="4" w:space="0" w:color="000000"/>
              <w:bottom w:val="single" w:sz="4" w:space="0" w:color="000000"/>
            </w:tcBorders>
            <w:vAlign w:val="center"/>
          </w:tcPr>
          <w:p w:rsidR="006141A2" w:rsidRPr="00DA35D4" w:rsidRDefault="006141A2" w:rsidP="00DA35D4">
            <w:pPr>
              <w:suppressAutoHyphens/>
              <w:snapToGrid w:val="0"/>
              <w:jc w:val="both"/>
              <w:rPr>
                <w:rFonts w:ascii="Arial" w:hAnsi="Arial" w:cs="Arial"/>
                <w:sz w:val="16"/>
                <w:szCs w:val="16"/>
              </w:rPr>
            </w:pPr>
            <w:r w:rsidRPr="00DA35D4">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DA35D4" w:rsidRDefault="006141A2" w:rsidP="00DA35D4">
            <w:pPr>
              <w:tabs>
                <w:tab w:val="left" w:pos="360"/>
              </w:tabs>
              <w:suppressAutoHyphens/>
              <w:snapToGrid w:val="0"/>
              <w:rPr>
                <w:rFonts w:ascii="Arial" w:hAnsi="Arial" w:cs="Arial"/>
                <w:sz w:val="16"/>
                <w:szCs w:val="16"/>
              </w:rPr>
            </w:pPr>
            <w:r w:rsidRPr="00DA35D4">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DA35D4" w:rsidRDefault="006141A2" w:rsidP="00DA35D4">
            <w:pPr>
              <w:suppressAutoHyphens/>
              <w:snapToGrid w:val="0"/>
              <w:rPr>
                <w:rFonts w:ascii="Arial" w:hAnsi="Arial" w:cs="Arial"/>
                <w:sz w:val="16"/>
                <w:szCs w:val="16"/>
              </w:rPr>
            </w:pPr>
            <w:r w:rsidRPr="00DA35D4">
              <w:rPr>
                <w:rFonts w:ascii="Arial" w:hAnsi="Arial" w:cs="Arial"/>
                <w:sz w:val="16"/>
                <w:szCs w:val="16"/>
              </w:rPr>
              <w:t>Проверьте наличие напряжения питающей сети</w:t>
            </w:r>
          </w:p>
        </w:tc>
      </w:tr>
      <w:tr w:rsidR="006141A2" w:rsidRPr="00DA35D4" w:rsidTr="008A0762">
        <w:tc>
          <w:tcPr>
            <w:tcW w:w="3085" w:type="dxa"/>
            <w:tcBorders>
              <w:top w:val="single" w:sz="4" w:space="0" w:color="000000"/>
              <w:left w:val="single" w:sz="4" w:space="0" w:color="000000"/>
              <w:bottom w:val="single" w:sz="4" w:space="0" w:color="auto"/>
            </w:tcBorders>
            <w:vAlign w:val="center"/>
          </w:tcPr>
          <w:p w:rsidR="006141A2" w:rsidRPr="00DA35D4" w:rsidRDefault="006141A2" w:rsidP="00DA35D4">
            <w:pPr>
              <w:suppressAutoHyphens/>
              <w:snapToGrid w:val="0"/>
              <w:jc w:val="both"/>
              <w:rPr>
                <w:rFonts w:ascii="Arial" w:hAnsi="Arial" w:cs="Arial"/>
                <w:sz w:val="16"/>
                <w:szCs w:val="16"/>
              </w:rPr>
            </w:pPr>
            <w:r w:rsidRPr="00DA35D4">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top w:val="single" w:sz="4" w:space="0" w:color="000000"/>
              <w:left w:val="single" w:sz="4" w:space="0" w:color="000000"/>
              <w:bottom w:val="single" w:sz="4" w:space="0" w:color="auto"/>
            </w:tcBorders>
            <w:vAlign w:val="center"/>
          </w:tcPr>
          <w:p w:rsidR="006141A2" w:rsidRPr="00DA35D4" w:rsidRDefault="006141A2" w:rsidP="00DA35D4">
            <w:pPr>
              <w:pStyle w:val="a4"/>
              <w:numPr>
                <w:ilvl w:val="0"/>
                <w:numId w:val="13"/>
              </w:numPr>
              <w:tabs>
                <w:tab w:val="left" w:pos="360"/>
              </w:tabs>
              <w:suppressAutoHyphens/>
              <w:snapToGrid w:val="0"/>
              <w:spacing w:after="0"/>
              <w:rPr>
                <w:rFonts w:ascii="Arial" w:hAnsi="Arial" w:cs="Arial"/>
                <w:sz w:val="16"/>
                <w:szCs w:val="16"/>
              </w:rPr>
            </w:pPr>
            <w:r w:rsidRPr="00DA35D4">
              <w:rPr>
                <w:rFonts w:ascii="Arial" w:hAnsi="Arial" w:cs="Arial"/>
                <w:sz w:val="16"/>
                <w:szCs w:val="16"/>
              </w:rPr>
              <w:t>Неисправна лампа</w:t>
            </w:r>
          </w:p>
          <w:p w:rsidR="006141A2" w:rsidRPr="00DA35D4" w:rsidRDefault="006141A2" w:rsidP="00DA35D4">
            <w:pPr>
              <w:pStyle w:val="a4"/>
              <w:numPr>
                <w:ilvl w:val="0"/>
                <w:numId w:val="13"/>
              </w:numPr>
              <w:suppressAutoHyphens/>
              <w:spacing w:after="0"/>
              <w:rPr>
                <w:rFonts w:ascii="Arial" w:hAnsi="Arial" w:cs="Arial"/>
                <w:sz w:val="16"/>
                <w:szCs w:val="16"/>
              </w:rPr>
            </w:pPr>
            <w:r w:rsidRPr="00DA35D4">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rsidR="006141A2" w:rsidRPr="00DA35D4" w:rsidRDefault="006141A2" w:rsidP="00DA35D4">
            <w:pPr>
              <w:numPr>
                <w:ilvl w:val="0"/>
                <w:numId w:val="9"/>
              </w:numPr>
              <w:tabs>
                <w:tab w:val="left" w:pos="360"/>
              </w:tabs>
              <w:suppressAutoHyphens/>
              <w:snapToGrid w:val="0"/>
              <w:ind w:left="0" w:firstLine="0"/>
              <w:rPr>
                <w:rFonts w:ascii="Arial" w:hAnsi="Arial" w:cs="Arial"/>
                <w:sz w:val="16"/>
                <w:szCs w:val="16"/>
              </w:rPr>
            </w:pPr>
            <w:r w:rsidRPr="00DA35D4">
              <w:rPr>
                <w:rFonts w:ascii="Arial" w:hAnsi="Arial" w:cs="Arial"/>
                <w:sz w:val="16"/>
                <w:szCs w:val="16"/>
              </w:rPr>
              <w:t>Замените лампу</w:t>
            </w:r>
          </w:p>
          <w:p w:rsidR="006141A2" w:rsidRPr="00DA35D4" w:rsidRDefault="006141A2" w:rsidP="00DA35D4">
            <w:pPr>
              <w:numPr>
                <w:ilvl w:val="0"/>
                <w:numId w:val="9"/>
              </w:numPr>
              <w:tabs>
                <w:tab w:val="left" w:pos="360"/>
              </w:tabs>
              <w:suppressAutoHyphens/>
              <w:ind w:left="0" w:firstLine="0"/>
              <w:rPr>
                <w:rFonts w:ascii="Arial" w:hAnsi="Arial" w:cs="Arial"/>
                <w:sz w:val="16"/>
                <w:szCs w:val="16"/>
              </w:rPr>
            </w:pPr>
            <w:r w:rsidRPr="00DA35D4">
              <w:rPr>
                <w:rFonts w:ascii="Arial" w:hAnsi="Arial" w:cs="Arial"/>
                <w:sz w:val="16"/>
                <w:szCs w:val="16"/>
              </w:rPr>
              <w:t xml:space="preserve">При отключении светильника проверьте с помощью </w:t>
            </w:r>
            <w:r w:rsidR="008E557D" w:rsidRPr="00DA35D4">
              <w:rPr>
                <w:rFonts w:ascii="Arial" w:hAnsi="Arial" w:cs="Arial"/>
                <w:sz w:val="16"/>
                <w:szCs w:val="16"/>
              </w:rPr>
              <w:t>измерительного прибора целостность</w:t>
            </w:r>
            <w:r w:rsidRPr="00DA35D4">
              <w:rPr>
                <w:rFonts w:ascii="Arial" w:hAnsi="Arial" w:cs="Arial"/>
                <w:sz w:val="16"/>
                <w:szCs w:val="16"/>
              </w:rPr>
              <w:t xml:space="preserve"> цепей</w:t>
            </w:r>
          </w:p>
        </w:tc>
      </w:tr>
    </w:tbl>
    <w:p w:rsidR="00DA35D4" w:rsidRPr="001D10CA" w:rsidRDefault="00DA35D4" w:rsidP="00DA35D4">
      <w:pPr>
        <w:tabs>
          <w:tab w:val="left" w:pos="357"/>
        </w:tabs>
        <w:suppressAutoHyphens/>
        <w:jc w:val="both"/>
        <w:rPr>
          <w:rFonts w:ascii="Arial" w:hAnsi="Arial" w:cs="Arial"/>
          <w:b/>
          <w:sz w:val="16"/>
          <w:szCs w:val="16"/>
        </w:rPr>
      </w:pPr>
      <w:r>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DA35D4" w:rsidRPr="00CB5CAC" w:rsidRDefault="00DA35D4" w:rsidP="00DA35D4">
      <w:pPr>
        <w:pStyle w:val="a4"/>
        <w:numPr>
          <w:ilvl w:val="0"/>
          <w:numId w:val="18"/>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Срок службы и хранение.</w:t>
      </w:r>
    </w:p>
    <w:p w:rsidR="00DA35D4" w:rsidRPr="00CB5CAC" w:rsidRDefault="00DA35D4" w:rsidP="00DA35D4">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Срок службы светильников не менее 5 лет. Светильники хранятся в картонных коробках, в ящиках или на стеллажах в сухих и отапливаемых помещениях.</w:t>
      </w:r>
    </w:p>
    <w:p w:rsidR="00DA35D4" w:rsidRPr="00CB5CAC" w:rsidRDefault="00DA35D4" w:rsidP="00DA35D4">
      <w:pPr>
        <w:pStyle w:val="a4"/>
        <w:numPr>
          <w:ilvl w:val="0"/>
          <w:numId w:val="18"/>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Транспортировка.</w:t>
      </w:r>
    </w:p>
    <w:p w:rsidR="00DA35D4" w:rsidRPr="00CB5CAC" w:rsidRDefault="00DA35D4" w:rsidP="00DA35D4">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DA35D4" w:rsidRPr="00CB5CAC" w:rsidRDefault="00DA35D4" w:rsidP="00DA35D4">
      <w:pPr>
        <w:pStyle w:val="a4"/>
        <w:numPr>
          <w:ilvl w:val="0"/>
          <w:numId w:val="18"/>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Утилизация.</w:t>
      </w:r>
    </w:p>
    <w:p w:rsidR="00DA35D4" w:rsidRDefault="00DA35D4" w:rsidP="00DA35D4">
      <w:pPr>
        <w:pStyle w:val="a4"/>
        <w:suppressAutoHyphens/>
        <w:spacing w:after="0" w:line="240" w:lineRule="auto"/>
        <w:ind w:left="0"/>
        <w:contextualSpacing w:val="0"/>
        <w:jc w:val="both"/>
        <w:rPr>
          <w:rFonts w:ascii="Arial" w:hAnsi="Arial" w:cs="Arial"/>
          <w:sz w:val="16"/>
          <w:szCs w:val="16"/>
        </w:rPr>
      </w:pPr>
      <w:r w:rsidRPr="00E94C8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DA35D4" w:rsidRPr="002671A3" w:rsidRDefault="00DA35D4" w:rsidP="00DA35D4">
      <w:pPr>
        <w:pStyle w:val="a4"/>
        <w:numPr>
          <w:ilvl w:val="0"/>
          <w:numId w:val="19"/>
        </w:numPr>
        <w:spacing w:after="0" w:line="240" w:lineRule="auto"/>
        <w:rPr>
          <w:rFonts w:ascii="Arial" w:hAnsi="Arial" w:cs="Arial"/>
          <w:b/>
          <w:sz w:val="16"/>
          <w:szCs w:val="16"/>
        </w:rPr>
      </w:pPr>
      <w:bookmarkStart w:id="1" w:name="_Hlk23427444"/>
      <w:r w:rsidRPr="002671A3">
        <w:rPr>
          <w:rFonts w:ascii="Arial" w:hAnsi="Arial" w:cs="Arial"/>
          <w:b/>
          <w:sz w:val="16"/>
          <w:szCs w:val="16"/>
        </w:rPr>
        <w:t>Сертификация</w:t>
      </w:r>
    </w:p>
    <w:bookmarkEnd w:id="1"/>
    <w:p w:rsidR="00DA35D4" w:rsidRDefault="00482D71" w:rsidP="00DA35D4">
      <w:pPr>
        <w:pStyle w:val="a4"/>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DA35D4" w:rsidRPr="002671A3" w:rsidRDefault="00DA35D4" w:rsidP="00DA35D4">
      <w:pPr>
        <w:pStyle w:val="a4"/>
        <w:numPr>
          <w:ilvl w:val="0"/>
          <w:numId w:val="19"/>
        </w:numPr>
        <w:spacing w:after="0" w:line="240" w:lineRule="auto"/>
        <w:contextualSpacing w:val="0"/>
        <w:jc w:val="both"/>
        <w:rPr>
          <w:rFonts w:ascii="Arial" w:hAnsi="Arial" w:cs="Arial"/>
          <w:b/>
          <w:sz w:val="16"/>
          <w:szCs w:val="16"/>
        </w:rPr>
      </w:pPr>
      <w:r w:rsidRPr="002671A3">
        <w:rPr>
          <w:rFonts w:ascii="Arial" w:hAnsi="Arial" w:cs="Arial"/>
          <w:b/>
          <w:sz w:val="16"/>
          <w:szCs w:val="16"/>
        </w:rPr>
        <w:t>Информация о производителе и дата производства</w:t>
      </w:r>
    </w:p>
    <w:p w:rsidR="00E233D2" w:rsidRPr="00E233D2" w:rsidRDefault="00E233D2" w:rsidP="00E233D2">
      <w:pPr>
        <w:suppressAutoHyphens/>
        <w:jc w:val="both"/>
        <w:rPr>
          <w:rFonts w:ascii="Arial" w:hAnsi="Arial" w:cs="Arial"/>
          <w:sz w:val="16"/>
          <w:szCs w:val="16"/>
        </w:rPr>
      </w:pPr>
      <w:r w:rsidRPr="00E233D2">
        <w:rPr>
          <w:rFonts w:ascii="Arial" w:hAnsi="Arial" w:cs="Arial"/>
          <w:sz w:val="16"/>
          <w:szCs w:val="16"/>
        </w:rPr>
        <w:t>Сделано в Китае. Изготовитель: «NINGBO YUSING LIGHTING CO., LTD» Китай, No.1199, MINGGUANG RD.JIANGSHAN TOWN, NINGBO, CHINA/</w:t>
      </w:r>
      <w:proofErr w:type="spellStart"/>
      <w:r w:rsidRPr="00E233D2">
        <w:rPr>
          <w:rFonts w:ascii="Arial" w:hAnsi="Arial" w:cs="Arial"/>
          <w:sz w:val="16"/>
          <w:szCs w:val="16"/>
        </w:rPr>
        <w:t>Нинбо</w:t>
      </w:r>
      <w:proofErr w:type="spellEnd"/>
      <w:r w:rsidRPr="00E233D2">
        <w:rPr>
          <w:rFonts w:ascii="Arial" w:hAnsi="Arial" w:cs="Arial"/>
          <w:sz w:val="16"/>
          <w:szCs w:val="16"/>
        </w:rPr>
        <w:t xml:space="preserve"> </w:t>
      </w:r>
      <w:proofErr w:type="spellStart"/>
      <w:r w:rsidRPr="00E233D2">
        <w:rPr>
          <w:rFonts w:ascii="Arial" w:hAnsi="Arial" w:cs="Arial"/>
          <w:sz w:val="16"/>
          <w:szCs w:val="16"/>
        </w:rPr>
        <w:t>Юсинг</w:t>
      </w:r>
      <w:proofErr w:type="spellEnd"/>
      <w:r w:rsidRPr="00E233D2">
        <w:rPr>
          <w:rFonts w:ascii="Arial" w:hAnsi="Arial" w:cs="Arial"/>
          <w:sz w:val="16"/>
          <w:szCs w:val="16"/>
        </w:rPr>
        <w:t xml:space="preserve"> </w:t>
      </w:r>
      <w:proofErr w:type="spellStart"/>
      <w:r w:rsidRPr="00E233D2">
        <w:rPr>
          <w:rFonts w:ascii="Arial" w:hAnsi="Arial" w:cs="Arial"/>
          <w:sz w:val="16"/>
          <w:szCs w:val="16"/>
        </w:rPr>
        <w:t>Лайтинг</w:t>
      </w:r>
      <w:proofErr w:type="spellEnd"/>
      <w:r w:rsidRPr="00E233D2">
        <w:rPr>
          <w:rFonts w:ascii="Arial" w:hAnsi="Arial" w:cs="Arial"/>
          <w:sz w:val="16"/>
          <w:szCs w:val="16"/>
        </w:rPr>
        <w:t xml:space="preserve">, Ко., № 1199, </w:t>
      </w:r>
      <w:proofErr w:type="spellStart"/>
      <w:r w:rsidRPr="00E233D2">
        <w:rPr>
          <w:rFonts w:ascii="Arial" w:hAnsi="Arial" w:cs="Arial"/>
          <w:sz w:val="16"/>
          <w:szCs w:val="16"/>
        </w:rPr>
        <w:t>Минггуан</w:t>
      </w:r>
      <w:proofErr w:type="spellEnd"/>
      <w:r w:rsidRPr="00E233D2">
        <w:rPr>
          <w:rFonts w:ascii="Arial" w:hAnsi="Arial" w:cs="Arial"/>
          <w:sz w:val="16"/>
          <w:szCs w:val="16"/>
        </w:rPr>
        <w:t xml:space="preserve"> </w:t>
      </w:r>
      <w:proofErr w:type="spellStart"/>
      <w:r w:rsidRPr="00E233D2">
        <w:rPr>
          <w:rFonts w:ascii="Arial" w:hAnsi="Arial" w:cs="Arial"/>
          <w:sz w:val="16"/>
          <w:szCs w:val="16"/>
        </w:rPr>
        <w:t>Роуд</w:t>
      </w:r>
      <w:proofErr w:type="spellEnd"/>
      <w:r w:rsidRPr="00E233D2">
        <w:rPr>
          <w:rFonts w:ascii="Arial" w:hAnsi="Arial" w:cs="Arial"/>
          <w:sz w:val="16"/>
          <w:szCs w:val="16"/>
        </w:rPr>
        <w:t xml:space="preserve">, </w:t>
      </w:r>
      <w:proofErr w:type="spellStart"/>
      <w:r w:rsidRPr="00E233D2">
        <w:rPr>
          <w:rFonts w:ascii="Arial" w:hAnsi="Arial" w:cs="Arial"/>
          <w:sz w:val="16"/>
          <w:szCs w:val="16"/>
        </w:rPr>
        <w:t>Цзяншань</w:t>
      </w:r>
      <w:proofErr w:type="spellEnd"/>
      <w:r w:rsidRPr="00E233D2">
        <w:rPr>
          <w:rFonts w:ascii="Arial" w:hAnsi="Arial" w:cs="Arial"/>
          <w:sz w:val="16"/>
          <w:szCs w:val="16"/>
        </w:rPr>
        <w:t xml:space="preserve"> </w:t>
      </w:r>
      <w:proofErr w:type="spellStart"/>
      <w:r w:rsidRPr="00E233D2">
        <w:rPr>
          <w:rFonts w:ascii="Arial" w:hAnsi="Arial" w:cs="Arial"/>
          <w:sz w:val="16"/>
          <w:szCs w:val="16"/>
        </w:rPr>
        <w:t>Таун</w:t>
      </w:r>
      <w:proofErr w:type="spellEnd"/>
      <w:r w:rsidRPr="00E233D2">
        <w:rPr>
          <w:rFonts w:ascii="Arial" w:hAnsi="Arial" w:cs="Arial"/>
          <w:sz w:val="16"/>
          <w:szCs w:val="16"/>
        </w:rPr>
        <w:t xml:space="preserve">, </w:t>
      </w:r>
      <w:proofErr w:type="spellStart"/>
      <w:r w:rsidRPr="00E233D2">
        <w:rPr>
          <w:rFonts w:ascii="Arial" w:hAnsi="Arial" w:cs="Arial"/>
          <w:sz w:val="16"/>
          <w:szCs w:val="16"/>
        </w:rPr>
        <w:t>Нинбо</w:t>
      </w:r>
      <w:proofErr w:type="spellEnd"/>
      <w:r w:rsidRPr="00E233D2">
        <w:rPr>
          <w:rFonts w:ascii="Arial" w:hAnsi="Arial" w:cs="Arial"/>
          <w:sz w:val="16"/>
          <w:szCs w:val="16"/>
        </w:rPr>
        <w:t>, Китай. Филиалы завода-изготовителя: «</w:t>
      </w:r>
      <w:proofErr w:type="spellStart"/>
      <w:r w:rsidRPr="00E233D2">
        <w:rPr>
          <w:rFonts w:ascii="Arial" w:hAnsi="Arial" w:cs="Arial"/>
          <w:sz w:val="16"/>
          <w:szCs w:val="16"/>
        </w:rPr>
        <w:t>Ningbo</w:t>
      </w:r>
      <w:proofErr w:type="spellEnd"/>
      <w:r w:rsidRPr="00E233D2">
        <w:rPr>
          <w:rFonts w:ascii="Arial" w:hAnsi="Arial" w:cs="Arial"/>
          <w:sz w:val="16"/>
          <w:szCs w:val="16"/>
        </w:rPr>
        <w:t xml:space="preserve"> </w:t>
      </w:r>
      <w:proofErr w:type="spellStart"/>
      <w:r w:rsidRPr="00E233D2">
        <w:rPr>
          <w:rFonts w:ascii="Arial" w:hAnsi="Arial" w:cs="Arial"/>
          <w:sz w:val="16"/>
          <w:szCs w:val="16"/>
        </w:rPr>
        <w:t>Yusing</w:t>
      </w:r>
      <w:proofErr w:type="spellEnd"/>
      <w:r w:rsidRPr="00E233D2">
        <w:rPr>
          <w:rFonts w:ascii="Arial" w:hAnsi="Arial" w:cs="Arial"/>
          <w:sz w:val="16"/>
          <w:szCs w:val="16"/>
        </w:rPr>
        <w:t xml:space="preserve"> </w:t>
      </w:r>
      <w:proofErr w:type="spellStart"/>
      <w:r w:rsidRPr="00E233D2">
        <w:rPr>
          <w:rFonts w:ascii="Arial" w:hAnsi="Arial" w:cs="Arial"/>
          <w:sz w:val="16"/>
          <w:szCs w:val="16"/>
        </w:rPr>
        <w:t>Electronics</w:t>
      </w:r>
      <w:proofErr w:type="spellEnd"/>
      <w:r w:rsidRPr="00E233D2">
        <w:rPr>
          <w:rFonts w:ascii="Arial" w:hAnsi="Arial" w:cs="Arial"/>
          <w:sz w:val="16"/>
          <w:szCs w:val="16"/>
        </w:rPr>
        <w:t xml:space="preserve"> </w:t>
      </w:r>
      <w:proofErr w:type="spellStart"/>
      <w:r w:rsidRPr="00E233D2">
        <w:rPr>
          <w:rFonts w:ascii="Arial" w:hAnsi="Arial" w:cs="Arial"/>
          <w:sz w:val="16"/>
          <w:szCs w:val="16"/>
        </w:rPr>
        <w:t>Co</w:t>
      </w:r>
      <w:proofErr w:type="spellEnd"/>
      <w:r w:rsidRPr="00E233D2">
        <w:rPr>
          <w:rFonts w:ascii="Arial" w:hAnsi="Arial" w:cs="Arial"/>
          <w:sz w:val="16"/>
          <w:szCs w:val="16"/>
        </w:rPr>
        <w:t xml:space="preserve">., LTD» </w:t>
      </w:r>
      <w:proofErr w:type="spellStart"/>
      <w:r w:rsidRPr="00E233D2">
        <w:rPr>
          <w:rFonts w:ascii="Arial" w:hAnsi="Arial" w:cs="Arial"/>
          <w:sz w:val="16"/>
          <w:szCs w:val="16"/>
        </w:rPr>
        <w:t>Civil</w:t>
      </w:r>
      <w:proofErr w:type="spellEnd"/>
      <w:r w:rsidRPr="00E233D2">
        <w:rPr>
          <w:rFonts w:ascii="Arial" w:hAnsi="Arial" w:cs="Arial"/>
          <w:sz w:val="16"/>
          <w:szCs w:val="16"/>
        </w:rPr>
        <w:t xml:space="preserve"> </w:t>
      </w:r>
      <w:proofErr w:type="spellStart"/>
      <w:r w:rsidRPr="00E233D2">
        <w:rPr>
          <w:rFonts w:ascii="Arial" w:hAnsi="Arial" w:cs="Arial"/>
          <w:sz w:val="16"/>
          <w:szCs w:val="16"/>
        </w:rPr>
        <w:t>Industrial</w:t>
      </w:r>
      <w:proofErr w:type="spellEnd"/>
      <w:r w:rsidRPr="00E233D2">
        <w:rPr>
          <w:rFonts w:ascii="Arial" w:hAnsi="Arial" w:cs="Arial"/>
          <w:sz w:val="16"/>
          <w:szCs w:val="16"/>
        </w:rPr>
        <w:t xml:space="preserve"> </w:t>
      </w:r>
      <w:proofErr w:type="spellStart"/>
      <w:r w:rsidRPr="00E233D2">
        <w:rPr>
          <w:rFonts w:ascii="Arial" w:hAnsi="Arial" w:cs="Arial"/>
          <w:sz w:val="16"/>
          <w:szCs w:val="16"/>
        </w:rPr>
        <w:t>Zone</w:t>
      </w:r>
      <w:proofErr w:type="spellEnd"/>
      <w:r w:rsidRPr="00E233D2">
        <w:rPr>
          <w:rFonts w:ascii="Arial" w:hAnsi="Arial" w:cs="Arial"/>
          <w:sz w:val="16"/>
          <w:szCs w:val="16"/>
        </w:rPr>
        <w:t xml:space="preserve">, </w:t>
      </w:r>
      <w:proofErr w:type="spellStart"/>
      <w:r w:rsidRPr="00E233D2">
        <w:rPr>
          <w:rFonts w:ascii="Arial" w:hAnsi="Arial" w:cs="Arial"/>
          <w:sz w:val="16"/>
          <w:szCs w:val="16"/>
        </w:rPr>
        <w:t>Pugen</w:t>
      </w:r>
      <w:proofErr w:type="spellEnd"/>
      <w:r w:rsidRPr="00E233D2">
        <w:rPr>
          <w:rFonts w:ascii="Arial" w:hAnsi="Arial" w:cs="Arial"/>
          <w:sz w:val="16"/>
          <w:szCs w:val="16"/>
        </w:rPr>
        <w:t xml:space="preserve"> </w:t>
      </w:r>
      <w:proofErr w:type="spellStart"/>
      <w:r w:rsidRPr="00E233D2">
        <w:rPr>
          <w:rFonts w:ascii="Arial" w:hAnsi="Arial" w:cs="Arial"/>
          <w:sz w:val="16"/>
          <w:szCs w:val="16"/>
        </w:rPr>
        <w:t>Village</w:t>
      </w:r>
      <w:proofErr w:type="spellEnd"/>
      <w:r w:rsidRPr="00E233D2">
        <w:rPr>
          <w:rFonts w:ascii="Arial" w:hAnsi="Arial" w:cs="Arial"/>
          <w:sz w:val="16"/>
          <w:szCs w:val="16"/>
        </w:rPr>
        <w:t xml:space="preserve">, </w:t>
      </w:r>
      <w:proofErr w:type="spellStart"/>
      <w:r w:rsidRPr="00E233D2">
        <w:rPr>
          <w:rFonts w:ascii="Arial" w:hAnsi="Arial" w:cs="Arial"/>
          <w:sz w:val="16"/>
          <w:szCs w:val="16"/>
        </w:rPr>
        <w:t>Qiu’ai</w:t>
      </w:r>
      <w:proofErr w:type="spellEnd"/>
      <w:r w:rsidRPr="00E233D2">
        <w:rPr>
          <w:rFonts w:ascii="Arial" w:hAnsi="Arial" w:cs="Arial"/>
          <w:sz w:val="16"/>
          <w:szCs w:val="16"/>
        </w:rPr>
        <w:t xml:space="preserve">, </w:t>
      </w:r>
      <w:proofErr w:type="spellStart"/>
      <w:r w:rsidRPr="00E233D2">
        <w:rPr>
          <w:rFonts w:ascii="Arial" w:hAnsi="Arial" w:cs="Arial"/>
          <w:sz w:val="16"/>
          <w:szCs w:val="16"/>
        </w:rPr>
        <w:t>Ningbo</w:t>
      </w:r>
      <w:proofErr w:type="spellEnd"/>
      <w:r w:rsidRPr="00E233D2">
        <w:rPr>
          <w:rFonts w:ascii="Arial" w:hAnsi="Arial" w:cs="Arial"/>
          <w:sz w:val="16"/>
          <w:szCs w:val="16"/>
        </w:rPr>
        <w:t xml:space="preserve">, </w:t>
      </w:r>
      <w:proofErr w:type="spellStart"/>
      <w:r w:rsidRPr="00E233D2">
        <w:rPr>
          <w:rFonts w:ascii="Arial" w:hAnsi="Arial" w:cs="Arial"/>
          <w:sz w:val="16"/>
          <w:szCs w:val="16"/>
        </w:rPr>
        <w:t>China</w:t>
      </w:r>
      <w:proofErr w:type="spellEnd"/>
      <w:r w:rsidRPr="00E233D2">
        <w:rPr>
          <w:rFonts w:ascii="Arial" w:hAnsi="Arial" w:cs="Arial"/>
          <w:sz w:val="16"/>
          <w:szCs w:val="16"/>
        </w:rPr>
        <w:t xml:space="preserve"> / ООО "</w:t>
      </w:r>
      <w:proofErr w:type="spellStart"/>
      <w:r w:rsidRPr="00E233D2">
        <w:rPr>
          <w:rFonts w:ascii="Arial" w:hAnsi="Arial" w:cs="Arial"/>
          <w:sz w:val="16"/>
          <w:szCs w:val="16"/>
        </w:rPr>
        <w:t>Нингбо</w:t>
      </w:r>
      <w:proofErr w:type="spellEnd"/>
      <w:r w:rsidRPr="00E233D2">
        <w:rPr>
          <w:rFonts w:ascii="Arial" w:hAnsi="Arial" w:cs="Arial"/>
          <w:sz w:val="16"/>
          <w:szCs w:val="16"/>
        </w:rPr>
        <w:t xml:space="preserve"> </w:t>
      </w:r>
      <w:proofErr w:type="spellStart"/>
      <w:r w:rsidRPr="00E233D2">
        <w:rPr>
          <w:rFonts w:ascii="Arial" w:hAnsi="Arial" w:cs="Arial"/>
          <w:sz w:val="16"/>
          <w:szCs w:val="16"/>
        </w:rPr>
        <w:t>Юсинг</w:t>
      </w:r>
      <w:proofErr w:type="spellEnd"/>
      <w:r w:rsidRPr="00E233D2">
        <w:rPr>
          <w:rFonts w:ascii="Arial" w:hAnsi="Arial" w:cs="Arial"/>
          <w:sz w:val="16"/>
          <w:szCs w:val="16"/>
        </w:rPr>
        <w:t xml:space="preserve"> </w:t>
      </w:r>
      <w:proofErr w:type="spellStart"/>
      <w:r w:rsidRPr="00E233D2">
        <w:rPr>
          <w:rFonts w:ascii="Arial" w:hAnsi="Arial" w:cs="Arial"/>
          <w:sz w:val="16"/>
          <w:szCs w:val="16"/>
        </w:rPr>
        <w:t>Электроникс</w:t>
      </w:r>
      <w:proofErr w:type="spellEnd"/>
      <w:r w:rsidRPr="00E233D2">
        <w:rPr>
          <w:rFonts w:ascii="Arial" w:hAnsi="Arial" w:cs="Arial"/>
          <w:sz w:val="16"/>
          <w:szCs w:val="16"/>
        </w:rPr>
        <w:t xml:space="preserve"> Компания", зона </w:t>
      </w:r>
      <w:proofErr w:type="spellStart"/>
      <w:r w:rsidRPr="00E233D2">
        <w:rPr>
          <w:rFonts w:ascii="Arial" w:hAnsi="Arial" w:cs="Arial"/>
          <w:sz w:val="16"/>
          <w:szCs w:val="16"/>
        </w:rPr>
        <w:t>Цивил</w:t>
      </w:r>
      <w:proofErr w:type="spellEnd"/>
      <w:r w:rsidRPr="00E233D2">
        <w:rPr>
          <w:rFonts w:ascii="Arial" w:hAnsi="Arial" w:cs="Arial"/>
          <w:sz w:val="16"/>
          <w:szCs w:val="16"/>
        </w:rPr>
        <w:t xml:space="preserve"> Индастриал, населенный пункт </w:t>
      </w:r>
      <w:proofErr w:type="spellStart"/>
      <w:r w:rsidRPr="00E233D2">
        <w:rPr>
          <w:rFonts w:ascii="Arial" w:hAnsi="Arial" w:cs="Arial"/>
          <w:sz w:val="16"/>
          <w:szCs w:val="16"/>
        </w:rPr>
        <w:t>Пуген</w:t>
      </w:r>
      <w:proofErr w:type="spellEnd"/>
      <w:r w:rsidRPr="00E233D2">
        <w:rPr>
          <w:rFonts w:ascii="Arial" w:hAnsi="Arial" w:cs="Arial"/>
          <w:sz w:val="16"/>
          <w:szCs w:val="16"/>
        </w:rPr>
        <w:t xml:space="preserve">, </w:t>
      </w:r>
      <w:proofErr w:type="spellStart"/>
      <w:r w:rsidRPr="00E233D2">
        <w:rPr>
          <w:rFonts w:ascii="Arial" w:hAnsi="Arial" w:cs="Arial"/>
          <w:sz w:val="16"/>
          <w:szCs w:val="16"/>
        </w:rPr>
        <w:t>Цюай</w:t>
      </w:r>
      <w:proofErr w:type="spellEnd"/>
      <w:r w:rsidRPr="00E233D2">
        <w:rPr>
          <w:rFonts w:ascii="Arial" w:hAnsi="Arial" w:cs="Arial"/>
          <w:sz w:val="16"/>
          <w:szCs w:val="16"/>
        </w:rPr>
        <w:t xml:space="preserve">, г. </w:t>
      </w:r>
      <w:proofErr w:type="spellStart"/>
      <w:r w:rsidRPr="00E233D2">
        <w:rPr>
          <w:rFonts w:ascii="Arial" w:hAnsi="Arial" w:cs="Arial"/>
          <w:sz w:val="16"/>
          <w:szCs w:val="16"/>
        </w:rPr>
        <w:t>Нингбо</w:t>
      </w:r>
      <w:proofErr w:type="spellEnd"/>
      <w:r w:rsidRPr="00E233D2">
        <w:rPr>
          <w:rFonts w:ascii="Arial" w:hAnsi="Arial" w:cs="Arial"/>
          <w:sz w:val="16"/>
          <w:szCs w:val="16"/>
        </w:rPr>
        <w:t>, Китай; «</w:t>
      </w:r>
      <w:proofErr w:type="spellStart"/>
      <w:r w:rsidRPr="00E233D2">
        <w:rPr>
          <w:rFonts w:ascii="Arial" w:hAnsi="Arial" w:cs="Arial"/>
          <w:sz w:val="16"/>
          <w:szCs w:val="16"/>
        </w:rPr>
        <w:t>Zheijiang</w:t>
      </w:r>
      <w:proofErr w:type="spellEnd"/>
      <w:r w:rsidRPr="00E233D2">
        <w:rPr>
          <w:rFonts w:ascii="Arial" w:hAnsi="Arial" w:cs="Arial"/>
          <w:sz w:val="16"/>
          <w:szCs w:val="16"/>
        </w:rPr>
        <w:t xml:space="preserve"> MEKA </w:t>
      </w:r>
      <w:proofErr w:type="spellStart"/>
      <w:r w:rsidRPr="00E233D2">
        <w:rPr>
          <w:rFonts w:ascii="Arial" w:hAnsi="Arial" w:cs="Arial"/>
          <w:sz w:val="16"/>
          <w:szCs w:val="16"/>
        </w:rPr>
        <w:t>Electric</w:t>
      </w:r>
      <w:proofErr w:type="spellEnd"/>
      <w:r w:rsidRPr="00E233D2">
        <w:rPr>
          <w:rFonts w:ascii="Arial" w:hAnsi="Arial" w:cs="Arial"/>
          <w:sz w:val="16"/>
          <w:szCs w:val="16"/>
        </w:rPr>
        <w:t xml:space="preserve"> </w:t>
      </w:r>
      <w:proofErr w:type="spellStart"/>
      <w:r w:rsidRPr="00E233D2">
        <w:rPr>
          <w:rFonts w:ascii="Arial" w:hAnsi="Arial" w:cs="Arial"/>
          <w:sz w:val="16"/>
          <w:szCs w:val="16"/>
        </w:rPr>
        <w:t>Co</w:t>
      </w:r>
      <w:proofErr w:type="spellEnd"/>
      <w:r w:rsidRPr="00E233D2">
        <w:rPr>
          <w:rFonts w:ascii="Arial" w:hAnsi="Arial" w:cs="Arial"/>
          <w:sz w:val="16"/>
          <w:szCs w:val="16"/>
        </w:rPr>
        <w:t xml:space="preserve">., </w:t>
      </w:r>
      <w:proofErr w:type="spellStart"/>
      <w:r w:rsidRPr="00E233D2">
        <w:rPr>
          <w:rFonts w:ascii="Arial" w:hAnsi="Arial" w:cs="Arial"/>
          <w:sz w:val="16"/>
          <w:szCs w:val="16"/>
        </w:rPr>
        <w:t>Ltd</w:t>
      </w:r>
      <w:proofErr w:type="spellEnd"/>
      <w:r w:rsidRPr="00E233D2">
        <w:rPr>
          <w:rFonts w:ascii="Arial" w:hAnsi="Arial" w:cs="Arial"/>
          <w:sz w:val="16"/>
          <w:szCs w:val="16"/>
        </w:rPr>
        <w:t xml:space="preserve">» No.8 </w:t>
      </w:r>
      <w:proofErr w:type="spellStart"/>
      <w:r w:rsidRPr="00E233D2">
        <w:rPr>
          <w:rFonts w:ascii="Arial" w:hAnsi="Arial" w:cs="Arial"/>
          <w:sz w:val="16"/>
          <w:szCs w:val="16"/>
        </w:rPr>
        <w:t>Canghai</w:t>
      </w:r>
      <w:proofErr w:type="spellEnd"/>
      <w:r w:rsidRPr="00E233D2">
        <w:rPr>
          <w:rFonts w:ascii="Arial" w:hAnsi="Arial" w:cs="Arial"/>
          <w:sz w:val="16"/>
          <w:szCs w:val="16"/>
        </w:rPr>
        <w:t xml:space="preserve"> </w:t>
      </w:r>
      <w:proofErr w:type="spellStart"/>
      <w:r w:rsidRPr="00E233D2">
        <w:rPr>
          <w:rFonts w:ascii="Arial" w:hAnsi="Arial" w:cs="Arial"/>
          <w:sz w:val="16"/>
          <w:szCs w:val="16"/>
        </w:rPr>
        <w:t>Road</w:t>
      </w:r>
      <w:proofErr w:type="spellEnd"/>
      <w:r w:rsidRPr="00E233D2">
        <w:rPr>
          <w:rFonts w:ascii="Arial" w:hAnsi="Arial" w:cs="Arial"/>
          <w:sz w:val="16"/>
          <w:szCs w:val="16"/>
        </w:rPr>
        <w:t xml:space="preserve">, </w:t>
      </w:r>
      <w:proofErr w:type="spellStart"/>
      <w:r w:rsidRPr="00E233D2">
        <w:rPr>
          <w:rFonts w:ascii="Arial" w:hAnsi="Arial" w:cs="Arial"/>
          <w:sz w:val="16"/>
          <w:szCs w:val="16"/>
        </w:rPr>
        <w:t>Lihai</w:t>
      </w:r>
      <w:proofErr w:type="spellEnd"/>
      <w:r w:rsidRPr="00E233D2">
        <w:rPr>
          <w:rFonts w:ascii="Arial" w:hAnsi="Arial" w:cs="Arial"/>
          <w:sz w:val="16"/>
          <w:szCs w:val="16"/>
        </w:rPr>
        <w:t xml:space="preserve"> </w:t>
      </w:r>
      <w:proofErr w:type="spellStart"/>
      <w:r w:rsidRPr="00E233D2">
        <w:rPr>
          <w:rFonts w:ascii="Arial" w:hAnsi="Arial" w:cs="Arial"/>
          <w:sz w:val="16"/>
          <w:szCs w:val="16"/>
        </w:rPr>
        <w:t>Town</w:t>
      </w:r>
      <w:proofErr w:type="spellEnd"/>
      <w:r w:rsidRPr="00E233D2">
        <w:rPr>
          <w:rFonts w:ascii="Arial" w:hAnsi="Arial" w:cs="Arial"/>
          <w:sz w:val="16"/>
          <w:szCs w:val="16"/>
        </w:rPr>
        <w:t xml:space="preserve">, </w:t>
      </w:r>
      <w:proofErr w:type="spellStart"/>
      <w:r w:rsidRPr="00E233D2">
        <w:rPr>
          <w:rFonts w:ascii="Arial" w:hAnsi="Arial" w:cs="Arial"/>
          <w:sz w:val="16"/>
          <w:szCs w:val="16"/>
        </w:rPr>
        <w:t>Binhai</w:t>
      </w:r>
      <w:proofErr w:type="spellEnd"/>
      <w:r w:rsidRPr="00E233D2">
        <w:rPr>
          <w:rFonts w:ascii="Arial" w:hAnsi="Arial" w:cs="Arial"/>
          <w:sz w:val="16"/>
          <w:szCs w:val="16"/>
        </w:rPr>
        <w:t xml:space="preserve"> </w:t>
      </w:r>
      <w:proofErr w:type="spellStart"/>
      <w:r w:rsidRPr="00E233D2">
        <w:rPr>
          <w:rFonts w:ascii="Arial" w:hAnsi="Arial" w:cs="Arial"/>
          <w:sz w:val="16"/>
          <w:szCs w:val="16"/>
        </w:rPr>
        <w:t>New</w:t>
      </w:r>
      <w:proofErr w:type="spellEnd"/>
      <w:r w:rsidRPr="00E233D2">
        <w:rPr>
          <w:rFonts w:ascii="Arial" w:hAnsi="Arial" w:cs="Arial"/>
          <w:sz w:val="16"/>
          <w:szCs w:val="16"/>
        </w:rPr>
        <w:t xml:space="preserve"> </w:t>
      </w:r>
      <w:proofErr w:type="spellStart"/>
      <w:r w:rsidRPr="00E233D2">
        <w:rPr>
          <w:rFonts w:ascii="Arial" w:hAnsi="Arial" w:cs="Arial"/>
          <w:sz w:val="16"/>
          <w:szCs w:val="16"/>
        </w:rPr>
        <w:t>City</w:t>
      </w:r>
      <w:proofErr w:type="spellEnd"/>
      <w:r w:rsidRPr="00E233D2">
        <w:rPr>
          <w:rFonts w:ascii="Arial" w:hAnsi="Arial" w:cs="Arial"/>
          <w:sz w:val="16"/>
          <w:szCs w:val="16"/>
        </w:rPr>
        <w:t xml:space="preserve">, </w:t>
      </w:r>
      <w:proofErr w:type="spellStart"/>
      <w:r w:rsidRPr="00E233D2">
        <w:rPr>
          <w:rFonts w:ascii="Arial" w:hAnsi="Arial" w:cs="Arial"/>
          <w:sz w:val="16"/>
          <w:szCs w:val="16"/>
        </w:rPr>
        <w:t>Shaoxing</w:t>
      </w:r>
      <w:proofErr w:type="spellEnd"/>
      <w:r w:rsidRPr="00E233D2">
        <w:rPr>
          <w:rFonts w:ascii="Arial" w:hAnsi="Arial" w:cs="Arial"/>
          <w:sz w:val="16"/>
          <w:szCs w:val="16"/>
        </w:rPr>
        <w:t xml:space="preserve">, </w:t>
      </w:r>
      <w:proofErr w:type="spellStart"/>
      <w:r w:rsidRPr="00E233D2">
        <w:rPr>
          <w:rFonts w:ascii="Arial" w:hAnsi="Arial" w:cs="Arial"/>
          <w:sz w:val="16"/>
          <w:szCs w:val="16"/>
        </w:rPr>
        <w:t>Zheijiang</w:t>
      </w:r>
      <w:proofErr w:type="spellEnd"/>
      <w:r w:rsidRPr="00E233D2">
        <w:rPr>
          <w:rFonts w:ascii="Arial" w:hAnsi="Arial" w:cs="Arial"/>
          <w:sz w:val="16"/>
          <w:szCs w:val="16"/>
        </w:rPr>
        <w:t xml:space="preserve"> </w:t>
      </w:r>
      <w:proofErr w:type="spellStart"/>
      <w:r w:rsidRPr="00E233D2">
        <w:rPr>
          <w:rFonts w:ascii="Arial" w:hAnsi="Arial" w:cs="Arial"/>
          <w:sz w:val="16"/>
          <w:szCs w:val="16"/>
        </w:rPr>
        <w:t>Province</w:t>
      </w:r>
      <w:proofErr w:type="spellEnd"/>
      <w:r w:rsidRPr="00E233D2">
        <w:rPr>
          <w:rFonts w:ascii="Arial" w:hAnsi="Arial" w:cs="Arial"/>
          <w:sz w:val="16"/>
          <w:szCs w:val="16"/>
        </w:rPr>
        <w:t xml:space="preserve">, </w:t>
      </w:r>
      <w:proofErr w:type="spellStart"/>
      <w:r w:rsidRPr="00E233D2">
        <w:rPr>
          <w:rFonts w:ascii="Arial" w:hAnsi="Arial" w:cs="Arial"/>
          <w:sz w:val="16"/>
          <w:szCs w:val="16"/>
        </w:rPr>
        <w:t>China</w:t>
      </w:r>
      <w:proofErr w:type="spellEnd"/>
      <w:r w:rsidRPr="00E233D2">
        <w:rPr>
          <w:rFonts w:ascii="Arial" w:hAnsi="Arial" w:cs="Arial"/>
          <w:sz w:val="16"/>
          <w:szCs w:val="16"/>
        </w:rPr>
        <w:t>/«</w:t>
      </w:r>
      <w:proofErr w:type="spellStart"/>
      <w:r w:rsidRPr="00E233D2">
        <w:rPr>
          <w:rFonts w:ascii="Arial" w:hAnsi="Arial" w:cs="Arial"/>
          <w:sz w:val="16"/>
          <w:szCs w:val="16"/>
        </w:rPr>
        <w:t>Чжецзян</w:t>
      </w:r>
      <w:proofErr w:type="spellEnd"/>
      <w:r w:rsidRPr="00E233D2">
        <w:rPr>
          <w:rFonts w:ascii="Arial" w:hAnsi="Arial" w:cs="Arial"/>
          <w:sz w:val="16"/>
          <w:szCs w:val="16"/>
        </w:rPr>
        <w:t xml:space="preserve"> МЕКА Электрик Ко., Лтд» №8 </w:t>
      </w:r>
      <w:proofErr w:type="spellStart"/>
      <w:r w:rsidRPr="00E233D2">
        <w:rPr>
          <w:rFonts w:ascii="Arial" w:hAnsi="Arial" w:cs="Arial"/>
          <w:sz w:val="16"/>
          <w:szCs w:val="16"/>
        </w:rPr>
        <w:t>Цанхай</w:t>
      </w:r>
      <w:proofErr w:type="spellEnd"/>
      <w:r w:rsidRPr="00E233D2">
        <w:rPr>
          <w:rFonts w:ascii="Arial" w:hAnsi="Arial" w:cs="Arial"/>
          <w:sz w:val="16"/>
          <w:szCs w:val="16"/>
        </w:rPr>
        <w:t xml:space="preserve"> </w:t>
      </w:r>
      <w:proofErr w:type="spellStart"/>
      <w:r w:rsidRPr="00E233D2">
        <w:rPr>
          <w:rFonts w:ascii="Arial" w:hAnsi="Arial" w:cs="Arial"/>
          <w:sz w:val="16"/>
          <w:szCs w:val="16"/>
        </w:rPr>
        <w:t>Роад</w:t>
      </w:r>
      <w:proofErr w:type="spellEnd"/>
      <w:r w:rsidRPr="00E233D2">
        <w:rPr>
          <w:rFonts w:ascii="Arial" w:hAnsi="Arial" w:cs="Arial"/>
          <w:sz w:val="16"/>
          <w:szCs w:val="16"/>
        </w:rPr>
        <w:t xml:space="preserve">, </w:t>
      </w:r>
      <w:proofErr w:type="spellStart"/>
      <w:r w:rsidRPr="00E233D2">
        <w:rPr>
          <w:rFonts w:ascii="Arial" w:hAnsi="Arial" w:cs="Arial"/>
          <w:sz w:val="16"/>
          <w:szCs w:val="16"/>
        </w:rPr>
        <w:t>Лихай</w:t>
      </w:r>
      <w:proofErr w:type="spellEnd"/>
      <w:r w:rsidRPr="00E233D2">
        <w:rPr>
          <w:rFonts w:ascii="Arial" w:hAnsi="Arial" w:cs="Arial"/>
          <w:sz w:val="16"/>
          <w:szCs w:val="16"/>
        </w:rPr>
        <w:t xml:space="preserve"> </w:t>
      </w:r>
      <w:proofErr w:type="spellStart"/>
      <w:r w:rsidRPr="00E233D2">
        <w:rPr>
          <w:rFonts w:ascii="Arial" w:hAnsi="Arial" w:cs="Arial"/>
          <w:sz w:val="16"/>
          <w:szCs w:val="16"/>
        </w:rPr>
        <w:t>Таун</w:t>
      </w:r>
      <w:proofErr w:type="spellEnd"/>
      <w:r w:rsidRPr="00E233D2">
        <w:rPr>
          <w:rFonts w:ascii="Arial" w:hAnsi="Arial" w:cs="Arial"/>
          <w:sz w:val="16"/>
          <w:szCs w:val="16"/>
        </w:rPr>
        <w:t xml:space="preserve">, </w:t>
      </w:r>
      <w:proofErr w:type="spellStart"/>
      <w:r w:rsidRPr="00E233D2">
        <w:rPr>
          <w:rFonts w:ascii="Arial" w:hAnsi="Arial" w:cs="Arial"/>
          <w:sz w:val="16"/>
          <w:szCs w:val="16"/>
        </w:rPr>
        <w:t>Бинхай</w:t>
      </w:r>
      <w:proofErr w:type="spellEnd"/>
      <w:r w:rsidRPr="00E233D2">
        <w:rPr>
          <w:rFonts w:ascii="Arial" w:hAnsi="Arial" w:cs="Arial"/>
          <w:sz w:val="16"/>
          <w:szCs w:val="16"/>
        </w:rPr>
        <w:t xml:space="preserve"> Нью Сити, </w:t>
      </w:r>
      <w:proofErr w:type="spellStart"/>
      <w:r w:rsidRPr="00E233D2">
        <w:rPr>
          <w:rFonts w:ascii="Arial" w:hAnsi="Arial" w:cs="Arial"/>
          <w:sz w:val="16"/>
          <w:szCs w:val="16"/>
        </w:rPr>
        <w:t>Шаосин</w:t>
      </w:r>
      <w:proofErr w:type="spellEnd"/>
      <w:r w:rsidRPr="00E233D2">
        <w:rPr>
          <w:rFonts w:ascii="Arial" w:hAnsi="Arial" w:cs="Arial"/>
          <w:sz w:val="16"/>
          <w:szCs w:val="16"/>
        </w:rPr>
        <w:t xml:space="preserve">, провинция </w:t>
      </w:r>
      <w:proofErr w:type="spellStart"/>
      <w:r w:rsidRPr="00E233D2">
        <w:rPr>
          <w:rFonts w:ascii="Arial" w:hAnsi="Arial" w:cs="Arial"/>
          <w:sz w:val="16"/>
          <w:szCs w:val="16"/>
        </w:rPr>
        <w:t>Чжецзян</w:t>
      </w:r>
      <w:proofErr w:type="spellEnd"/>
      <w:r w:rsidRPr="00E233D2">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DA35D4" w:rsidRPr="002671A3" w:rsidRDefault="00E233D2" w:rsidP="00E233D2">
      <w:pPr>
        <w:pStyle w:val="a4"/>
        <w:suppressAutoHyphens/>
        <w:spacing w:after="0" w:line="240" w:lineRule="auto"/>
        <w:ind w:left="0"/>
        <w:contextualSpacing w:val="0"/>
        <w:jc w:val="both"/>
        <w:rPr>
          <w:rFonts w:ascii="Arial" w:hAnsi="Arial" w:cs="Arial"/>
          <w:sz w:val="16"/>
          <w:szCs w:val="16"/>
        </w:rPr>
      </w:pPr>
      <w:r w:rsidRPr="00E233D2">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DA35D4" w:rsidRPr="00CB5CAC" w:rsidRDefault="00DA35D4" w:rsidP="00DA35D4">
      <w:pPr>
        <w:pStyle w:val="a4"/>
        <w:numPr>
          <w:ilvl w:val="0"/>
          <w:numId w:val="20"/>
        </w:numPr>
        <w:tabs>
          <w:tab w:val="left" w:pos="357"/>
        </w:tabs>
        <w:suppressAutoHyphens/>
        <w:spacing w:after="0"/>
        <w:contextualSpacing w:val="0"/>
        <w:jc w:val="both"/>
        <w:rPr>
          <w:rFonts w:ascii="Arial" w:hAnsi="Arial" w:cs="Arial"/>
          <w:b/>
          <w:sz w:val="16"/>
          <w:szCs w:val="16"/>
        </w:rPr>
      </w:pPr>
      <w:r w:rsidRPr="00CB5CAC">
        <w:rPr>
          <w:rFonts w:ascii="Arial" w:hAnsi="Arial" w:cs="Arial"/>
          <w:b/>
          <w:sz w:val="16"/>
          <w:szCs w:val="16"/>
        </w:rPr>
        <w:t>Гарантийные обязательства</w:t>
      </w:r>
    </w:p>
    <w:p w:rsidR="00DA35D4" w:rsidRPr="002671A3" w:rsidRDefault="00DA35D4" w:rsidP="00DA35D4">
      <w:pPr>
        <w:pStyle w:val="a4"/>
        <w:numPr>
          <w:ilvl w:val="0"/>
          <w:numId w:val="17"/>
        </w:numPr>
        <w:suppressAutoHyphens/>
        <w:spacing w:after="0" w:line="240" w:lineRule="auto"/>
        <w:ind w:left="357" w:hanging="357"/>
        <w:jc w:val="both"/>
        <w:rPr>
          <w:rFonts w:ascii="Arial" w:hAnsi="Arial" w:cs="Arial"/>
          <w:sz w:val="16"/>
          <w:szCs w:val="16"/>
        </w:rPr>
      </w:pPr>
      <w:bookmarkStart w:id="2" w:name="_Hlk23427480"/>
      <w:r w:rsidRPr="002671A3">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rsidR="00DA35D4" w:rsidRPr="002671A3" w:rsidRDefault="00DA35D4" w:rsidP="00DA35D4">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DA35D4" w:rsidRPr="002671A3" w:rsidRDefault="00DA35D4" w:rsidP="00DA35D4">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DA35D4" w:rsidRPr="002671A3" w:rsidRDefault="00DA35D4" w:rsidP="00DA35D4">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671A3">
        <w:rPr>
          <w:rFonts w:ascii="Arial" w:hAnsi="Arial" w:cs="Arial"/>
          <w:sz w:val="16"/>
          <w:szCs w:val="16"/>
        </w:rPr>
        <w:t>стикерованием</w:t>
      </w:r>
      <w:proofErr w:type="spellEnd"/>
      <w:r w:rsidRPr="002671A3">
        <w:rPr>
          <w:rFonts w:ascii="Arial" w:hAnsi="Arial" w:cs="Arial"/>
          <w:sz w:val="16"/>
          <w:szCs w:val="16"/>
        </w:rPr>
        <w:t>.</w:t>
      </w:r>
    </w:p>
    <w:p w:rsidR="00557A25" w:rsidRDefault="00DA35D4" w:rsidP="00DA35D4">
      <w:pPr>
        <w:pStyle w:val="a4"/>
        <w:numPr>
          <w:ilvl w:val="0"/>
          <w:numId w:val="17"/>
        </w:numPr>
        <w:jc w:val="both"/>
        <w:rPr>
          <w:rFonts w:ascii="Arial" w:hAnsi="Arial" w:cs="Arial"/>
          <w:sz w:val="16"/>
          <w:szCs w:val="16"/>
        </w:rPr>
      </w:pPr>
      <w:r w:rsidRPr="00DA35D4">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rsidR="007D78D3" w:rsidRPr="00DA35D4" w:rsidRDefault="007D78D3" w:rsidP="00DA35D4">
      <w:pPr>
        <w:pStyle w:val="a4"/>
        <w:numPr>
          <w:ilvl w:val="0"/>
          <w:numId w:val="17"/>
        </w:numPr>
        <w:jc w:val="both"/>
        <w:rPr>
          <w:rFonts w:ascii="Arial" w:hAnsi="Arial" w:cs="Arial"/>
          <w:sz w:val="16"/>
          <w:szCs w:val="16"/>
        </w:rPr>
      </w:pPr>
      <w:r>
        <w:rPr>
          <w:rFonts w:ascii="Arial" w:hAnsi="Arial" w:cs="Arial"/>
          <w:sz w:val="16"/>
          <w:szCs w:val="16"/>
        </w:rPr>
        <w:t>Срок службы изделия 5 лет.</w:t>
      </w:r>
    </w:p>
    <w:p w:rsidR="00557A25" w:rsidRPr="00DA35D4" w:rsidRDefault="00727E50" w:rsidP="00DA35D4">
      <w:pPr>
        <w:pStyle w:val="a4"/>
        <w:suppressAutoHyphens/>
        <w:spacing w:after="0" w:line="240" w:lineRule="auto"/>
        <w:ind w:left="0"/>
        <w:contextualSpacing w:val="0"/>
        <w:jc w:val="center"/>
        <w:rPr>
          <w:rFonts w:ascii="Arial" w:hAnsi="Arial" w:cs="Arial"/>
          <w:sz w:val="16"/>
          <w:szCs w:val="16"/>
        </w:rPr>
      </w:pPr>
      <w:r w:rsidRPr="00DA35D4">
        <w:rPr>
          <w:rFonts w:ascii="Arial" w:hAnsi="Arial" w:cs="Arial"/>
          <w:noProof/>
          <w:sz w:val="16"/>
          <w:szCs w:val="16"/>
        </w:rPr>
        <w:drawing>
          <wp:inline distT="0" distB="0" distL="0" distR="0" wp14:anchorId="03BF495F" wp14:editId="12BEF447">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7"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557A25" w:rsidRPr="00DA35D4" w:rsidSect="00DA35D4">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AE4ABE"/>
    <w:multiLevelType w:val="multilevel"/>
    <w:tmpl w:val="3F96BC02"/>
    <w:lvl w:ilvl="0">
      <w:start w:val="12"/>
      <w:numFmt w:val="decimal"/>
      <w:lvlText w:val="%1."/>
      <w:lvlJc w:val="left"/>
      <w:pPr>
        <w:ind w:left="0" w:firstLine="0"/>
      </w:pPr>
      <w:rPr>
        <w:rFonts w:ascii="Arial" w:eastAsia="Times New Roman" w:hAnsi="Arial" w:cs="Arial" w:hint="default"/>
      </w:rPr>
    </w:lvl>
    <w:lvl w:ilvl="1">
      <w:start w:val="1"/>
      <w:numFmt w:val="decimal"/>
      <w:lvlText w:val="%1.%2"/>
      <w:lvlJc w:val="left"/>
      <w:pPr>
        <w:tabs>
          <w:tab w:val="num" w:pos="792"/>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CB569A"/>
    <w:multiLevelType w:val="multilevel"/>
    <w:tmpl w:val="43685072"/>
    <w:lvl w:ilvl="0">
      <w:start w:val="7"/>
      <w:numFmt w:val="decimal"/>
      <w:lvlText w:val="%1."/>
      <w:lvlJc w:val="left"/>
      <w:pPr>
        <w:ind w:left="0" w:firstLine="0"/>
      </w:pPr>
      <w:rPr>
        <w:rFonts w:ascii="Arial" w:eastAsia="Times New Roman" w:hAnsi="Arial" w:cs="Arial" w:hint="default"/>
      </w:rPr>
    </w:lvl>
    <w:lvl w:ilvl="1">
      <w:start w:val="1"/>
      <w:numFmt w:val="decimal"/>
      <w:lvlText w:val="%1.%2"/>
      <w:lvlJc w:val="left"/>
      <w:pPr>
        <w:tabs>
          <w:tab w:val="num" w:pos="792"/>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175247"/>
    <w:multiLevelType w:val="multilevel"/>
    <w:tmpl w:val="3B4669CA"/>
    <w:lvl w:ilvl="0">
      <w:start w:val="10"/>
      <w:numFmt w:val="decimal"/>
      <w:lvlText w:val="%1."/>
      <w:lvlJc w:val="left"/>
      <w:pPr>
        <w:tabs>
          <w:tab w:val="num" w:pos="357"/>
        </w:tabs>
        <w:ind w:left="0" w:firstLine="0"/>
      </w:pPr>
      <w:rPr>
        <w:rFonts w:ascii="Arial" w:eastAsia="Times New Roman" w:hAnsi="Arial" w:cs="Arial" w:hint="default"/>
        <w:b/>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49A06A9"/>
    <w:multiLevelType w:val="multilevel"/>
    <w:tmpl w:val="3D180BD0"/>
    <w:numStyleLink w:val="8pt"/>
  </w:abstractNum>
  <w:abstractNum w:abstractNumId="17"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6"/>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792"/>
          </w:tabs>
          <w:ind w:left="792" w:hanging="432"/>
        </w:pPr>
        <w:rPr>
          <w:rFonts w:hint="default"/>
          <w:sz w:val="16"/>
          <w:szCs w:val="20"/>
        </w:rPr>
      </w:lvl>
    </w:lvlOverride>
  </w:num>
  <w:num w:numId="2">
    <w:abstractNumId w:val="17"/>
  </w:num>
  <w:num w:numId="3">
    <w:abstractNumId w:val="12"/>
  </w:num>
  <w:num w:numId="4">
    <w:abstractNumId w:val="15"/>
  </w:num>
  <w:num w:numId="5">
    <w:abstractNumId w:val="10"/>
  </w:num>
  <w:num w:numId="6">
    <w:abstractNumId w:val="7"/>
  </w:num>
  <w:num w:numId="7">
    <w:abstractNumId w:val="2"/>
  </w:num>
  <w:num w:numId="8">
    <w:abstractNumId w:val="6"/>
  </w:num>
  <w:num w:numId="9">
    <w:abstractNumId w:val="0"/>
  </w:num>
  <w:num w:numId="10">
    <w:abstractNumId w:val="1"/>
  </w:num>
  <w:num w:numId="11">
    <w:abstractNumId w:val="4"/>
  </w:num>
  <w:num w:numId="12">
    <w:abstractNumId w:val="9"/>
  </w:num>
  <w:num w:numId="13">
    <w:abstractNumId w:val="13"/>
  </w:num>
  <w:num w:numId="14">
    <w:abstractNumId w:val="7"/>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 w:ilvl="0">
        <w:start w:val="1"/>
        <w:numFmt w:val="decimal"/>
        <w:lvlText w:val="%1."/>
        <w:lvlJc w:val="left"/>
        <w:pPr>
          <w:tabs>
            <w:tab w:val="num" w:pos="357"/>
          </w:tabs>
          <w:ind w:left="0" w:firstLine="0"/>
        </w:pPr>
        <w:rPr>
          <w:rFonts w:ascii="Arial" w:eastAsia="Times New Roman" w:hAnsi="Arial" w:cs="Arial" w:hint="default"/>
        </w:rPr>
      </w:lvl>
    </w:lvlOverride>
    <w:lvlOverride w:ilvl="1">
      <w:lvl w:ilvl="1">
        <w:start w:val="1"/>
        <w:numFmt w:val="decimal"/>
        <w:lvlText w:val="%1.%2"/>
        <w:lvlJc w:val="left"/>
        <w:pPr>
          <w:tabs>
            <w:tab w:val="num" w:pos="357"/>
          </w:tabs>
          <w:ind w:left="357" w:firstLine="0"/>
        </w:pPr>
        <w:rPr>
          <w:rFonts w:hint="default"/>
          <w:sz w:val="16"/>
          <w:szCs w:val="18"/>
        </w:rPr>
      </w:lvl>
    </w:lvlOverride>
    <w:lvlOverride w:ilvl="2">
      <w:lvl w:ilvl="2">
        <w:start w:val="1"/>
        <w:numFmt w:val="decimal"/>
        <w:lvlText w:val="%1.%2.%3"/>
        <w:lvlJc w:val="left"/>
        <w:pPr>
          <w:tabs>
            <w:tab w:val="num" w:pos="1440"/>
          </w:tabs>
          <w:ind w:left="714" w:firstLine="0"/>
        </w:pPr>
        <w:rPr>
          <w:rFonts w:hint="default"/>
        </w:rPr>
      </w:lvl>
    </w:lvlOverride>
    <w:lvlOverride w:ilvl="3">
      <w:lvl w:ilvl="3">
        <w:start w:val="1"/>
        <w:numFmt w:val="decimal"/>
        <w:lvlText w:val="%1.%2.%3.%4."/>
        <w:lvlJc w:val="left"/>
        <w:pPr>
          <w:tabs>
            <w:tab w:val="num" w:pos="2160"/>
          </w:tabs>
          <w:ind w:left="1071" w:firstLine="0"/>
        </w:pPr>
        <w:rPr>
          <w:rFonts w:hint="default"/>
        </w:rPr>
      </w:lvl>
    </w:lvlOverride>
    <w:lvlOverride w:ilvl="4">
      <w:lvl w:ilvl="4">
        <w:start w:val="1"/>
        <w:numFmt w:val="decimal"/>
        <w:lvlText w:val="%1.%2.%3.%4.%5."/>
        <w:lvlJc w:val="left"/>
        <w:pPr>
          <w:tabs>
            <w:tab w:val="num" w:pos="2520"/>
          </w:tabs>
          <w:ind w:left="1428" w:firstLine="0"/>
        </w:pPr>
        <w:rPr>
          <w:rFonts w:hint="default"/>
        </w:rPr>
      </w:lvl>
    </w:lvlOverride>
    <w:lvlOverride w:ilvl="5">
      <w:lvl w:ilvl="5">
        <w:start w:val="1"/>
        <w:numFmt w:val="decimal"/>
        <w:lvlText w:val="%1.%2.%3.%4.%5.%6."/>
        <w:lvlJc w:val="left"/>
        <w:pPr>
          <w:tabs>
            <w:tab w:val="num" w:pos="3240"/>
          </w:tabs>
          <w:ind w:left="1785" w:firstLine="0"/>
        </w:pPr>
        <w:rPr>
          <w:rFonts w:hint="default"/>
        </w:rPr>
      </w:lvl>
    </w:lvlOverride>
    <w:lvlOverride w:ilvl="6">
      <w:lvl w:ilvl="6">
        <w:start w:val="1"/>
        <w:numFmt w:val="decimal"/>
        <w:lvlText w:val="%1.%2.%3.%4.%5.%6.%7."/>
        <w:lvlJc w:val="left"/>
        <w:pPr>
          <w:tabs>
            <w:tab w:val="num" w:pos="3600"/>
          </w:tabs>
          <w:ind w:left="2142" w:firstLine="0"/>
        </w:pPr>
        <w:rPr>
          <w:rFonts w:hint="default"/>
        </w:rPr>
      </w:lvl>
    </w:lvlOverride>
    <w:lvlOverride w:ilvl="7">
      <w:lvl w:ilvl="7">
        <w:start w:val="1"/>
        <w:numFmt w:val="decimal"/>
        <w:lvlText w:val="%1.%2.%3.%4.%5.%6.%7.%8."/>
        <w:lvlJc w:val="left"/>
        <w:pPr>
          <w:tabs>
            <w:tab w:val="num" w:pos="4320"/>
          </w:tabs>
          <w:ind w:left="2499" w:firstLine="0"/>
        </w:pPr>
        <w:rPr>
          <w:rFonts w:hint="default"/>
        </w:rPr>
      </w:lvl>
    </w:lvlOverride>
    <w:lvlOverride w:ilvl="8">
      <w:lvl w:ilvl="8">
        <w:start w:val="1"/>
        <w:numFmt w:val="decimal"/>
        <w:lvlText w:val="%1.%2.%3.%4.%5.%6.%7.%8.%9."/>
        <w:lvlJc w:val="left"/>
        <w:pPr>
          <w:tabs>
            <w:tab w:val="num" w:pos="4680"/>
          </w:tabs>
          <w:ind w:left="2856" w:firstLine="0"/>
        </w:pPr>
        <w:rPr>
          <w:rFonts w:hint="default"/>
        </w:rPr>
      </w:lvl>
    </w:lvlOverride>
  </w:num>
  <w:num w:numId="17">
    <w:abstractNumId w:val="11"/>
  </w:num>
  <w:num w:numId="18">
    <w:abstractNumId w:val="8"/>
  </w:num>
  <w:num w:numId="19">
    <w:abstractNumId w:val="14"/>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24"/>
    <w:rsid w:val="00000FC2"/>
    <w:rsid w:val="00004EED"/>
    <w:rsid w:val="00022202"/>
    <w:rsid w:val="000240EF"/>
    <w:rsid w:val="00033852"/>
    <w:rsid w:val="00033F56"/>
    <w:rsid w:val="00035BE2"/>
    <w:rsid w:val="000576ED"/>
    <w:rsid w:val="00063649"/>
    <w:rsid w:val="00072C54"/>
    <w:rsid w:val="00097FF5"/>
    <w:rsid w:val="000C7B30"/>
    <w:rsid w:val="000D546E"/>
    <w:rsid w:val="000E04B2"/>
    <w:rsid w:val="00101E1B"/>
    <w:rsid w:val="00111357"/>
    <w:rsid w:val="00113BE8"/>
    <w:rsid w:val="001178DB"/>
    <w:rsid w:val="001601E4"/>
    <w:rsid w:val="00164D63"/>
    <w:rsid w:val="001727DB"/>
    <w:rsid w:val="00174DBC"/>
    <w:rsid w:val="00176303"/>
    <w:rsid w:val="00186F9D"/>
    <w:rsid w:val="001A43DB"/>
    <w:rsid w:val="001B76C7"/>
    <w:rsid w:val="001C5CE1"/>
    <w:rsid w:val="001D1268"/>
    <w:rsid w:val="001D7802"/>
    <w:rsid w:val="001F023B"/>
    <w:rsid w:val="001F45E4"/>
    <w:rsid w:val="001F64B7"/>
    <w:rsid w:val="001F6C2F"/>
    <w:rsid w:val="0020232F"/>
    <w:rsid w:val="00282651"/>
    <w:rsid w:val="002831FA"/>
    <w:rsid w:val="00285FB8"/>
    <w:rsid w:val="002B5790"/>
    <w:rsid w:val="002C0AD3"/>
    <w:rsid w:val="002F3298"/>
    <w:rsid w:val="002F51EF"/>
    <w:rsid w:val="00305B4F"/>
    <w:rsid w:val="00316497"/>
    <w:rsid w:val="0033594F"/>
    <w:rsid w:val="003601E7"/>
    <w:rsid w:val="003A4502"/>
    <w:rsid w:val="003E3D78"/>
    <w:rsid w:val="004037ED"/>
    <w:rsid w:val="004151C1"/>
    <w:rsid w:val="00420C0E"/>
    <w:rsid w:val="00422059"/>
    <w:rsid w:val="00426FFA"/>
    <w:rsid w:val="0043265F"/>
    <w:rsid w:val="004508D6"/>
    <w:rsid w:val="00455338"/>
    <w:rsid w:val="00482D71"/>
    <w:rsid w:val="004862CF"/>
    <w:rsid w:val="00492AB3"/>
    <w:rsid w:val="004A0FA0"/>
    <w:rsid w:val="004C2182"/>
    <w:rsid w:val="004D43A1"/>
    <w:rsid w:val="004D659A"/>
    <w:rsid w:val="004E4037"/>
    <w:rsid w:val="004F6F2C"/>
    <w:rsid w:val="005274F9"/>
    <w:rsid w:val="00534469"/>
    <w:rsid w:val="0054698D"/>
    <w:rsid w:val="00553729"/>
    <w:rsid w:val="00557A25"/>
    <w:rsid w:val="0056551C"/>
    <w:rsid w:val="00593F84"/>
    <w:rsid w:val="005E2A12"/>
    <w:rsid w:val="005F41EB"/>
    <w:rsid w:val="00612C74"/>
    <w:rsid w:val="006141A2"/>
    <w:rsid w:val="00675BB1"/>
    <w:rsid w:val="0068169E"/>
    <w:rsid w:val="00682966"/>
    <w:rsid w:val="0069156C"/>
    <w:rsid w:val="006C1FB0"/>
    <w:rsid w:val="006D58BB"/>
    <w:rsid w:val="006F2AC2"/>
    <w:rsid w:val="00727E50"/>
    <w:rsid w:val="00737E3A"/>
    <w:rsid w:val="0074059E"/>
    <w:rsid w:val="00743516"/>
    <w:rsid w:val="00762B08"/>
    <w:rsid w:val="00767B90"/>
    <w:rsid w:val="007A1859"/>
    <w:rsid w:val="007B65E3"/>
    <w:rsid w:val="007D78D3"/>
    <w:rsid w:val="007E565C"/>
    <w:rsid w:val="007E6029"/>
    <w:rsid w:val="007F1A74"/>
    <w:rsid w:val="00813CC2"/>
    <w:rsid w:val="00815514"/>
    <w:rsid w:val="00817205"/>
    <w:rsid w:val="008431B3"/>
    <w:rsid w:val="00851119"/>
    <w:rsid w:val="00857C5E"/>
    <w:rsid w:val="00892DCB"/>
    <w:rsid w:val="008A0762"/>
    <w:rsid w:val="008A7806"/>
    <w:rsid w:val="008B3474"/>
    <w:rsid w:val="008D1B01"/>
    <w:rsid w:val="008D1DEC"/>
    <w:rsid w:val="008D4824"/>
    <w:rsid w:val="008E557D"/>
    <w:rsid w:val="008F6D9B"/>
    <w:rsid w:val="00913892"/>
    <w:rsid w:val="00927CD8"/>
    <w:rsid w:val="009708E9"/>
    <w:rsid w:val="00974AC2"/>
    <w:rsid w:val="0097553A"/>
    <w:rsid w:val="009C13B5"/>
    <w:rsid w:val="009C27FA"/>
    <w:rsid w:val="009F062A"/>
    <w:rsid w:val="009F3CE0"/>
    <w:rsid w:val="00A04606"/>
    <w:rsid w:val="00A23169"/>
    <w:rsid w:val="00A51B81"/>
    <w:rsid w:val="00A51D57"/>
    <w:rsid w:val="00AA5B8A"/>
    <w:rsid w:val="00AD57BA"/>
    <w:rsid w:val="00AF1F15"/>
    <w:rsid w:val="00AF7CF8"/>
    <w:rsid w:val="00B0758B"/>
    <w:rsid w:val="00B07CA5"/>
    <w:rsid w:val="00B142E0"/>
    <w:rsid w:val="00B15B76"/>
    <w:rsid w:val="00B42911"/>
    <w:rsid w:val="00B65EB5"/>
    <w:rsid w:val="00BA118D"/>
    <w:rsid w:val="00BC0456"/>
    <w:rsid w:val="00BC1DE9"/>
    <w:rsid w:val="00BC7792"/>
    <w:rsid w:val="00C10A94"/>
    <w:rsid w:val="00C44B4D"/>
    <w:rsid w:val="00C7249F"/>
    <w:rsid w:val="00C814BF"/>
    <w:rsid w:val="00CA3738"/>
    <w:rsid w:val="00CB1AFB"/>
    <w:rsid w:val="00CB2FE2"/>
    <w:rsid w:val="00CF413D"/>
    <w:rsid w:val="00D45BD1"/>
    <w:rsid w:val="00D86D6B"/>
    <w:rsid w:val="00D9067B"/>
    <w:rsid w:val="00DA35D4"/>
    <w:rsid w:val="00DA6F0A"/>
    <w:rsid w:val="00DB3C3C"/>
    <w:rsid w:val="00DC09F9"/>
    <w:rsid w:val="00DC5049"/>
    <w:rsid w:val="00E14C36"/>
    <w:rsid w:val="00E233D2"/>
    <w:rsid w:val="00E45B46"/>
    <w:rsid w:val="00E61DA6"/>
    <w:rsid w:val="00E663D7"/>
    <w:rsid w:val="00E71811"/>
    <w:rsid w:val="00E80407"/>
    <w:rsid w:val="00E96492"/>
    <w:rsid w:val="00EB1914"/>
    <w:rsid w:val="00EB70DB"/>
    <w:rsid w:val="00ED20E7"/>
    <w:rsid w:val="00F0468C"/>
    <w:rsid w:val="00F062AB"/>
    <w:rsid w:val="00F27359"/>
    <w:rsid w:val="00F44102"/>
    <w:rsid w:val="00F57022"/>
    <w:rsid w:val="00F73101"/>
    <w:rsid w:val="00F86350"/>
    <w:rsid w:val="00F942E7"/>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83627"/>
  <w15:docId w15:val="{A0FC0261-E427-4DFD-9698-5F969748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897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866</Words>
  <Characters>6106</Characters>
  <Application>Microsoft Office Word</Application>
  <DocSecurity>0</DocSecurity>
  <Lines>50</Lines>
  <Paragraphs>13</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Ярослав Лобанов</cp:lastModifiedBy>
  <cp:revision>6</cp:revision>
  <cp:lastPrinted>2010-11-26T12:13:00Z</cp:lastPrinted>
  <dcterms:created xsi:type="dcterms:W3CDTF">2021-04-06T14:06:00Z</dcterms:created>
  <dcterms:modified xsi:type="dcterms:W3CDTF">2026-06-16T13:11:00Z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