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0D0" w:rsidRPr="009C2C25" w:rsidRDefault="00CD50D0" w:rsidP="009C2C25">
      <w:pPr>
        <w:spacing w:after="0" w:line="240" w:lineRule="auto"/>
        <w:jc w:val="center"/>
        <w:rPr>
          <w:rFonts w:ascii="Arial" w:hAnsi="Arial" w:cs="Arial"/>
          <w:b/>
          <w:sz w:val="16"/>
          <w:szCs w:val="16"/>
        </w:rPr>
      </w:pPr>
      <w:r w:rsidRPr="009C2C25">
        <w:rPr>
          <w:rFonts w:ascii="Arial" w:hAnsi="Arial" w:cs="Arial"/>
          <w:b/>
          <w:caps/>
          <w:sz w:val="16"/>
          <w:szCs w:val="16"/>
        </w:rPr>
        <w:t>датчик движения и освещенности, тм «</w:t>
      </w:r>
      <w:r w:rsidRPr="009C2C25">
        <w:rPr>
          <w:rFonts w:ascii="Arial" w:hAnsi="Arial" w:cs="Arial"/>
          <w:b/>
          <w:caps/>
          <w:sz w:val="16"/>
          <w:szCs w:val="16"/>
          <w:lang w:val="en-US"/>
        </w:rPr>
        <w:t>FERON</w:t>
      </w:r>
      <w:r w:rsidRPr="009C2C25">
        <w:rPr>
          <w:rFonts w:ascii="Arial" w:hAnsi="Arial" w:cs="Arial"/>
          <w:b/>
          <w:caps/>
          <w:sz w:val="16"/>
          <w:szCs w:val="16"/>
        </w:rPr>
        <w:t xml:space="preserve">», серия: </w:t>
      </w:r>
      <w:r w:rsidRPr="009C2C25">
        <w:rPr>
          <w:rFonts w:ascii="Arial" w:hAnsi="Arial" w:cs="Arial"/>
          <w:b/>
          <w:caps/>
          <w:sz w:val="16"/>
          <w:szCs w:val="16"/>
          <w:lang w:val="en-US"/>
        </w:rPr>
        <w:t>SEN</w:t>
      </w:r>
      <w:r w:rsidRPr="009C2C25">
        <w:rPr>
          <w:rFonts w:ascii="Arial" w:hAnsi="Arial" w:cs="Arial"/>
          <w:b/>
          <w:sz w:val="16"/>
          <w:szCs w:val="16"/>
        </w:rPr>
        <w:t xml:space="preserve"> </w:t>
      </w:r>
    </w:p>
    <w:p w:rsidR="009008FD" w:rsidRPr="009C2C25" w:rsidRDefault="00CD50D0" w:rsidP="009C2C25">
      <w:pPr>
        <w:spacing w:after="0" w:line="240" w:lineRule="auto"/>
        <w:jc w:val="center"/>
        <w:rPr>
          <w:rFonts w:ascii="Arial" w:hAnsi="Arial" w:cs="Arial"/>
          <w:b/>
          <w:caps/>
          <w:sz w:val="16"/>
          <w:szCs w:val="16"/>
        </w:rPr>
      </w:pPr>
      <w:r w:rsidRPr="009C2C25">
        <w:rPr>
          <w:rFonts w:ascii="Arial" w:hAnsi="Arial" w:cs="Arial"/>
          <w:b/>
          <w:caps/>
          <w:sz w:val="16"/>
          <w:szCs w:val="16"/>
        </w:rPr>
        <w:t>ИНФРАКРАСНЫЙ ДАТЧИК ДВИЖЕНИЯ модель SEN11</w:t>
      </w:r>
    </w:p>
    <w:p w:rsidR="009C2C25" w:rsidRDefault="009C2C25" w:rsidP="009C2C25">
      <w:pPr>
        <w:spacing w:after="0" w:line="240" w:lineRule="auto"/>
        <w:jc w:val="center"/>
        <w:rPr>
          <w:rFonts w:ascii="Arial" w:hAnsi="Arial" w:cs="Arial"/>
          <w:b/>
          <w:sz w:val="16"/>
          <w:szCs w:val="16"/>
        </w:rPr>
      </w:pPr>
      <w:r w:rsidRPr="009C2C25">
        <w:rPr>
          <w:rFonts w:ascii="Arial" w:hAnsi="Arial" w:cs="Arial"/>
          <w:b/>
          <w:sz w:val="16"/>
          <w:szCs w:val="16"/>
        </w:rPr>
        <w:t>Инструкция по эксплуатации и технический паспорт</w:t>
      </w:r>
    </w:p>
    <w:p w:rsidR="009C2C25" w:rsidRPr="009C2C25" w:rsidRDefault="009C2C25" w:rsidP="009C2C25">
      <w:pPr>
        <w:spacing w:after="0" w:line="240" w:lineRule="auto"/>
        <w:jc w:val="center"/>
        <w:rPr>
          <w:rFonts w:ascii="Arial" w:hAnsi="Arial" w:cs="Arial"/>
          <w:b/>
          <w:sz w:val="16"/>
          <w:szCs w:val="16"/>
        </w:rPr>
      </w:pPr>
    </w:p>
    <w:p w:rsidR="009008FD" w:rsidRPr="009C2C25" w:rsidRDefault="009008FD" w:rsidP="009C2C25">
      <w:pPr>
        <w:spacing w:after="0" w:line="240" w:lineRule="auto"/>
        <w:jc w:val="center"/>
        <w:rPr>
          <w:rFonts w:ascii="Arial" w:hAnsi="Arial" w:cs="Arial"/>
          <w:b/>
          <w:sz w:val="16"/>
          <w:szCs w:val="16"/>
        </w:rPr>
      </w:pPr>
      <w:r w:rsidRPr="009C2C25">
        <w:rPr>
          <w:rFonts w:ascii="Arial" w:hAnsi="Arial" w:cs="Arial"/>
          <w:b/>
          <w:noProof/>
          <w:sz w:val="16"/>
          <w:szCs w:val="16"/>
          <w:lang w:eastAsia="zh-CN"/>
        </w:rPr>
        <w:drawing>
          <wp:inline distT="0" distB="0" distL="0" distR="0">
            <wp:extent cx="1270000" cy="1393472"/>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270000" cy="1393472"/>
                    </a:xfrm>
                    <a:prstGeom prst="rect">
                      <a:avLst/>
                    </a:prstGeom>
                    <a:noFill/>
                    <a:ln w="9525">
                      <a:noFill/>
                      <a:miter lim="800000"/>
                      <a:headEnd/>
                      <a:tailEnd/>
                    </a:ln>
                  </pic:spPr>
                </pic:pic>
              </a:graphicData>
            </a:graphic>
          </wp:inline>
        </w:drawing>
      </w:r>
    </w:p>
    <w:p w:rsidR="0043200C" w:rsidRPr="009C2C25" w:rsidRDefault="0043200C"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Назначение изделия:</w:t>
      </w:r>
    </w:p>
    <w:p w:rsidR="0043200C" w:rsidRPr="009C2C25" w:rsidRDefault="009008FD"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Инфракрасный датчик движения SEN11 предназначен для коммутации цепей переменного тока с номинальным напряжением 230В и частотой 50Гц.</w:t>
      </w:r>
    </w:p>
    <w:p w:rsidR="0043200C" w:rsidRPr="009C2C25" w:rsidRDefault="0043200C"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Датчик работа</w:t>
      </w:r>
      <w:r w:rsidR="009C2C25">
        <w:rPr>
          <w:rFonts w:ascii="Arial" w:hAnsi="Arial" w:cs="Arial"/>
          <w:sz w:val="16"/>
          <w:szCs w:val="16"/>
        </w:rPr>
        <w:t>е</w:t>
      </w:r>
      <w:r w:rsidRPr="009C2C25">
        <w:rPr>
          <w:rFonts w:ascii="Arial" w:hAnsi="Arial" w:cs="Arial"/>
          <w:sz w:val="16"/>
          <w:szCs w:val="16"/>
        </w:rPr>
        <w:t>т как с активной, так и с активно-индуктивной нагрузкой.</w:t>
      </w:r>
    </w:p>
    <w:p w:rsidR="0043200C" w:rsidRPr="009C2C25" w:rsidRDefault="0043200C" w:rsidP="009C2C25">
      <w:pPr>
        <w:pStyle w:val="a4"/>
        <w:numPr>
          <w:ilvl w:val="0"/>
          <w:numId w:val="8"/>
        </w:numPr>
        <w:spacing w:after="0" w:line="240" w:lineRule="auto"/>
        <w:ind w:left="0" w:firstLine="0"/>
        <w:jc w:val="both"/>
        <w:rPr>
          <w:rFonts w:ascii="Arial" w:hAnsi="Arial" w:cs="Arial"/>
          <w:sz w:val="16"/>
          <w:szCs w:val="16"/>
        </w:rPr>
      </w:pPr>
      <w:r w:rsidRPr="009C2C25">
        <w:rPr>
          <w:rFonts w:ascii="Arial" w:hAnsi="Arial" w:cs="Arial"/>
          <w:sz w:val="16"/>
          <w:szCs w:val="16"/>
        </w:rPr>
        <w:t>Датчик устанавлива</w:t>
      </w:r>
      <w:r w:rsidR="009C2C25">
        <w:rPr>
          <w:rFonts w:ascii="Arial" w:hAnsi="Arial" w:cs="Arial"/>
          <w:sz w:val="16"/>
          <w:szCs w:val="16"/>
        </w:rPr>
        <w:t>е</w:t>
      </w:r>
      <w:r w:rsidRPr="009C2C25">
        <w:rPr>
          <w:rFonts w:ascii="Arial" w:hAnsi="Arial" w:cs="Arial"/>
          <w:sz w:val="16"/>
          <w:szCs w:val="16"/>
        </w:rPr>
        <w:t>тся на поверхность из нормально</w:t>
      </w:r>
      <w:r w:rsidR="00BF7A8C" w:rsidRPr="009C2C25">
        <w:rPr>
          <w:rFonts w:ascii="Arial" w:hAnsi="Arial" w:cs="Arial"/>
          <w:sz w:val="16"/>
          <w:szCs w:val="16"/>
        </w:rPr>
        <w:t xml:space="preserve"> воспламеняемого</w:t>
      </w:r>
      <w:r w:rsidRPr="009C2C25">
        <w:rPr>
          <w:rFonts w:ascii="Arial" w:hAnsi="Arial" w:cs="Arial"/>
          <w:sz w:val="16"/>
          <w:szCs w:val="16"/>
        </w:rPr>
        <w:t xml:space="preserve"> материала.</w:t>
      </w:r>
    </w:p>
    <w:p w:rsidR="0043200C" w:rsidRPr="009C2C25" w:rsidRDefault="0043200C"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Технические характеристики</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44"/>
        <w:gridCol w:w="1700"/>
        <w:gridCol w:w="1354"/>
      </w:tblGrid>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Рабочее напряжение</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230В/50Гц</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Нагрузка</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Активная</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1200Вт</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C2C25" w:rsidP="009C2C25">
            <w:pPr>
              <w:spacing w:after="0" w:line="240" w:lineRule="auto"/>
              <w:contextualSpacing/>
              <w:jc w:val="center"/>
              <w:rPr>
                <w:rFonts w:ascii="Arial" w:hAnsi="Arial" w:cs="Arial"/>
                <w:sz w:val="16"/>
                <w:szCs w:val="16"/>
              </w:rPr>
            </w:pPr>
            <w:r>
              <w:rPr>
                <w:rFonts w:ascii="Arial" w:hAnsi="Arial" w:cs="Arial"/>
                <w:sz w:val="16"/>
                <w:szCs w:val="16"/>
              </w:rPr>
              <w:t>С</w:t>
            </w:r>
            <w:r w:rsidR="009008FD" w:rsidRPr="009C2C25">
              <w:rPr>
                <w:rFonts w:ascii="Arial" w:hAnsi="Arial" w:cs="Arial"/>
                <w:sz w:val="16"/>
                <w:szCs w:val="16"/>
              </w:rPr>
              <w:t>мешанная</w:t>
            </w:r>
          </w:p>
        </w:tc>
        <w:tc>
          <w:tcPr>
            <w:tcW w:w="0" w:type="auto"/>
            <w:vAlign w:val="center"/>
          </w:tcPr>
          <w:p w:rsidR="009008FD" w:rsidRPr="009C2C25" w:rsidRDefault="003B2EE2" w:rsidP="009C2C25">
            <w:pPr>
              <w:spacing w:after="0" w:line="240" w:lineRule="auto"/>
              <w:contextualSpacing/>
              <w:jc w:val="center"/>
              <w:rPr>
                <w:rFonts w:ascii="Arial" w:hAnsi="Arial" w:cs="Arial"/>
                <w:sz w:val="16"/>
                <w:szCs w:val="16"/>
              </w:rPr>
            </w:pPr>
            <w:r w:rsidRPr="009C2C25">
              <w:rPr>
                <w:rFonts w:ascii="Arial" w:hAnsi="Arial" w:cs="Arial"/>
                <w:sz w:val="16"/>
                <w:szCs w:val="16"/>
              </w:rPr>
              <w:t>3</w:t>
            </w:r>
            <w:r w:rsidR="009008FD" w:rsidRPr="009C2C25">
              <w:rPr>
                <w:rFonts w:ascii="Arial" w:hAnsi="Arial" w:cs="Arial"/>
                <w:sz w:val="16"/>
                <w:szCs w:val="16"/>
              </w:rPr>
              <w:t>00Вт</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Угол обнаружения</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180°</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Расстояние обнаружения</w:t>
            </w:r>
          </w:p>
        </w:tc>
        <w:tc>
          <w:tcPr>
            <w:tcW w:w="0" w:type="auto"/>
            <w:gridSpan w:val="2"/>
            <w:vAlign w:val="center"/>
          </w:tcPr>
          <w:p w:rsidR="009008FD" w:rsidRPr="009C2C25" w:rsidRDefault="00030B35"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м</w:t>
            </w:r>
            <w:r w:rsidR="002F4D6F" w:rsidRPr="009C2C25">
              <w:rPr>
                <w:rFonts w:ascii="Arial" w:hAnsi="Arial" w:cs="Arial"/>
                <w:sz w:val="16"/>
                <w:szCs w:val="16"/>
              </w:rPr>
              <w:t xml:space="preserve">акс. </w:t>
            </w:r>
            <w:r w:rsidR="002456EF">
              <w:rPr>
                <w:rFonts w:ascii="Arial" w:hAnsi="Arial" w:cs="Arial"/>
                <w:sz w:val="16"/>
                <w:szCs w:val="16"/>
              </w:rPr>
              <w:t>д</w:t>
            </w:r>
            <w:bookmarkStart w:id="0" w:name="_GoBack"/>
            <w:bookmarkEnd w:id="0"/>
            <w:r w:rsidR="002456EF">
              <w:rPr>
                <w:rFonts w:ascii="Arial" w:hAnsi="Arial" w:cs="Arial"/>
                <w:sz w:val="16"/>
                <w:szCs w:val="16"/>
              </w:rPr>
              <w:t xml:space="preserve">о </w:t>
            </w:r>
            <w:r w:rsidR="009008FD" w:rsidRPr="009C2C25">
              <w:rPr>
                <w:rFonts w:ascii="Arial" w:hAnsi="Arial" w:cs="Arial"/>
                <w:sz w:val="16"/>
                <w:szCs w:val="16"/>
              </w:rPr>
              <w:t>12м (при 24°С)</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Временная задержка</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Минимальная</w:t>
            </w:r>
          </w:p>
        </w:tc>
        <w:tc>
          <w:tcPr>
            <w:tcW w:w="0" w:type="auto"/>
            <w:vAlign w:val="center"/>
          </w:tcPr>
          <w:p w:rsidR="009008FD" w:rsidRPr="009C2C25" w:rsidRDefault="00F32DD4" w:rsidP="009C2C25">
            <w:pPr>
              <w:spacing w:after="0" w:line="240" w:lineRule="auto"/>
              <w:contextualSpacing/>
              <w:jc w:val="center"/>
              <w:rPr>
                <w:rFonts w:ascii="Arial" w:hAnsi="Arial" w:cs="Arial"/>
                <w:sz w:val="16"/>
                <w:szCs w:val="16"/>
              </w:rPr>
            </w:pPr>
            <w:r w:rsidRPr="009C2C25">
              <w:rPr>
                <w:rFonts w:ascii="Arial" w:hAnsi="Arial" w:cs="Arial"/>
                <w:sz w:val="16"/>
                <w:szCs w:val="16"/>
              </w:rPr>
              <w:t>10с.</w:t>
            </w:r>
            <w:r w:rsidR="009008FD" w:rsidRPr="009C2C25">
              <w:rPr>
                <w:rFonts w:ascii="Arial" w:hAnsi="Arial" w:cs="Arial"/>
                <w:sz w:val="16"/>
                <w:szCs w:val="16"/>
              </w:rPr>
              <w:sym w:font="Symbol" w:char="F0B1"/>
            </w:r>
            <w:r w:rsidR="009008FD" w:rsidRPr="009C2C25">
              <w:rPr>
                <w:rFonts w:ascii="Arial" w:hAnsi="Arial" w:cs="Arial"/>
                <w:sz w:val="16"/>
                <w:szCs w:val="16"/>
              </w:rPr>
              <w:t>3с.</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C2C25" w:rsidP="009C2C25">
            <w:pPr>
              <w:spacing w:after="0" w:line="240" w:lineRule="auto"/>
              <w:contextualSpacing/>
              <w:jc w:val="center"/>
              <w:rPr>
                <w:rFonts w:ascii="Arial" w:hAnsi="Arial" w:cs="Arial"/>
                <w:sz w:val="16"/>
                <w:szCs w:val="16"/>
              </w:rPr>
            </w:pPr>
            <w:r>
              <w:rPr>
                <w:rFonts w:ascii="Arial" w:hAnsi="Arial" w:cs="Arial"/>
                <w:sz w:val="16"/>
                <w:szCs w:val="16"/>
              </w:rPr>
              <w:t>М</w:t>
            </w:r>
            <w:r w:rsidR="009008FD" w:rsidRPr="009C2C25">
              <w:rPr>
                <w:rFonts w:ascii="Arial" w:hAnsi="Arial" w:cs="Arial"/>
                <w:sz w:val="16"/>
                <w:szCs w:val="16"/>
              </w:rPr>
              <w:t>аксимальная</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 xml:space="preserve">7мин. </w:t>
            </w:r>
            <w:r w:rsidRPr="009C2C25">
              <w:rPr>
                <w:rFonts w:ascii="Arial" w:hAnsi="Arial" w:cs="Arial"/>
                <w:sz w:val="16"/>
                <w:szCs w:val="16"/>
              </w:rPr>
              <w:sym w:font="Symbol" w:char="F0B1"/>
            </w:r>
            <w:r w:rsidRPr="009C2C25">
              <w:rPr>
                <w:rFonts w:ascii="Arial" w:hAnsi="Arial" w:cs="Arial"/>
                <w:sz w:val="16"/>
                <w:szCs w:val="16"/>
              </w:rPr>
              <w:t>2мин.</w:t>
            </w:r>
          </w:p>
        </w:tc>
      </w:tr>
      <w:tr w:rsidR="009008FD" w:rsidRPr="009C2C25" w:rsidTr="009008FD">
        <w:trPr>
          <w:trHeight w:val="90"/>
          <w:jc w:val="center"/>
        </w:trPr>
        <w:tc>
          <w:tcPr>
            <w:tcW w:w="0" w:type="auto"/>
            <w:vMerge w:val="restart"/>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Потребляемая мощность</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Рабочий режим</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0,45Вт</w:t>
            </w:r>
          </w:p>
        </w:tc>
      </w:tr>
      <w:tr w:rsidR="009008FD" w:rsidRPr="009C2C25" w:rsidTr="009008FD">
        <w:trPr>
          <w:trHeight w:val="90"/>
          <w:jc w:val="center"/>
        </w:trPr>
        <w:tc>
          <w:tcPr>
            <w:tcW w:w="0" w:type="auto"/>
            <w:vMerge/>
            <w:vAlign w:val="center"/>
          </w:tcPr>
          <w:p w:rsidR="009008FD" w:rsidRPr="009C2C25" w:rsidRDefault="009008FD" w:rsidP="009C2C25">
            <w:pPr>
              <w:spacing w:after="0" w:line="240" w:lineRule="auto"/>
              <w:ind w:left="357"/>
              <w:contextualSpacing/>
              <w:jc w:val="center"/>
              <w:rPr>
                <w:rFonts w:ascii="Arial" w:hAnsi="Arial" w:cs="Arial"/>
                <w:sz w:val="16"/>
                <w:szCs w:val="16"/>
              </w:rPr>
            </w:pP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Режим ожидания</w:t>
            </w:r>
          </w:p>
        </w:tc>
        <w:tc>
          <w:tcPr>
            <w:tcW w:w="0" w:type="auto"/>
            <w:vAlign w:val="center"/>
          </w:tcPr>
          <w:p w:rsidR="009008FD" w:rsidRPr="009C2C25" w:rsidRDefault="009008FD" w:rsidP="009C2C25">
            <w:pPr>
              <w:spacing w:after="0" w:line="240" w:lineRule="auto"/>
              <w:contextualSpacing/>
              <w:jc w:val="center"/>
              <w:rPr>
                <w:rFonts w:ascii="Arial" w:hAnsi="Arial" w:cs="Arial"/>
                <w:sz w:val="16"/>
                <w:szCs w:val="16"/>
              </w:rPr>
            </w:pPr>
            <w:r w:rsidRPr="009C2C25">
              <w:rPr>
                <w:rFonts w:ascii="Arial" w:hAnsi="Arial" w:cs="Arial"/>
                <w:sz w:val="16"/>
                <w:szCs w:val="16"/>
              </w:rPr>
              <w:t>0,1Вт</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Освещенность</w:t>
            </w:r>
          </w:p>
        </w:tc>
        <w:tc>
          <w:tcPr>
            <w:tcW w:w="0" w:type="auto"/>
            <w:gridSpan w:val="2"/>
            <w:vAlign w:val="center"/>
          </w:tcPr>
          <w:p w:rsidR="009008FD" w:rsidRPr="009C2C25" w:rsidRDefault="00F00F3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3</w:t>
            </w:r>
            <w:r w:rsidR="00CD50D0" w:rsidRPr="009C2C25">
              <w:rPr>
                <w:rFonts w:ascii="Arial" w:hAnsi="Arial" w:cs="Arial"/>
                <w:sz w:val="16"/>
                <w:szCs w:val="16"/>
              </w:rPr>
              <w:t>л</w:t>
            </w:r>
            <w:r w:rsidR="00F32DD4" w:rsidRPr="009C2C25">
              <w:rPr>
                <w:rFonts w:ascii="Arial" w:hAnsi="Arial" w:cs="Arial"/>
                <w:sz w:val="16"/>
                <w:szCs w:val="16"/>
              </w:rPr>
              <w:t>к–2000</w:t>
            </w:r>
            <w:r w:rsidR="00A46124" w:rsidRPr="009C2C25">
              <w:rPr>
                <w:rFonts w:ascii="Arial" w:hAnsi="Arial" w:cs="Arial"/>
                <w:sz w:val="16"/>
                <w:szCs w:val="16"/>
              </w:rPr>
              <w:t>л</w:t>
            </w:r>
            <w:r w:rsidR="00F32DD4" w:rsidRPr="009C2C25">
              <w:rPr>
                <w:rFonts w:ascii="Arial" w:hAnsi="Arial" w:cs="Arial"/>
                <w:sz w:val="16"/>
                <w:szCs w:val="16"/>
              </w:rPr>
              <w:t>к</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Высота установки</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1,8-2,5м</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Скорость обнаружения</w:t>
            </w:r>
          </w:p>
        </w:tc>
        <w:tc>
          <w:tcPr>
            <w:tcW w:w="0" w:type="auto"/>
            <w:gridSpan w:val="2"/>
            <w:vAlign w:val="center"/>
          </w:tcPr>
          <w:p w:rsidR="009008FD" w:rsidRPr="009C2C25" w:rsidRDefault="00F32DD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0,6м/с–</w:t>
            </w:r>
            <w:r w:rsidR="009008FD" w:rsidRPr="009C2C25">
              <w:rPr>
                <w:rFonts w:ascii="Arial" w:hAnsi="Arial" w:cs="Arial"/>
                <w:sz w:val="16"/>
                <w:szCs w:val="16"/>
              </w:rPr>
              <w:t>1,5м/с</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 xml:space="preserve">Температура </w:t>
            </w:r>
            <w:proofErr w:type="spellStart"/>
            <w:r w:rsidRPr="009C2C25">
              <w:rPr>
                <w:rFonts w:ascii="Arial" w:hAnsi="Arial" w:cs="Arial"/>
                <w:sz w:val="16"/>
                <w:szCs w:val="16"/>
              </w:rPr>
              <w:t>окр</w:t>
            </w:r>
            <w:proofErr w:type="spellEnd"/>
            <w:r w:rsidRPr="009C2C25">
              <w:rPr>
                <w:rFonts w:ascii="Arial" w:hAnsi="Arial" w:cs="Arial"/>
                <w:sz w:val="16"/>
                <w:szCs w:val="16"/>
              </w:rPr>
              <w:t>. среды</w:t>
            </w:r>
          </w:p>
        </w:tc>
        <w:tc>
          <w:tcPr>
            <w:tcW w:w="0" w:type="auto"/>
            <w:gridSpan w:val="2"/>
            <w:vAlign w:val="center"/>
          </w:tcPr>
          <w:p w:rsidR="009008FD" w:rsidRPr="009C2C25" w:rsidRDefault="00F32DD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 xml:space="preserve">– </w:t>
            </w:r>
            <w:r w:rsidR="00A46124" w:rsidRPr="009C2C25">
              <w:rPr>
                <w:rFonts w:ascii="Arial" w:hAnsi="Arial" w:cs="Arial"/>
                <w:sz w:val="16"/>
                <w:szCs w:val="16"/>
              </w:rPr>
              <w:t>45</w:t>
            </w:r>
            <w:r w:rsidRPr="009C2C25">
              <w:rPr>
                <w:rFonts w:ascii="Arial" w:hAnsi="Arial" w:cs="Arial"/>
                <w:sz w:val="16"/>
                <w:szCs w:val="16"/>
              </w:rPr>
              <w:t>°С –</w:t>
            </w:r>
            <w:r w:rsidR="009008FD" w:rsidRPr="009C2C25">
              <w:rPr>
                <w:rFonts w:ascii="Arial" w:hAnsi="Arial" w:cs="Arial"/>
                <w:sz w:val="16"/>
                <w:szCs w:val="16"/>
              </w:rPr>
              <w:t xml:space="preserve"> +40°С</w:t>
            </w:r>
          </w:p>
        </w:tc>
      </w:tr>
      <w:tr w:rsidR="00611462" w:rsidRPr="009C2C25" w:rsidTr="009008FD">
        <w:trPr>
          <w:jc w:val="center"/>
        </w:trPr>
        <w:tc>
          <w:tcPr>
            <w:tcW w:w="0" w:type="auto"/>
            <w:vAlign w:val="center"/>
          </w:tcPr>
          <w:p w:rsidR="00611462" w:rsidRPr="0031423A" w:rsidRDefault="00611462" w:rsidP="00611462">
            <w:pPr>
              <w:spacing w:after="0" w:line="240" w:lineRule="auto"/>
              <w:contextualSpacing/>
              <w:rPr>
                <w:rFonts w:ascii="Arial" w:hAnsi="Arial" w:cs="Arial"/>
                <w:sz w:val="16"/>
                <w:szCs w:val="16"/>
              </w:rPr>
            </w:pPr>
            <w:r>
              <w:rPr>
                <w:rFonts w:ascii="Arial" w:hAnsi="Arial" w:cs="Arial"/>
                <w:sz w:val="16"/>
                <w:szCs w:val="16"/>
              </w:rPr>
              <w:t xml:space="preserve">        Цвет корпуса</w:t>
            </w:r>
          </w:p>
        </w:tc>
        <w:tc>
          <w:tcPr>
            <w:tcW w:w="0" w:type="auto"/>
            <w:gridSpan w:val="2"/>
            <w:vAlign w:val="center"/>
          </w:tcPr>
          <w:p w:rsidR="00611462" w:rsidRPr="0031423A" w:rsidRDefault="00611462" w:rsidP="00611462">
            <w:pPr>
              <w:spacing w:after="0" w:line="240" w:lineRule="auto"/>
              <w:ind w:left="357"/>
              <w:contextualSpacing/>
              <w:jc w:val="center"/>
              <w:rPr>
                <w:rFonts w:ascii="Arial" w:hAnsi="Arial" w:cs="Arial"/>
                <w:sz w:val="16"/>
                <w:szCs w:val="16"/>
              </w:rPr>
            </w:pPr>
            <w:r>
              <w:rPr>
                <w:rFonts w:ascii="Arial" w:hAnsi="Arial" w:cs="Arial"/>
                <w:sz w:val="16"/>
                <w:szCs w:val="16"/>
              </w:rPr>
              <w:t>Белый, черный (См. на упаковке)</w:t>
            </w:r>
          </w:p>
        </w:tc>
      </w:tr>
      <w:tr w:rsidR="009008FD" w:rsidRPr="009C2C25" w:rsidTr="009008FD">
        <w:trPr>
          <w:jc w:val="center"/>
        </w:trPr>
        <w:tc>
          <w:tcPr>
            <w:tcW w:w="0" w:type="auto"/>
            <w:vAlign w:val="center"/>
          </w:tcPr>
          <w:p w:rsidR="009008FD" w:rsidRPr="009C2C25" w:rsidRDefault="00611462" w:rsidP="009C2C25">
            <w:pPr>
              <w:spacing w:after="0" w:line="240" w:lineRule="auto"/>
              <w:ind w:left="357"/>
              <w:contextualSpacing/>
              <w:rPr>
                <w:rFonts w:ascii="Arial" w:hAnsi="Arial" w:cs="Arial"/>
                <w:sz w:val="16"/>
                <w:szCs w:val="16"/>
              </w:rPr>
            </w:pPr>
            <w:r w:rsidRPr="009C2C25">
              <w:rPr>
                <w:rFonts w:ascii="Arial" w:hAnsi="Arial" w:cs="Arial"/>
                <w:sz w:val="16"/>
                <w:szCs w:val="16"/>
              </w:rPr>
              <w:t>В</w:t>
            </w:r>
            <w:r w:rsidR="009008FD" w:rsidRPr="009C2C25">
              <w:rPr>
                <w:rFonts w:ascii="Arial" w:hAnsi="Arial" w:cs="Arial"/>
                <w:sz w:val="16"/>
                <w:szCs w:val="16"/>
              </w:rPr>
              <w:t>лажность</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&lt;93%</w:t>
            </w:r>
          </w:p>
        </w:tc>
      </w:tr>
      <w:tr w:rsidR="009008FD" w:rsidRPr="009C2C25" w:rsidTr="009008FD">
        <w:trPr>
          <w:jc w:val="center"/>
        </w:trPr>
        <w:tc>
          <w:tcPr>
            <w:tcW w:w="0" w:type="auto"/>
            <w:vAlign w:val="center"/>
          </w:tcPr>
          <w:p w:rsidR="009008FD" w:rsidRPr="009C2C25" w:rsidRDefault="009008FD" w:rsidP="009C2C25">
            <w:pPr>
              <w:spacing w:after="0" w:line="240" w:lineRule="auto"/>
              <w:ind w:left="357"/>
              <w:contextualSpacing/>
              <w:rPr>
                <w:rFonts w:ascii="Arial" w:hAnsi="Arial" w:cs="Arial"/>
                <w:sz w:val="16"/>
                <w:szCs w:val="16"/>
              </w:rPr>
            </w:pPr>
            <w:r w:rsidRPr="009C2C25">
              <w:rPr>
                <w:rFonts w:ascii="Arial" w:hAnsi="Arial" w:cs="Arial"/>
                <w:sz w:val="16"/>
                <w:szCs w:val="16"/>
              </w:rPr>
              <w:t>Степень защиты от пыли и влаги</w:t>
            </w:r>
          </w:p>
        </w:tc>
        <w:tc>
          <w:tcPr>
            <w:tcW w:w="0" w:type="auto"/>
            <w:gridSpan w:val="2"/>
            <w:vAlign w:val="center"/>
          </w:tcPr>
          <w:p w:rsidR="009008FD" w:rsidRPr="009C2C25" w:rsidRDefault="009008FD"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IP44</w:t>
            </w:r>
          </w:p>
        </w:tc>
      </w:tr>
      <w:tr w:rsidR="00CD50D0" w:rsidRPr="009C2C25" w:rsidTr="009008FD">
        <w:trPr>
          <w:jc w:val="center"/>
        </w:trPr>
        <w:tc>
          <w:tcPr>
            <w:tcW w:w="0" w:type="auto"/>
            <w:vAlign w:val="center"/>
          </w:tcPr>
          <w:p w:rsidR="00CD50D0" w:rsidRPr="009C2C25" w:rsidRDefault="00CD50D0" w:rsidP="009C2C25">
            <w:pPr>
              <w:spacing w:after="0" w:line="240" w:lineRule="auto"/>
              <w:ind w:left="357"/>
              <w:contextualSpacing/>
              <w:rPr>
                <w:rFonts w:ascii="Arial" w:hAnsi="Arial" w:cs="Arial"/>
                <w:sz w:val="16"/>
                <w:szCs w:val="16"/>
              </w:rPr>
            </w:pPr>
            <w:r w:rsidRPr="009C2C25">
              <w:rPr>
                <w:rFonts w:ascii="Arial" w:hAnsi="Arial" w:cs="Arial"/>
                <w:sz w:val="16"/>
                <w:szCs w:val="16"/>
              </w:rPr>
              <w:t>Тип климатического исполнения</w:t>
            </w:r>
          </w:p>
        </w:tc>
        <w:tc>
          <w:tcPr>
            <w:tcW w:w="0" w:type="auto"/>
            <w:gridSpan w:val="2"/>
            <w:vAlign w:val="center"/>
          </w:tcPr>
          <w:p w:rsidR="00CD50D0" w:rsidRPr="009C2C25" w:rsidRDefault="00A46124" w:rsidP="009C2C25">
            <w:pPr>
              <w:spacing w:after="0" w:line="240" w:lineRule="auto"/>
              <w:ind w:left="357"/>
              <w:contextualSpacing/>
              <w:jc w:val="center"/>
              <w:rPr>
                <w:rFonts w:ascii="Arial" w:hAnsi="Arial" w:cs="Arial"/>
                <w:sz w:val="16"/>
                <w:szCs w:val="16"/>
              </w:rPr>
            </w:pPr>
            <w:r w:rsidRPr="009C2C25">
              <w:rPr>
                <w:rFonts w:ascii="Arial" w:hAnsi="Arial" w:cs="Arial"/>
                <w:sz w:val="16"/>
                <w:szCs w:val="16"/>
              </w:rPr>
              <w:t>У3</w:t>
            </w:r>
          </w:p>
        </w:tc>
      </w:tr>
    </w:tbl>
    <w:p w:rsidR="00C50300" w:rsidRPr="009C2C25" w:rsidRDefault="009008FD"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Принцип работы</w:t>
      </w:r>
    </w:p>
    <w:p w:rsidR="009008FD" w:rsidRPr="009C2C25" w:rsidRDefault="009008FD" w:rsidP="009C2C25">
      <w:pPr>
        <w:pStyle w:val="a4"/>
        <w:numPr>
          <w:ilvl w:val="0"/>
          <w:numId w:val="6"/>
        </w:numPr>
        <w:spacing w:after="0" w:line="240" w:lineRule="auto"/>
        <w:ind w:left="0" w:firstLine="0"/>
        <w:jc w:val="both"/>
        <w:rPr>
          <w:rFonts w:ascii="Arial" w:hAnsi="Arial" w:cs="Arial"/>
          <w:sz w:val="16"/>
          <w:szCs w:val="16"/>
        </w:rPr>
      </w:pPr>
      <w:r w:rsidRPr="009C2C25">
        <w:rPr>
          <w:rFonts w:ascii="Arial" w:hAnsi="Arial" w:cs="Arial"/>
          <w:sz w:val="16"/>
          <w:szCs w:val="16"/>
        </w:rPr>
        <w:t>При появлении какого-либо движения в зоне чувствительности датчика, он начинает определять уровень освещенности. И если уровень освещенности ниже порога срабатывания, то датчик срабатывает, тем самым включая своими</w:t>
      </w:r>
      <w:r w:rsidR="008771FF" w:rsidRPr="009C2C25">
        <w:rPr>
          <w:rFonts w:ascii="Arial" w:hAnsi="Arial" w:cs="Arial"/>
          <w:sz w:val="16"/>
          <w:szCs w:val="16"/>
        </w:rPr>
        <w:t xml:space="preserve"> выходными контактами осветительный прибор</w:t>
      </w:r>
      <w:r w:rsidRPr="009C2C25">
        <w:rPr>
          <w:rFonts w:ascii="Arial" w:hAnsi="Arial" w:cs="Arial"/>
          <w:sz w:val="16"/>
          <w:szCs w:val="16"/>
        </w:rPr>
        <w:t>.</w:t>
      </w:r>
    </w:p>
    <w:p w:rsidR="00C50300" w:rsidRPr="009C2C25" w:rsidRDefault="00C50300" w:rsidP="009C2C25">
      <w:pPr>
        <w:pStyle w:val="a4"/>
        <w:numPr>
          <w:ilvl w:val="0"/>
          <w:numId w:val="6"/>
        </w:numPr>
        <w:spacing w:after="0" w:line="240" w:lineRule="auto"/>
        <w:ind w:left="0" w:firstLine="0"/>
        <w:jc w:val="both"/>
        <w:rPr>
          <w:rFonts w:ascii="Arial" w:hAnsi="Arial" w:cs="Arial"/>
          <w:sz w:val="16"/>
          <w:szCs w:val="16"/>
        </w:rPr>
      </w:pPr>
      <w:r w:rsidRPr="009C2C25">
        <w:rPr>
          <w:rFonts w:ascii="Arial" w:hAnsi="Arial" w:cs="Arial"/>
          <w:sz w:val="16"/>
          <w:szCs w:val="16"/>
        </w:rPr>
        <w:t>Прибор м</w:t>
      </w:r>
      <w:r w:rsidR="001B40CA" w:rsidRPr="009C2C25">
        <w:rPr>
          <w:rFonts w:ascii="Arial" w:hAnsi="Arial" w:cs="Arial"/>
          <w:sz w:val="16"/>
          <w:szCs w:val="16"/>
        </w:rPr>
        <w:t>ожет работать и днем, и ночью в зависимости от установленного порога срабатывания датчика</w:t>
      </w:r>
      <w:r w:rsidRPr="009C2C25">
        <w:rPr>
          <w:rFonts w:ascii="Arial" w:hAnsi="Arial" w:cs="Arial"/>
          <w:sz w:val="16"/>
          <w:szCs w:val="16"/>
        </w:rPr>
        <w:t>. Прибор</w:t>
      </w:r>
      <w:r w:rsidR="009008FD" w:rsidRPr="009C2C25">
        <w:rPr>
          <w:rFonts w:ascii="Arial" w:hAnsi="Arial" w:cs="Arial"/>
          <w:sz w:val="16"/>
          <w:szCs w:val="16"/>
        </w:rPr>
        <w:t xml:space="preserve"> работает при освещении менее 3</w:t>
      </w:r>
      <w:r w:rsidR="00670809" w:rsidRPr="009C2C25">
        <w:rPr>
          <w:rFonts w:ascii="Arial" w:hAnsi="Arial" w:cs="Arial"/>
          <w:sz w:val="16"/>
          <w:szCs w:val="16"/>
        </w:rPr>
        <w:t>л</w:t>
      </w:r>
      <w:r w:rsidR="009008FD" w:rsidRPr="009C2C25">
        <w:rPr>
          <w:rFonts w:ascii="Arial" w:hAnsi="Arial" w:cs="Arial"/>
          <w:sz w:val="16"/>
          <w:szCs w:val="16"/>
        </w:rPr>
        <w:t>к</w:t>
      </w:r>
      <w:r w:rsidRPr="009C2C25">
        <w:rPr>
          <w:rFonts w:ascii="Arial" w:hAnsi="Arial" w:cs="Arial"/>
          <w:sz w:val="16"/>
          <w:szCs w:val="16"/>
        </w:rPr>
        <w:t xml:space="preserve">, если </w:t>
      </w:r>
      <w:r w:rsidR="0043200C" w:rsidRPr="009C2C25">
        <w:rPr>
          <w:rFonts w:ascii="Arial" w:hAnsi="Arial" w:cs="Arial"/>
          <w:sz w:val="16"/>
          <w:szCs w:val="16"/>
        </w:rPr>
        <w:t>повернуть регулятор «LUX»</w:t>
      </w:r>
      <w:r w:rsidR="001B40CA" w:rsidRPr="009C2C25">
        <w:rPr>
          <w:rFonts w:ascii="Arial" w:hAnsi="Arial" w:cs="Arial"/>
          <w:sz w:val="16"/>
          <w:szCs w:val="16"/>
        </w:rPr>
        <w:t xml:space="preserve"> </w:t>
      </w:r>
      <w:r w:rsidR="0043200C" w:rsidRPr="009C2C25">
        <w:rPr>
          <w:rFonts w:ascii="Arial" w:hAnsi="Arial" w:cs="Arial"/>
          <w:sz w:val="16"/>
          <w:szCs w:val="16"/>
        </w:rPr>
        <w:t xml:space="preserve">на </w:t>
      </w:r>
      <w:r w:rsidR="001B40CA" w:rsidRPr="009C2C25">
        <w:rPr>
          <w:rFonts w:ascii="Arial" w:hAnsi="Arial" w:cs="Arial"/>
          <w:sz w:val="16"/>
          <w:szCs w:val="16"/>
        </w:rPr>
        <w:t>режим «НОЧЬ</w:t>
      </w:r>
      <w:r w:rsidRPr="009C2C25">
        <w:rPr>
          <w:rFonts w:ascii="Arial" w:hAnsi="Arial" w:cs="Arial"/>
          <w:sz w:val="16"/>
          <w:szCs w:val="16"/>
        </w:rPr>
        <w:t>»</w:t>
      </w:r>
      <w:r w:rsidR="001B40CA" w:rsidRPr="009C2C25">
        <w:rPr>
          <w:rFonts w:ascii="Arial" w:hAnsi="Arial" w:cs="Arial"/>
          <w:sz w:val="16"/>
          <w:szCs w:val="16"/>
        </w:rPr>
        <w:t xml:space="preserve"> (обозначается значком месяца)</w:t>
      </w:r>
      <w:r w:rsidRPr="009C2C25">
        <w:rPr>
          <w:rFonts w:ascii="Arial" w:hAnsi="Arial" w:cs="Arial"/>
          <w:sz w:val="16"/>
          <w:szCs w:val="16"/>
        </w:rPr>
        <w:t>,</w:t>
      </w:r>
      <w:r w:rsidR="009008FD" w:rsidRPr="009C2C25">
        <w:rPr>
          <w:rFonts w:ascii="Arial" w:hAnsi="Arial" w:cs="Arial"/>
          <w:sz w:val="16"/>
          <w:szCs w:val="16"/>
        </w:rPr>
        <w:t xml:space="preserve"> и до </w:t>
      </w:r>
      <w:r w:rsidR="00F00F34" w:rsidRPr="009C2C25">
        <w:rPr>
          <w:rFonts w:ascii="Arial" w:hAnsi="Arial" w:cs="Arial"/>
          <w:sz w:val="16"/>
          <w:szCs w:val="16"/>
        </w:rPr>
        <w:t>2000</w:t>
      </w:r>
      <w:r w:rsidR="00670809" w:rsidRPr="009C2C25">
        <w:rPr>
          <w:rFonts w:ascii="Arial" w:hAnsi="Arial" w:cs="Arial"/>
          <w:sz w:val="16"/>
          <w:szCs w:val="16"/>
        </w:rPr>
        <w:t>л</w:t>
      </w:r>
      <w:r w:rsidR="00F00F34" w:rsidRPr="009C2C25">
        <w:rPr>
          <w:rFonts w:ascii="Arial" w:hAnsi="Arial" w:cs="Arial"/>
          <w:sz w:val="16"/>
          <w:szCs w:val="16"/>
        </w:rPr>
        <w:t>к,</w:t>
      </w:r>
      <w:r w:rsidR="0043200C" w:rsidRPr="009C2C25">
        <w:rPr>
          <w:rFonts w:ascii="Arial" w:hAnsi="Arial" w:cs="Arial"/>
          <w:sz w:val="16"/>
          <w:szCs w:val="16"/>
        </w:rPr>
        <w:t xml:space="preserve"> если установить режим «ДЕНЬ» (значок солнце)</w:t>
      </w:r>
      <w:r w:rsidRPr="009C2C25">
        <w:rPr>
          <w:rFonts w:ascii="Arial" w:hAnsi="Arial" w:cs="Arial"/>
          <w:sz w:val="16"/>
          <w:szCs w:val="16"/>
        </w:rPr>
        <w:t xml:space="preserve"> </w:t>
      </w:r>
    </w:p>
    <w:p w:rsidR="00C50300" w:rsidRPr="009C2C25" w:rsidRDefault="00C50300"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Выдержка времени может быть установлена по желанию пользователя. Поворачивайте регуля</w:t>
      </w:r>
      <w:r w:rsidR="0043200C" w:rsidRPr="009C2C25">
        <w:rPr>
          <w:rFonts w:ascii="Arial" w:hAnsi="Arial" w:cs="Arial"/>
          <w:sz w:val="16"/>
          <w:szCs w:val="16"/>
        </w:rPr>
        <w:t>тор по часовой стрелке: режим «–</w:t>
      </w:r>
      <w:r w:rsidRPr="009C2C25">
        <w:rPr>
          <w:rFonts w:ascii="Arial" w:hAnsi="Arial" w:cs="Arial"/>
          <w:sz w:val="16"/>
          <w:szCs w:val="16"/>
        </w:rPr>
        <w:t>»</w:t>
      </w:r>
      <w:r w:rsidRPr="009C2C25">
        <w:rPr>
          <w:rFonts w:ascii="Arial" w:hAnsi="Arial" w:cs="Arial"/>
          <w:sz w:val="16"/>
          <w:szCs w:val="16"/>
        </w:rPr>
        <w:sym w:font="Symbol" w:char="F07E"/>
      </w:r>
      <w:r w:rsidR="00F00F34" w:rsidRPr="009C2C25">
        <w:rPr>
          <w:rFonts w:ascii="Arial" w:hAnsi="Arial" w:cs="Arial"/>
          <w:sz w:val="16"/>
          <w:szCs w:val="16"/>
        </w:rPr>
        <w:t>10</w:t>
      </w:r>
      <w:r w:rsidR="0043200C" w:rsidRPr="009C2C25">
        <w:rPr>
          <w:rFonts w:ascii="Arial" w:hAnsi="Arial" w:cs="Arial"/>
          <w:sz w:val="16"/>
          <w:szCs w:val="16"/>
        </w:rPr>
        <w:t>с</w:t>
      </w:r>
      <w:r w:rsidR="009008FD" w:rsidRPr="009C2C25">
        <w:rPr>
          <w:rFonts w:ascii="Arial" w:hAnsi="Arial" w:cs="Arial"/>
          <w:sz w:val="16"/>
          <w:szCs w:val="16"/>
        </w:rPr>
        <w:t>.</w:t>
      </w:r>
      <w:r w:rsidR="009008FD" w:rsidRPr="009C2C25">
        <w:rPr>
          <w:rFonts w:ascii="Arial" w:hAnsi="Arial" w:cs="Arial"/>
          <w:sz w:val="16"/>
          <w:szCs w:val="16"/>
        </w:rPr>
        <w:sym w:font="Symbol" w:char="F0B1"/>
      </w:r>
      <w:r w:rsidR="009008FD" w:rsidRPr="009C2C25">
        <w:rPr>
          <w:rFonts w:ascii="Arial" w:hAnsi="Arial" w:cs="Arial"/>
          <w:sz w:val="16"/>
          <w:szCs w:val="16"/>
        </w:rPr>
        <w:t>3с.</w:t>
      </w:r>
      <w:r w:rsidR="0043200C" w:rsidRPr="009C2C25">
        <w:rPr>
          <w:rFonts w:ascii="Arial" w:hAnsi="Arial" w:cs="Arial"/>
          <w:sz w:val="16"/>
          <w:szCs w:val="16"/>
        </w:rPr>
        <w:t xml:space="preserve"> до «+»</w:t>
      </w:r>
      <w:r w:rsidRPr="009C2C25">
        <w:rPr>
          <w:rFonts w:ascii="Arial" w:hAnsi="Arial" w:cs="Arial"/>
          <w:sz w:val="16"/>
          <w:szCs w:val="16"/>
        </w:rPr>
        <w:sym w:font="Symbol" w:char="F07E"/>
      </w:r>
      <w:r w:rsidR="009008FD" w:rsidRPr="009C2C25">
        <w:rPr>
          <w:rFonts w:ascii="Arial" w:hAnsi="Arial" w:cs="Arial"/>
          <w:sz w:val="16"/>
          <w:szCs w:val="16"/>
        </w:rPr>
        <w:t>7</w:t>
      </w:r>
      <w:r w:rsidRPr="009C2C25">
        <w:rPr>
          <w:rFonts w:ascii="Arial" w:hAnsi="Arial" w:cs="Arial"/>
          <w:sz w:val="16"/>
          <w:szCs w:val="16"/>
        </w:rPr>
        <w:t>мин</w:t>
      </w:r>
      <w:r w:rsidRPr="009C2C25">
        <w:rPr>
          <w:rFonts w:ascii="Arial" w:hAnsi="Arial" w:cs="Arial"/>
          <w:sz w:val="16"/>
          <w:szCs w:val="16"/>
        </w:rPr>
        <w:sym w:font="Symbol" w:char="F0B1"/>
      </w:r>
      <w:r w:rsidR="009008FD" w:rsidRPr="009C2C25">
        <w:rPr>
          <w:rFonts w:ascii="Arial" w:hAnsi="Arial" w:cs="Arial"/>
          <w:sz w:val="16"/>
          <w:szCs w:val="16"/>
        </w:rPr>
        <w:t>2</w:t>
      </w:r>
      <w:r w:rsidRPr="009C2C25">
        <w:rPr>
          <w:rFonts w:ascii="Arial" w:hAnsi="Arial" w:cs="Arial"/>
          <w:sz w:val="16"/>
          <w:szCs w:val="16"/>
        </w:rPr>
        <w:t>мин.</w:t>
      </w:r>
    </w:p>
    <w:p w:rsidR="00CE4DD4" w:rsidRPr="009C2C25" w:rsidRDefault="00CE4DD4"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Выдержка времени постоянно добавляется. Когда прибор получает повторный сигнал, отсчет установленной (базовой) выдержки времени начинается снова.</w:t>
      </w:r>
    </w:p>
    <w:p w:rsidR="002326F3" w:rsidRPr="009C2C25" w:rsidRDefault="002326F3" w:rsidP="009C2C25">
      <w:pPr>
        <w:numPr>
          <w:ilvl w:val="0"/>
          <w:numId w:val="6"/>
        </w:numPr>
        <w:tabs>
          <w:tab w:val="num" w:pos="851"/>
        </w:tabs>
        <w:spacing w:after="0" w:line="240" w:lineRule="auto"/>
        <w:ind w:left="0" w:firstLine="0"/>
        <w:jc w:val="both"/>
        <w:rPr>
          <w:rFonts w:ascii="Arial" w:hAnsi="Arial" w:cs="Arial"/>
          <w:sz w:val="16"/>
          <w:szCs w:val="16"/>
        </w:rPr>
      </w:pPr>
      <w:r w:rsidRPr="009C2C25">
        <w:rPr>
          <w:rFonts w:ascii="Arial" w:hAnsi="Arial" w:cs="Arial"/>
          <w:sz w:val="16"/>
          <w:szCs w:val="16"/>
        </w:rPr>
        <w:t>Зона обнаружения состоит из верхней, нижней, левой и правой областей. Они могут быть выбраны по желанию пользователя, однако существует тесная связь между чувствительностью датчика и направлением движения объекта:</w:t>
      </w:r>
    </w:p>
    <w:p w:rsidR="002326F3" w:rsidRPr="009C2C25" w:rsidRDefault="002326F3" w:rsidP="009C2C25">
      <w:pPr>
        <w:spacing w:after="0" w:line="240" w:lineRule="auto"/>
        <w:ind w:left="357"/>
        <w:jc w:val="center"/>
        <w:rPr>
          <w:rFonts w:ascii="Arial" w:hAnsi="Arial" w:cs="Arial"/>
          <w:sz w:val="16"/>
          <w:szCs w:val="16"/>
        </w:rPr>
      </w:pPr>
      <w:r w:rsidRPr="009C2C25">
        <w:rPr>
          <w:rFonts w:ascii="Arial" w:hAnsi="Arial" w:cs="Arial"/>
          <w:noProof/>
          <w:sz w:val="16"/>
          <w:szCs w:val="16"/>
          <w:lang w:eastAsia="zh-CN"/>
        </w:rPr>
        <w:drawing>
          <wp:inline distT="0" distB="0" distL="0" distR="0">
            <wp:extent cx="2032000" cy="1298222"/>
            <wp:effectExtent l="1905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srcRect/>
                    <a:stretch>
                      <a:fillRect/>
                    </a:stretch>
                  </pic:blipFill>
                  <pic:spPr bwMode="auto">
                    <a:xfrm>
                      <a:off x="0" y="0"/>
                      <a:ext cx="2032000" cy="1298222"/>
                    </a:xfrm>
                    <a:prstGeom prst="rect">
                      <a:avLst/>
                    </a:prstGeom>
                    <a:noFill/>
                    <a:ln w="9525">
                      <a:noFill/>
                      <a:miter lim="800000"/>
                      <a:headEnd/>
                      <a:tailEnd/>
                    </a:ln>
                  </pic:spPr>
                </pic:pic>
              </a:graphicData>
            </a:graphic>
          </wp:inline>
        </w:drawing>
      </w:r>
      <w:r w:rsidRPr="009C2C25">
        <w:rPr>
          <w:rFonts w:ascii="Arial" w:hAnsi="Arial" w:cs="Arial"/>
          <w:noProof/>
          <w:sz w:val="16"/>
          <w:szCs w:val="16"/>
          <w:lang w:eastAsia="zh-CN"/>
        </w:rPr>
        <w:drawing>
          <wp:inline distT="0" distB="0" distL="0" distR="0">
            <wp:extent cx="2959100" cy="1240712"/>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srcRect/>
                    <a:stretch>
                      <a:fillRect/>
                    </a:stretch>
                  </pic:blipFill>
                  <pic:spPr bwMode="auto">
                    <a:xfrm>
                      <a:off x="0" y="0"/>
                      <a:ext cx="2965092" cy="1243225"/>
                    </a:xfrm>
                    <a:prstGeom prst="rect">
                      <a:avLst/>
                    </a:prstGeom>
                    <a:noFill/>
                    <a:ln w="9525">
                      <a:noFill/>
                      <a:miter lim="800000"/>
                      <a:headEnd/>
                      <a:tailEnd/>
                    </a:ln>
                  </pic:spPr>
                </pic:pic>
              </a:graphicData>
            </a:graphic>
          </wp:inline>
        </w:drawing>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Комплектность:</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Датчик</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Коробка</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 Инструкция</w:t>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Монтаж, подключение:</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5.1. Извлеките датчик из коробки и произведите его внешний осмотр.</w:t>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5.2. Смонтируйте датчик на монтажной поверхности, согласно рисунку:</w:t>
      </w:r>
    </w:p>
    <w:p w:rsidR="00A10B87" w:rsidRPr="009C2C25" w:rsidRDefault="00CE4DD4" w:rsidP="009C2C25">
      <w:pPr>
        <w:spacing w:after="0" w:line="240" w:lineRule="auto"/>
        <w:ind w:left="357"/>
        <w:jc w:val="center"/>
        <w:rPr>
          <w:rFonts w:ascii="Arial" w:hAnsi="Arial" w:cs="Arial"/>
          <w:sz w:val="16"/>
          <w:szCs w:val="16"/>
        </w:rPr>
      </w:pPr>
      <w:r w:rsidRPr="009C2C25">
        <w:rPr>
          <w:rFonts w:ascii="Arial" w:hAnsi="Arial" w:cs="Arial"/>
          <w:noProof/>
          <w:sz w:val="16"/>
          <w:szCs w:val="16"/>
          <w:lang w:eastAsia="zh-CN"/>
        </w:rPr>
        <w:drawing>
          <wp:inline distT="0" distB="0" distL="0" distR="0">
            <wp:extent cx="2565400" cy="996514"/>
            <wp:effectExtent l="19050" t="0" r="635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2569348" cy="998047"/>
                    </a:xfrm>
                    <a:prstGeom prst="rect">
                      <a:avLst/>
                    </a:prstGeom>
                    <a:noFill/>
                    <a:ln w="9525">
                      <a:noFill/>
                      <a:miter lim="800000"/>
                      <a:headEnd/>
                      <a:tailEnd/>
                    </a:ln>
                  </pic:spPr>
                </pic:pic>
              </a:graphicData>
            </a:graphic>
          </wp:inline>
        </w:drawing>
      </w:r>
    </w:p>
    <w:p w:rsidR="00A10B87" w:rsidRPr="009C2C25" w:rsidRDefault="00A10B87" w:rsidP="009C2C25">
      <w:pPr>
        <w:spacing w:after="0" w:line="240" w:lineRule="auto"/>
        <w:jc w:val="both"/>
        <w:rPr>
          <w:rFonts w:ascii="Arial" w:hAnsi="Arial" w:cs="Arial"/>
          <w:sz w:val="16"/>
          <w:szCs w:val="16"/>
        </w:rPr>
      </w:pPr>
      <w:r w:rsidRPr="009C2C25">
        <w:rPr>
          <w:rFonts w:ascii="Arial" w:hAnsi="Arial" w:cs="Arial"/>
          <w:sz w:val="16"/>
          <w:szCs w:val="16"/>
        </w:rPr>
        <w:t>5.3. Предварительно отключив напряжение</w:t>
      </w:r>
      <w:r w:rsidR="003106CF" w:rsidRPr="009C2C25">
        <w:rPr>
          <w:rFonts w:ascii="Arial" w:hAnsi="Arial" w:cs="Arial"/>
          <w:sz w:val="16"/>
          <w:szCs w:val="16"/>
        </w:rPr>
        <w:t>,</w:t>
      </w:r>
      <w:r w:rsidRPr="009C2C25">
        <w:rPr>
          <w:rFonts w:ascii="Arial" w:hAnsi="Arial" w:cs="Arial"/>
          <w:sz w:val="16"/>
          <w:szCs w:val="16"/>
        </w:rPr>
        <w:t xml:space="preserve"> подключите табло к питающей сети согласно схеме:</w:t>
      </w:r>
    </w:p>
    <w:p w:rsidR="00A10B87" w:rsidRPr="009C2C25" w:rsidRDefault="008C54DD" w:rsidP="009C2C25">
      <w:pPr>
        <w:spacing w:after="0" w:line="240" w:lineRule="auto"/>
        <w:ind w:left="357"/>
        <w:jc w:val="center"/>
        <w:rPr>
          <w:rFonts w:ascii="Arial" w:hAnsi="Arial" w:cs="Arial"/>
          <w:sz w:val="16"/>
          <w:szCs w:val="16"/>
        </w:rPr>
      </w:pPr>
      <w:r w:rsidRPr="009C2C25">
        <w:rPr>
          <w:rFonts w:ascii="Arial" w:hAnsi="Arial" w:cs="Arial"/>
          <w:noProof/>
          <w:sz w:val="16"/>
          <w:szCs w:val="16"/>
          <w:lang w:eastAsia="zh-CN"/>
        </w:rPr>
        <w:lastRenderedPageBreak/>
        <w:drawing>
          <wp:inline distT="0" distB="0" distL="0" distR="0">
            <wp:extent cx="1530350" cy="15303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530350" cy="1530350"/>
                    </a:xfrm>
                    <a:prstGeom prst="rect">
                      <a:avLst/>
                    </a:prstGeom>
                    <a:noFill/>
                    <a:ln w="9525">
                      <a:noFill/>
                      <a:miter lim="800000"/>
                      <a:headEnd/>
                      <a:tailEnd/>
                    </a:ln>
                  </pic:spPr>
                </pic:pic>
              </a:graphicData>
            </a:graphic>
          </wp:inline>
        </w:drawing>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Настройка датчика</w:t>
      </w:r>
    </w:p>
    <w:p w:rsidR="00A10B87" w:rsidRPr="009C2C25" w:rsidRDefault="00A10B87" w:rsidP="009C2C25">
      <w:pPr>
        <w:pStyle w:val="a4"/>
        <w:numPr>
          <w:ilvl w:val="0"/>
          <w:numId w:val="9"/>
        </w:numPr>
        <w:spacing w:after="0" w:line="240" w:lineRule="auto"/>
        <w:ind w:left="284" w:hanging="284"/>
        <w:jc w:val="both"/>
        <w:rPr>
          <w:rStyle w:val="hps"/>
          <w:rFonts w:ascii="Arial" w:hAnsi="Arial" w:cs="Arial"/>
          <w:color w:val="000000"/>
          <w:sz w:val="16"/>
          <w:szCs w:val="16"/>
        </w:rPr>
      </w:pPr>
      <w:r w:rsidRPr="009C2C25">
        <w:rPr>
          <w:rStyle w:val="hps"/>
          <w:rFonts w:ascii="Arial" w:hAnsi="Arial" w:cs="Arial"/>
          <w:color w:val="000000"/>
          <w:sz w:val="16"/>
          <w:szCs w:val="16"/>
        </w:rPr>
        <w:t>Поверните</w:t>
      </w:r>
      <w:r w:rsidRPr="009C2C25">
        <w:rPr>
          <w:rStyle w:val="hps"/>
          <w:rFonts w:ascii="Arial" w:hAnsi="Arial" w:cs="Arial"/>
          <w:sz w:val="16"/>
          <w:szCs w:val="16"/>
        </w:rPr>
        <w:t xml:space="preserve"> </w:t>
      </w:r>
      <w:r w:rsidRPr="009C2C25">
        <w:rPr>
          <w:rStyle w:val="hps"/>
          <w:rFonts w:ascii="Arial" w:hAnsi="Arial" w:cs="Arial"/>
          <w:color w:val="000000"/>
          <w:sz w:val="16"/>
          <w:szCs w:val="16"/>
        </w:rPr>
        <w:t>регулятор TIME (</w:t>
      </w:r>
      <w:r w:rsidR="003E6623" w:rsidRPr="009C2C25">
        <w:rPr>
          <w:rStyle w:val="hps"/>
          <w:rFonts w:ascii="Arial" w:hAnsi="Arial" w:cs="Arial"/>
          <w:color w:val="000000"/>
          <w:sz w:val="16"/>
          <w:szCs w:val="16"/>
        </w:rPr>
        <w:t>Время задержки</w:t>
      </w:r>
      <w:r w:rsidRPr="009C2C25">
        <w:rPr>
          <w:rStyle w:val="hps"/>
          <w:rFonts w:ascii="Arial" w:hAnsi="Arial" w:cs="Arial"/>
          <w:color w:val="000000"/>
          <w:sz w:val="16"/>
          <w:szCs w:val="16"/>
        </w:rPr>
        <w:t>)</w:t>
      </w:r>
      <w:r w:rsidRPr="009C2C25">
        <w:rPr>
          <w:rStyle w:val="hps"/>
          <w:rFonts w:ascii="Arial" w:hAnsi="Arial" w:cs="Arial"/>
          <w:sz w:val="16"/>
          <w:szCs w:val="16"/>
        </w:rPr>
        <w:t xml:space="preserve"> </w:t>
      </w:r>
      <w:r w:rsidRPr="009C2C25">
        <w:rPr>
          <w:rStyle w:val="hps"/>
          <w:rFonts w:ascii="Arial" w:hAnsi="Arial" w:cs="Arial"/>
          <w:color w:val="000000"/>
          <w:sz w:val="16"/>
          <w:szCs w:val="16"/>
        </w:rPr>
        <w:t>до минимума</w:t>
      </w:r>
      <w:r w:rsidRPr="009C2C25">
        <w:rPr>
          <w:rStyle w:val="hps"/>
          <w:rFonts w:ascii="Arial" w:hAnsi="Arial" w:cs="Arial"/>
          <w:sz w:val="16"/>
          <w:szCs w:val="16"/>
        </w:rPr>
        <w:t xml:space="preserve"> (</w:t>
      </w:r>
      <w:r w:rsidRPr="009C2C25">
        <w:rPr>
          <w:rStyle w:val="hps"/>
          <w:rFonts w:ascii="Arial" w:hAnsi="Arial" w:cs="Arial"/>
          <w:color w:val="000000"/>
          <w:sz w:val="16"/>
          <w:szCs w:val="16"/>
        </w:rPr>
        <w:t>–</w:t>
      </w:r>
      <w:r w:rsidRPr="009C2C25">
        <w:rPr>
          <w:rStyle w:val="hps"/>
          <w:rFonts w:ascii="Arial" w:hAnsi="Arial" w:cs="Arial"/>
          <w:sz w:val="16"/>
          <w:szCs w:val="16"/>
        </w:rPr>
        <w:t xml:space="preserve">) </w:t>
      </w:r>
      <w:r w:rsidRPr="009C2C25">
        <w:rPr>
          <w:rStyle w:val="hps"/>
          <w:rFonts w:ascii="Arial" w:hAnsi="Arial" w:cs="Arial"/>
          <w:color w:val="000000"/>
          <w:sz w:val="16"/>
          <w:szCs w:val="16"/>
        </w:rPr>
        <w:t>положение</w:t>
      </w:r>
      <w:r w:rsidRPr="009C2C25">
        <w:rPr>
          <w:rStyle w:val="hps"/>
          <w:rFonts w:ascii="Arial" w:hAnsi="Arial" w:cs="Arial"/>
          <w:sz w:val="16"/>
          <w:szCs w:val="16"/>
        </w:rPr>
        <w:t xml:space="preserve"> </w:t>
      </w:r>
      <w:r w:rsidRPr="009C2C25">
        <w:rPr>
          <w:rStyle w:val="hps"/>
          <w:rFonts w:ascii="Arial" w:hAnsi="Arial" w:cs="Arial"/>
          <w:color w:val="000000"/>
          <w:sz w:val="16"/>
          <w:szCs w:val="16"/>
        </w:rPr>
        <w:t>против часовой стрелки.</w:t>
      </w:r>
      <w:r w:rsidRPr="009C2C25">
        <w:rPr>
          <w:rStyle w:val="hps"/>
          <w:rFonts w:ascii="Arial" w:hAnsi="Arial" w:cs="Arial"/>
          <w:sz w:val="16"/>
          <w:szCs w:val="16"/>
        </w:rPr>
        <w:t xml:space="preserve"> </w:t>
      </w:r>
      <w:r w:rsidRPr="009C2C25">
        <w:rPr>
          <w:rStyle w:val="hps"/>
          <w:rFonts w:ascii="Arial" w:hAnsi="Arial" w:cs="Arial"/>
          <w:color w:val="000000"/>
          <w:sz w:val="16"/>
          <w:szCs w:val="16"/>
        </w:rPr>
        <w:t>Поверните регулятор</w:t>
      </w:r>
      <w:r w:rsidRPr="009C2C25">
        <w:rPr>
          <w:rStyle w:val="hps"/>
          <w:rFonts w:ascii="Arial" w:hAnsi="Arial" w:cs="Arial"/>
          <w:sz w:val="16"/>
          <w:szCs w:val="16"/>
        </w:rPr>
        <w:t xml:space="preserve"> </w:t>
      </w:r>
      <w:r w:rsidRPr="009C2C25">
        <w:rPr>
          <w:rStyle w:val="hps"/>
          <w:rFonts w:ascii="Arial" w:hAnsi="Arial" w:cs="Arial"/>
          <w:color w:val="000000"/>
          <w:sz w:val="16"/>
          <w:szCs w:val="16"/>
        </w:rPr>
        <w:t>LUX (ОСВЕЩЕННОСТЬ)</w:t>
      </w:r>
      <w:r w:rsidRPr="009C2C25">
        <w:rPr>
          <w:rStyle w:val="hps"/>
          <w:rFonts w:ascii="Arial" w:hAnsi="Arial" w:cs="Arial"/>
          <w:sz w:val="16"/>
          <w:szCs w:val="16"/>
        </w:rPr>
        <w:t xml:space="preserve"> </w:t>
      </w:r>
      <w:r w:rsidRPr="009C2C25">
        <w:rPr>
          <w:rStyle w:val="hps"/>
          <w:rFonts w:ascii="Arial" w:hAnsi="Arial" w:cs="Arial"/>
          <w:color w:val="000000"/>
          <w:sz w:val="16"/>
          <w:szCs w:val="16"/>
        </w:rPr>
        <w:t>в положение</w:t>
      </w:r>
      <w:r w:rsidRPr="009C2C25">
        <w:rPr>
          <w:rStyle w:val="hps"/>
          <w:rFonts w:ascii="Arial" w:hAnsi="Arial" w:cs="Arial"/>
          <w:sz w:val="16"/>
          <w:szCs w:val="16"/>
        </w:rPr>
        <w:t xml:space="preserve"> </w:t>
      </w:r>
      <w:r w:rsidRPr="009C2C25">
        <w:rPr>
          <w:rStyle w:val="hps"/>
          <w:rFonts w:ascii="Arial" w:hAnsi="Arial" w:cs="Arial"/>
          <w:color w:val="000000"/>
          <w:sz w:val="16"/>
          <w:szCs w:val="16"/>
        </w:rPr>
        <w:t>Солнца</w:t>
      </w:r>
      <w:r w:rsidRPr="009C2C25">
        <w:rPr>
          <w:rStyle w:val="hps"/>
          <w:rFonts w:ascii="Arial" w:hAnsi="Arial" w:cs="Arial"/>
          <w:sz w:val="16"/>
          <w:szCs w:val="16"/>
        </w:rPr>
        <w:t xml:space="preserve"> </w:t>
      </w:r>
      <w:r w:rsidR="002326F3" w:rsidRPr="009C2C25">
        <w:rPr>
          <w:rStyle w:val="hps"/>
          <w:rFonts w:ascii="Arial" w:hAnsi="Arial" w:cs="Arial"/>
          <w:color w:val="000000"/>
          <w:sz w:val="16"/>
          <w:szCs w:val="16"/>
        </w:rPr>
        <w:t>по часовой стрелке</w:t>
      </w:r>
      <w:r w:rsidRPr="009C2C25">
        <w:rPr>
          <w:rStyle w:val="hps"/>
          <w:rFonts w:ascii="Arial" w:hAnsi="Arial" w:cs="Arial"/>
          <w:color w:val="000000"/>
          <w:sz w:val="16"/>
          <w:szCs w:val="16"/>
        </w:rPr>
        <w:t xml:space="preserve"> (+).</w:t>
      </w:r>
    </w:p>
    <w:p w:rsidR="00A10B87" w:rsidRPr="009C2C25" w:rsidRDefault="00A10B87" w:rsidP="009C2C25">
      <w:pPr>
        <w:pStyle w:val="a4"/>
        <w:numPr>
          <w:ilvl w:val="0"/>
          <w:numId w:val="9"/>
        </w:numPr>
        <w:spacing w:after="0" w:line="240" w:lineRule="auto"/>
        <w:ind w:left="284" w:hanging="284"/>
        <w:jc w:val="both"/>
        <w:rPr>
          <w:rStyle w:val="hps"/>
          <w:rFonts w:ascii="Arial" w:hAnsi="Arial" w:cs="Arial"/>
          <w:color w:val="000000"/>
          <w:sz w:val="16"/>
          <w:szCs w:val="16"/>
        </w:rPr>
      </w:pPr>
      <w:r w:rsidRPr="009C2C25">
        <w:rPr>
          <w:rStyle w:val="hps"/>
          <w:rFonts w:ascii="Arial" w:hAnsi="Arial" w:cs="Arial"/>
          <w:color w:val="000000"/>
          <w:sz w:val="16"/>
          <w:szCs w:val="16"/>
        </w:rPr>
        <w:t xml:space="preserve"> Вк</w:t>
      </w:r>
      <w:r w:rsidR="002326F3" w:rsidRPr="009C2C25">
        <w:rPr>
          <w:rStyle w:val="hps"/>
          <w:rFonts w:ascii="Arial" w:hAnsi="Arial" w:cs="Arial"/>
          <w:color w:val="000000"/>
          <w:sz w:val="16"/>
          <w:szCs w:val="16"/>
        </w:rPr>
        <w:t>лючите напряжение питания, в течение</w:t>
      </w:r>
      <w:r w:rsidR="00F32DD4" w:rsidRPr="009C2C25">
        <w:rPr>
          <w:rStyle w:val="hps"/>
          <w:rFonts w:ascii="Arial" w:hAnsi="Arial" w:cs="Arial"/>
          <w:color w:val="000000"/>
          <w:sz w:val="16"/>
          <w:szCs w:val="16"/>
        </w:rPr>
        <w:t xml:space="preserve"> 1</w:t>
      </w:r>
      <w:r w:rsidR="00967825" w:rsidRPr="009C2C25">
        <w:rPr>
          <w:rStyle w:val="hps"/>
          <w:rFonts w:ascii="Arial" w:hAnsi="Arial" w:cs="Arial"/>
          <w:color w:val="000000"/>
          <w:sz w:val="16"/>
          <w:szCs w:val="16"/>
        </w:rPr>
        <w:t>0</w:t>
      </w:r>
      <w:r w:rsidRPr="009C2C25">
        <w:rPr>
          <w:rStyle w:val="hps"/>
          <w:rFonts w:ascii="Arial" w:hAnsi="Arial" w:cs="Arial"/>
          <w:color w:val="000000"/>
          <w:sz w:val="16"/>
          <w:szCs w:val="16"/>
        </w:rPr>
        <w:t>-ти секунд произойдёт коммутация нагрузки, при отсутствии</w:t>
      </w:r>
      <w:r w:rsidR="00967825" w:rsidRPr="009C2C25">
        <w:rPr>
          <w:rStyle w:val="hps"/>
          <w:rFonts w:ascii="Arial" w:hAnsi="Arial" w:cs="Arial"/>
          <w:color w:val="000000"/>
          <w:sz w:val="16"/>
          <w:szCs w:val="16"/>
        </w:rPr>
        <w:t xml:space="preserve"> движения вокруг датчика через 1</w:t>
      </w:r>
      <w:r w:rsidRPr="009C2C25">
        <w:rPr>
          <w:rStyle w:val="hps"/>
          <w:rFonts w:ascii="Arial" w:hAnsi="Arial" w:cs="Arial"/>
          <w:color w:val="000000"/>
          <w:sz w:val="16"/>
          <w:szCs w:val="16"/>
        </w:rPr>
        <w:t>0 сек</w:t>
      </w:r>
      <w:r w:rsidR="00F00F34" w:rsidRPr="009C2C25">
        <w:rPr>
          <w:rStyle w:val="hps"/>
          <w:rFonts w:ascii="Arial" w:hAnsi="Arial" w:cs="Arial"/>
          <w:color w:val="000000"/>
          <w:sz w:val="16"/>
          <w:szCs w:val="16"/>
        </w:rPr>
        <w:t>унд</w:t>
      </w:r>
      <w:r w:rsidRPr="009C2C25">
        <w:rPr>
          <w:rStyle w:val="hps"/>
          <w:rFonts w:ascii="Arial" w:hAnsi="Arial" w:cs="Arial"/>
          <w:color w:val="000000"/>
          <w:sz w:val="16"/>
          <w:szCs w:val="16"/>
        </w:rPr>
        <w:t xml:space="preserve"> цепь нагрузки разомкнется.</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Внимание!!!</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Все работы должен производить квалифицированный электрик.</w:t>
      </w:r>
    </w:p>
    <w:p w:rsidR="00A10B87" w:rsidRPr="009C2C25" w:rsidRDefault="00A10B87" w:rsidP="009C2C25">
      <w:pPr>
        <w:spacing w:after="0" w:line="240" w:lineRule="auto"/>
        <w:jc w:val="both"/>
        <w:rPr>
          <w:rStyle w:val="hps"/>
          <w:rFonts w:ascii="Arial" w:hAnsi="Arial" w:cs="Arial"/>
          <w:b/>
          <w:color w:val="000000"/>
          <w:sz w:val="16"/>
          <w:szCs w:val="16"/>
        </w:rPr>
      </w:pPr>
      <w:r w:rsidRPr="009C2C25">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rsidR="00A10B87" w:rsidRPr="009C2C25" w:rsidRDefault="00A10B87"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Возможные неисправности:</w:t>
      </w:r>
    </w:p>
    <w:tbl>
      <w:tblPr>
        <w:tblStyle w:val="a3"/>
        <w:tblW w:w="0" w:type="auto"/>
        <w:tblLook w:val="01E0" w:firstRow="1" w:lastRow="1" w:firstColumn="1" w:lastColumn="1" w:noHBand="0" w:noVBand="0"/>
      </w:tblPr>
      <w:tblGrid>
        <w:gridCol w:w="2887"/>
        <w:gridCol w:w="3934"/>
        <w:gridCol w:w="3635"/>
      </w:tblGrid>
      <w:tr w:rsidR="00A10B87" w:rsidRPr="009C2C25" w:rsidTr="00CD50D0">
        <w:tc>
          <w:tcPr>
            <w:tcW w:w="0" w:type="auto"/>
            <w:vAlign w:val="center"/>
          </w:tcPr>
          <w:p w:rsidR="00A10B87" w:rsidRPr="009C2C25" w:rsidRDefault="00A10B87" w:rsidP="009C2C25">
            <w:pPr>
              <w:ind w:left="357"/>
              <w:rPr>
                <w:rFonts w:ascii="Arial" w:hAnsi="Arial" w:cs="Arial"/>
                <w:b/>
                <w:sz w:val="16"/>
                <w:szCs w:val="16"/>
              </w:rPr>
            </w:pPr>
            <w:r w:rsidRPr="009C2C25">
              <w:rPr>
                <w:rFonts w:ascii="Arial" w:hAnsi="Arial" w:cs="Arial"/>
                <w:b/>
                <w:sz w:val="16"/>
                <w:szCs w:val="16"/>
              </w:rPr>
              <w:t>Вид неисправности</w:t>
            </w:r>
          </w:p>
        </w:tc>
        <w:tc>
          <w:tcPr>
            <w:tcW w:w="0" w:type="auto"/>
            <w:vAlign w:val="center"/>
          </w:tcPr>
          <w:p w:rsidR="00A10B87" w:rsidRPr="009C2C25" w:rsidRDefault="00A10B87" w:rsidP="009C2C25">
            <w:pPr>
              <w:rPr>
                <w:rFonts w:ascii="Arial" w:hAnsi="Arial" w:cs="Arial"/>
                <w:b/>
                <w:sz w:val="16"/>
                <w:szCs w:val="16"/>
              </w:rPr>
            </w:pPr>
            <w:r w:rsidRPr="009C2C25">
              <w:rPr>
                <w:rFonts w:ascii="Arial" w:hAnsi="Arial" w:cs="Arial"/>
                <w:b/>
                <w:sz w:val="16"/>
                <w:szCs w:val="16"/>
              </w:rPr>
              <w:t>Причины неисправности</w:t>
            </w:r>
          </w:p>
        </w:tc>
        <w:tc>
          <w:tcPr>
            <w:tcW w:w="0" w:type="auto"/>
            <w:vAlign w:val="center"/>
          </w:tcPr>
          <w:p w:rsidR="00A10B87" w:rsidRPr="009C2C25" w:rsidRDefault="00A10B87" w:rsidP="009C2C25">
            <w:pPr>
              <w:rPr>
                <w:rFonts w:ascii="Arial" w:hAnsi="Arial" w:cs="Arial"/>
                <w:b/>
                <w:sz w:val="16"/>
                <w:szCs w:val="16"/>
              </w:rPr>
            </w:pPr>
            <w:r w:rsidRPr="009C2C25">
              <w:rPr>
                <w:rFonts w:ascii="Arial" w:hAnsi="Arial" w:cs="Arial"/>
                <w:b/>
                <w:sz w:val="16"/>
                <w:szCs w:val="16"/>
              </w:rPr>
              <w:t>Меры по устранению</w:t>
            </w:r>
          </w:p>
        </w:tc>
      </w:tr>
      <w:tr w:rsidR="006F3E78" w:rsidRPr="009C2C25" w:rsidTr="00CD50D0">
        <w:tc>
          <w:tcPr>
            <w:tcW w:w="0" w:type="auto"/>
            <w:vMerge w:val="restart"/>
            <w:vAlign w:val="center"/>
          </w:tcPr>
          <w:p w:rsidR="006F3E78" w:rsidRPr="009C2C25" w:rsidRDefault="006F3E78" w:rsidP="009C2C25">
            <w:pPr>
              <w:ind w:left="357"/>
              <w:rPr>
                <w:rFonts w:ascii="Arial" w:hAnsi="Arial" w:cs="Arial"/>
                <w:sz w:val="16"/>
                <w:szCs w:val="16"/>
              </w:rPr>
            </w:pPr>
            <w:r w:rsidRPr="009C2C25">
              <w:rPr>
                <w:rFonts w:ascii="Arial" w:hAnsi="Arial" w:cs="Arial"/>
                <w:sz w:val="16"/>
                <w:szCs w:val="16"/>
              </w:rPr>
              <w:t>Подключенные приборы не работают</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Отсутствие напряжения в сети</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Включите напряжение</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Неисправны подключенные приборы</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Проверить подключенные приборы и удалить неисправные</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Неправильно настроена пороговая освещенность срабатывания</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 xml:space="preserve">Проведите настройку при помощи регулятора </w:t>
            </w:r>
            <w:r w:rsidRPr="009C2C25">
              <w:rPr>
                <w:rFonts w:ascii="Arial" w:hAnsi="Arial" w:cs="Arial"/>
                <w:sz w:val="16"/>
                <w:szCs w:val="16"/>
                <w:lang w:val="en-US"/>
              </w:rPr>
              <w:t>LUX</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Окно датчика закрыто или повернуто в неправильную сторону</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Устраните преграду</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Неправильно настроено время задержки</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 xml:space="preserve">Проведите настройку при помощи регулятора </w:t>
            </w:r>
            <w:r w:rsidRPr="009C2C25">
              <w:rPr>
                <w:rFonts w:ascii="Arial" w:hAnsi="Arial" w:cs="Arial"/>
                <w:sz w:val="16"/>
                <w:szCs w:val="16"/>
                <w:lang w:val="en-US"/>
              </w:rPr>
              <w:t>TIME</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Неправильная высота установки датчика</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Установите датчик правильно</w:t>
            </w:r>
          </w:p>
        </w:tc>
      </w:tr>
      <w:tr w:rsidR="006F3E78" w:rsidRPr="009C2C25" w:rsidTr="00CD50D0">
        <w:tc>
          <w:tcPr>
            <w:tcW w:w="0" w:type="auto"/>
            <w:vMerge/>
            <w:vAlign w:val="center"/>
          </w:tcPr>
          <w:p w:rsidR="006F3E78" w:rsidRPr="009C2C25" w:rsidRDefault="006F3E78" w:rsidP="009C2C25">
            <w:pPr>
              <w:ind w:left="357"/>
              <w:rPr>
                <w:rFonts w:ascii="Arial" w:hAnsi="Arial" w:cs="Arial"/>
                <w:sz w:val="16"/>
                <w:szCs w:val="16"/>
              </w:rPr>
            </w:pP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На датчик влияет тепло или кондиционер</w:t>
            </w:r>
          </w:p>
        </w:tc>
        <w:tc>
          <w:tcPr>
            <w:tcW w:w="0" w:type="auto"/>
            <w:vAlign w:val="center"/>
          </w:tcPr>
          <w:p w:rsidR="006F3E78" w:rsidRPr="009C2C25" w:rsidRDefault="006F3E78" w:rsidP="009C2C25">
            <w:pPr>
              <w:rPr>
                <w:rFonts w:ascii="Arial" w:hAnsi="Arial" w:cs="Arial"/>
                <w:sz w:val="16"/>
                <w:szCs w:val="16"/>
              </w:rPr>
            </w:pPr>
            <w:r w:rsidRPr="009C2C25">
              <w:rPr>
                <w:rFonts w:ascii="Arial" w:hAnsi="Arial" w:cs="Arial"/>
                <w:sz w:val="16"/>
                <w:szCs w:val="16"/>
              </w:rPr>
              <w:t>Установите датчик в другое место.</w:t>
            </w:r>
          </w:p>
        </w:tc>
      </w:tr>
    </w:tbl>
    <w:p w:rsidR="003106CF" w:rsidRPr="009C2C25" w:rsidRDefault="003106C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Хранение</w:t>
      </w:r>
    </w:p>
    <w:p w:rsidR="003106CF" w:rsidRPr="009C2C25" w:rsidRDefault="003106CF" w:rsidP="009C2C25">
      <w:pPr>
        <w:spacing w:after="0" w:line="240" w:lineRule="auto"/>
        <w:jc w:val="both"/>
        <w:rPr>
          <w:rFonts w:ascii="Arial" w:hAnsi="Arial" w:cs="Arial"/>
          <w:sz w:val="16"/>
          <w:szCs w:val="16"/>
        </w:rPr>
      </w:pPr>
      <w:r w:rsidRPr="009C2C25">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9C2C25" w:rsidRDefault="003106C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Транспортировка</w:t>
      </w:r>
    </w:p>
    <w:p w:rsidR="003106CF" w:rsidRPr="009C2C25" w:rsidRDefault="00A06B66" w:rsidP="009C2C25">
      <w:pPr>
        <w:spacing w:after="0" w:line="240" w:lineRule="auto"/>
        <w:jc w:val="both"/>
        <w:rPr>
          <w:rFonts w:ascii="Arial" w:hAnsi="Arial" w:cs="Arial"/>
          <w:sz w:val="16"/>
          <w:szCs w:val="16"/>
        </w:rPr>
      </w:pPr>
      <w:r w:rsidRPr="009C2C25">
        <w:rPr>
          <w:rFonts w:ascii="Arial" w:hAnsi="Arial" w:cs="Arial"/>
          <w:sz w:val="16"/>
          <w:szCs w:val="16"/>
        </w:rPr>
        <w:t>Датчики в упаковке пригодны</w:t>
      </w:r>
      <w:r w:rsidR="003106CF" w:rsidRPr="009C2C25">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9C2C25" w:rsidRDefault="009F266F"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Утилизация</w:t>
      </w:r>
    </w:p>
    <w:p w:rsidR="003106CF" w:rsidRPr="009C2C25" w:rsidRDefault="00DE406F" w:rsidP="009C2C25">
      <w:pPr>
        <w:spacing w:after="0" w:line="240" w:lineRule="auto"/>
        <w:jc w:val="both"/>
        <w:rPr>
          <w:rFonts w:ascii="Arial" w:hAnsi="Arial" w:cs="Arial"/>
          <w:sz w:val="16"/>
          <w:szCs w:val="16"/>
        </w:rPr>
      </w:pPr>
      <w:r>
        <w:rPr>
          <w:rFonts w:ascii="Arial" w:hAnsi="Arial" w:cs="Arial"/>
          <w:sz w:val="16"/>
          <w:szCs w:val="16"/>
        </w:rPr>
        <w:t>Изделия</w:t>
      </w:r>
      <w:r w:rsidR="009F266F" w:rsidRPr="009C2C25">
        <w:rPr>
          <w:rFonts w:ascii="Arial" w:hAnsi="Arial" w:cs="Arial"/>
          <w:sz w:val="16"/>
          <w:szCs w:val="16"/>
        </w:rPr>
        <w:t xml:space="preserve">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w:t>
      </w:r>
      <w:proofErr w:type="spellStart"/>
      <w:r>
        <w:rPr>
          <w:rFonts w:ascii="Arial" w:hAnsi="Arial" w:cs="Arial"/>
          <w:sz w:val="16"/>
          <w:szCs w:val="16"/>
        </w:rPr>
        <w:t>датчик</w:t>
      </w:r>
      <w:r w:rsidR="009F266F" w:rsidRPr="009C2C25">
        <w:rPr>
          <w:rFonts w:ascii="Arial" w:hAnsi="Arial" w:cs="Arial"/>
          <w:sz w:val="16"/>
          <w:szCs w:val="16"/>
        </w:rPr>
        <w:t>к</w:t>
      </w:r>
      <w:proofErr w:type="spellEnd"/>
      <w:r w:rsidR="009F266F" w:rsidRPr="009C2C25">
        <w:rPr>
          <w:rFonts w:ascii="Arial" w:hAnsi="Arial" w:cs="Arial"/>
          <w:sz w:val="16"/>
          <w:szCs w:val="16"/>
        </w:rPr>
        <w:t xml:space="preserve"> необходимо разобрать на детали, рассортировать по видам материалов и утилизировать по правилам утилизации бытовых отходов.</w:t>
      </w:r>
      <w:r w:rsidR="003106CF" w:rsidRPr="009C2C25">
        <w:rPr>
          <w:rFonts w:ascii="Arial" w:hAnsi="Arial" w:cs="Arial"/>
          <w:sz w:val="16"/>
          <w:szCs w:val="16"/>
        </w:rPr>
        <w:t xml:space="preserve"> </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Сертификация</w:t>
      </w:r>
    </w:p>
    <w:p w:rsidR="00CD50D0" w:rsidRPr="009C2C25" w:rsidRDefault="00875D79" w:rsidP="009C2C25">
      <w:pPr>
        <w:spacing w:after="0" w:line="240" w:lineRule="auto"/>
        <w:jc w:val="both"/>
        <w:rPr>
          <w:rFonts w:ascii="Arial" w:hAnsi="Arial" w:cs="Arial"/>
          <w:b/>
          <w:sz w:val="16"/>
          <w:szCs w:val="16"/>
        </w:rPr>
      </w:pPr>
      <w:r w:rsidRPr="00762B13">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Информация об изготовителе и дата производства</w:t>
      </w:r>
    </w:p>
    <w:p w:rsidR="00875D79" w:rsidRPr="00875D79" w:rsidRDefault="00875D79" w:rsidP="00875D79">
      <w:pPr>
        <w:spacing w:after="0" w:line="240" w:lineRule="auto"/>
        <w:jc w:val="both"/>
        <w:rPr>
          <w:rFonts w:ascii="Arial" w:hAnsi="Arial" w:cs="Arial"/>
          <w:sz w:val="16"/>
          <w:szCs w:val="16"/>
        </w:rPr>
      </w:pPr>
      <w:r w:rsidRPr="00875D79">
        <w:rPr>
          <w:rFonts w:ascii="Arial" w:hAnsi="Arial" w:cs="Arial"/>
          <w:sz w:val="16"/>
          <w:szCs w:val="16"/>
        </w:rPr>
        <w:t xml:space="preserve">Сделано в Китае. Изготовитель: «NINGBO YUSING LIGHTING </w:t>
      </w:r>
      <w:proofErr w:type="gramStart"/>
      <w:r w:rsidRPr="00875D79">
        <w:rPr>
          <w:rFonts w:ascii="Arial" w:hAnsi="Arial" w:cs="Arial"/>
          <w:sz w:val="16"/>
          <w:szCs w:val="16"/>
        </w:rPr>
        <w:t>CO.,LTD</w:t>
      </w:r>
      <w:proofErr w:type="gramEnd"/>
      <w:r w:rsidRPr="00875D79">
        <w:rPr>
          <w:rFonts w:ascii="Arial" w:hAnsi="Arial" w:cs="Arial"/>
          <w:sz w:val="16"/>
          <w:szCs w:val="16"/>
        </w:rPr>
        <w:t xml:space="preserve">» Китай, No.1199,MINGGUANG RD.JIANGSHAN TOWN,NINGBO,CHINA / </w:t>
      </w:r>
      <w:proofErr w:type="spellStart"/>
      <w:r w:rsidRPr="00875D79">
        <w:rPr>
          <w:rFonts w:ascii="Arial" w:hAnsi="Arial" w:cs="Arial"/>
          <w:sz w:val="16"/>
          <w:szCs w:val="16"/>
        </w:rPr>
        <w:t>Нинбо</w:t>
      </w:r>
      <w:proofErr w:type="spellEnd"/>
      <w:r w:rsidRPr="00875D79">
        <w:rPr>
          <w:rFonts w:ascii="Arial" w:hAnsi="Arial" w:cs="Arial"/>
          <w:sz w:val="16"/>
          <w:szCs w:val="16"/>
        </w:rPr>
        <w:t xml:space="preserve"> </w:t>
      </w:r>
      <w:proofErr w:type="spellStart"/>
      <w:r w:rsidRPr="00875D79">
        <w:rPr>
          <w:rFonts w:ascii="Arial" w:hAnsi="Arial" w:cs="Arial"/>
          <w:sz w:val="16"/>
          <w:szCs w:val="16"/>
        </w:rPr>
        <w:t>Юсинг</w:t>
      </w:r>
      <w:proofErr w:type="spellEnd"/>
      <w:r w:rsidRPr="00875D79">
        <w:rPr>
          <w:rFonts w:ascii="Arial" w:hAnsi="Arial" w:cs="Arial"/>
          <w:sz w:val="16"/>
          <w:szCs w:val="16"/>
        </w:rPr>
        <w:t xml:space="preserve"> </w:t>
      </w:r>
      <w:proofErr w:type="spellStart"/>
      <w:r w:rsidRPr="00875D79">
        <w:rPr>
          <w:rFonts w:ascii="Arial" w:hAnsi="Arial" w:cs="Arial"/>
          <w:sz w:val="16"/>
          <w:szCs w:val="16"/>
        </w:rPr>
        <w:t>Лайтинг</w:t>
      </w:r>
      <w:proofErr w:type="spellEnd"/>
      <w:r w:rsidRPr="00875D79">
        <w:rPr>
          <w:rFonts w:ascii="Arial" w:hAnsi="Arial" w:cs="Arial"/>
          <w:sz w:val="16"/>
          <w:szCs w:val="16"/>
        </w:rPr>
        <w:t xml:space="preserve">, Ко.,  № 1199, </w:t>
      </w:r>
      <w:proofErr w:type="spellStart"/>
      <w:r w:rsidRPr="00875D79">
        <w:rPr>
          <w:rFonts w:ascii="Arial" w:hAnsi="Arial" w:cs="Arial"/>
          <w:sz w:val="16"/>
          <w:szCs w:val="16"/>
        </w:rPr>
        <w:t>Минггуан</w:t>
      </w:r>
      <w:proofErr w:type="spellEnd"/>
      <w:r w:rsidRPr="00875D79">
        <w:rPr>
          <w:rFonts w:ascii="Arial" w:hAnsi="Arial" w:cs="Arial"/>
          <w:sz w:val="16"/>
          <w:szCs w:val="16"/>
        </w:rPr>
        <w:t xml:space="preserve"> </w:t>
      </w:r>
      <w:proofErr w:type="spellStart"/>
      <w:r w:rsidRPr="00875D79">
        <w:rPr>
          <w:rFonts w:ascii="Arial" w:hAnsi="Arial" w:cs="Arial"/>
          <w:sz w:val="16"/>
          <w:szCs w:val="16"/>
        </w:rPr>
        <w:t>Роуд</w:t>
      </w:r>
      <w:proofErr w:type="spellEnd"/>
      <w:r w:rsidRPr="00875D79">
        <w:rPr>
          <w:rFonts w:ascii="Arial" w:hAnsi="Arial" w:cs="Arial"/>
          <w:sz w:val="16"/>
          <w:szCs w:val="16"/>
        </w:rPr>
        <w:t xml:space="preserve">, </w:t>
      </w:r>
      <w:proofErr w:type="spellStart"/>
      <w:r w:rsidRPr="00875D79">
        <w:rPr>
          <w:rFonts w:ascii="Arial" w:hAnsi="Arial" w:cs="Arial"/>
          <w:sz w:val="16"/>
          <w:szCs w:val="16"/>
        </w:rPr>
        <w:t>Цзяншань</w:t>
      </w:r>
      <w:proofErr w:type="spellEnd"/>
      <w:r w:rsidRPr="00875D79">
        <w:rPr>
          <w:rFonts w:ascii="Arial" w:hAnsi="Arial" w:cs="Arial"/>
          <w:sz w:val="16"/>
          <w:szCs w:val="16"/>
        </w:rPr>
        <w:t xml:space="preserve"> </w:t>
      </w:r>
      <w:proofErr w:type="spellStart"/>
      <w:r w:rsidRPr="00875D79">
        <w:rPr>
          <w:rFonts w:ascii="Arial" w:hAnsi="Arial" w:cs="Arial"/>
          <w:sz w:val="16"/>
          <w:szCs w:val="16"/>
        </w:rPr>
        <w:t>Таун</w:t>
      </w:r>
      <w:proofErr w:type="spellEnd"/>
      <w:r w:rsidRPr="00875D79">
        <w:rPr>
          <w:rFonts w:ascii="Arial" w:hAnsi="Arial" w:cs="Arial"/>
          <w:sz w:val="16"/>
          <w:szCs w:val="16"/>
        </w:rPr>
        <w:t xml:space="preserve">, </w:t>
      </w:r>
      <w:proofErr w:type="spellStart"/>
      <w:r w:rsidRPr="00875D79">
        <w:rPr>
          <w:rFonts w:ascii="Arial" w:hAnsi="Arial" w:cs="Arial"/>
          <w:sz w:val="16"/>
          <w:szCs w:val="16"/>
        </w:rPr>
        <w:t>Нинбо</w:t>
      </w:r>
      <w:proofErr w:type="spellEnd"/>
      <w:r w:rsidRPr="00875D79">
        <w:rPr>
          <w:rFonts w:ascii="Arial" w:hAnsi="Arial" w:cs="Arial"/>
          <w:sz w:val="16"/>
          <w:szCs w:val="16"/>
        </w:rPr>
        <w:t>, Китай.</w:t>
      </w:r>
      <w:r w:rsidR="00CF4136">
        <w:rPr>
          <w:lang w:eastAsia="zh-CN"/>
        </w:rPr>
        <w:t xml:space="preserve"> </w:t>
      </w:r>
      <w:r w:rsidR="00CF4136" w:rsidRPr="00CF4136">
        <w:rPr>
          <w:rFonts w:ascii="Arial" w:hAnsi="Arial" w:cs="Arial"/>
          <w:bCs/>
          <w:sz w:val="16"/>
          <w:szCs w:val="16"/>
        </w:rPr>
        <w:t>Филиалы завода-изготовителя</w:t>
      </w:r>
      <w:r w:rsidR="00CF4136" w:rsidRPr="00CF4136">
        <w:rPr>
          <w:rFonts w:ascii="Arial" w:hAnsi="Arial" w:cs="Arial"/>
          <w:b/>
          <w:bCs/>
          <w:sz w:val="16"/>
          <w:szCs w:val="16"/>
        </w:rPr>
        <w:t>:</w:t>
      </w:r>
      <w:r w:rsidR="00CF4136" w:rsidRPr="00CF4136">
        <w:rPr>
          <w:rFonts w:ascii="Arial" w:hAnsi="Arial" w:cs="Arial"/>
          <w:sz w:val="16"/>
          <w:szCs w:val="16"/>
        </w:rPr>
        <w:t> «</w:t>
      </w:r>
      <w:proofErr w:type="spellStart"/>
      <w:r w:rsidR="00CF4136" w:rsidRPr="00CF4136">
        <w:rPr>
          <w:rFonts w:ascii="Arial" w:hAnsi="Arial" w:cs="Arial"/>
          <w:sz w:val="16"/>
          <w:szCs w:val="16"/>
        </w:rPr>
        <w:t>Ningbo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Yusing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Electronics</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Co</w:t>
      </w:r>
      <w:proofErr w:type="spellEnd"/>
      <w:r w:rsidR="00CF4136" w:rsidRPr="00CF4136">
        <w:rPr>
          <w:rFonts w:ascii="Arial" w:hAnsi="Arial" w:cs="Arial"/>
          <w:sz w:val="16"/>
          <w:szCs w:val="16"/>
        </w:rPr>
        <w:t xml:space="preserve">., LTD» </w:t>
      </w:r>
      <w:proofErr w:type="spellStart"/>
      <w:r w:rsidR="00CF4136" w:rsidRPr="00CF4136">
        <w:rPr>
          <w:rFonts w:ascii="Arial" w:hAnsi="Arial" w:cs="Arial"/>
          <w:sz w:val="16"/>
          <w:szCs w:val="16"/>
        </w:rPr>
        <w:t>Civil</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Industrial</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Zone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Pugen</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Village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Qiu’ai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Ningbo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China</w:t>
      </w:r>
      <w:proofErr w:type="spellEnd"/>
      <w:r w:rsidR="00CF4136" w:rsidRPr="00CF4136">
        <w:rPr>
          <w:rFonts w:ascii="Arial" w:hAnsi="Arial" w:cs="Arial"/>
          <w:sz w:val="16"/>
          <w:szCs w:val="16"/>
        </w:rPr>
        <w:t xml:space="preserve"> / ООО "</w:t>
      </w:r>
      <w:proofErr w:type="spellStart"/>
      <w:r w:rsidR="00CF4136" w:rsidRPr="00CF4136">
        <w:rPr>
          <w:rFonts w:ascii="Arial" w:hAnsi="Arial" w:cs="Arial"/>
          <w:sz w:val="16"/>
          <w:szCs w:val="16"/>
        </w:rPr>
        <w:t>Нингбо</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Юсинг</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Электроникс</w:t>
      </w:r>
      <w:proofErr w:type="spellEnd"/>
      <w:r w:rsidR="00CF4136" w:rsidRPr="00CF4136">
        <w:rPr>
          <w:rFonts w:ascii="Arial" w:hAnsi="Arial" w:cs="Arial"/>
          <w:sz w:val="16"/>
          <w:szCs w:val="16"/>
        </w:rPr>
        <w:t xml:space="preserve"> Компания", зона </w:t>
      </w:r>
      <w:proofErr w:type="spellStart"/>
      <w:r w:rsidR="00CF4136" w:rsidRPr="00CF4136">
        <w:rPr>
          <w:rFonts w:ascii="Arial" w:hAnsi="Arial" w:cs="Arial"/>
          <w:sz w:val="16"/>
          <w:szCs w:val="16"/>
        </w:rPr>
        <w:t>Цивил</w:t>
      </w:r>
      <w:proofErr w:type="spellEnd"/>
      <w:r w:rsidR="00CF4136" w:rsidRPr="00CF4136">
        <w:rPr>
          <w:rFonts w:ascii="Arial" w:hAnsi="Arial" w:cs="Arial"/>
          <w:sz w:val="16"/>
          <w:szCs w:val="16"/>
        </w:rPr>
        <w:t xml:space="preserve"> Индастриал, населенный пункт </w:t>
      </w:r>
      <w:proofErr w:type="spellStart"/>
      <w:r w:rsidR="00CF4136" w:rsidRPr="00CF4136">
        <w:rPr>
          <w:rFonts w:ascii="Arial" w:hAnsi="Arial" w:cs="Arial"/>
          <w:sz w:val="16"/>
          <w:szCs w:val="16"/>
        </w:rPr>
        <w:t>Пуген</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Цюай</w:t>
      </w:r>
      <w:proofErr w:type="spellEnd"/>
      <w:r w:rsidR="00CF4136" w:rsidRPr="00CF4136">
        <w:rPr>
          <w:rFonts w:ascii="Arial" w:hAnsi="Arial" w:cs="Arial"/>
          <w:sz w:val="16"/>
          <w:szCs w:val="16"/>
        </w:rPr>
        <w:t xml:space="preserve">, г. </w:t>
      </w:r>
      <w:proofErr w:type="spellStart"/>
      <w:r w:rsidR="00CF4136" w:rsidRPr="00CF4136">
        <w:rPr>
          <w:rFonts w:ascii="Arial" w:hAnsi="Arial" w:cs="Arial"/>
          <w:sz w:val="16"/>
          <w:szCs w:val="16"/>
        </w:rPr>
        <w:t>Нингбо</w:t>
      </w:r>
      <w:proofErr w:type="spellEnd"/>
      <w:r w:rsidR="00CF4136" w:rsidRPr="00CF4136">
        <w:rPr>
          <w:rFonts w:ascii="Arial" w:hAnsi="Arial" w:cs="Arial"/>
          <w:sz w:val="16"/>
          <w:szCs w:val="16"/>
        </w:rPr>
        <w:t>, Китай; «</w:t>
      </w:r>
      <w:proofErr w:type="spellStart"/>
      <w:r w:rsidR="00CF4136" w:rsidRPr="00CF4136">
        <w:rPr>
          <w:rFonts w:ascii="Arial" w:hAnsi="Arial" w:cs="Arial"/>
          <w:sz w:val="16"/>
          <w:szCs w:val="16"/>
        </w:rPr>
        <w:t>Zheijiang</w:t>
      </w:r>
      <w:proofErr w:type="spellEnd"/>
      <w:r w:rsidR="00CF4136" w:rsidRPr="00CF4136">
        <w:rPr>
          <w:rFonts w:ascii="Arial" w:hAnsi="Arial" w:cs="Arial"/>
          <w:sz w:val="16"/>
          <w:szCs w:val="16"/>
        </w:rPr>
        <w:t xml:space="preserve"> MEKA </w:t>
      </w:r>
      <w:proofErr w:type="spellStart"/>
      <w:r w:rsidR="00CF4136" w:rsidRPr="00CF4136">
        <w:rPr>
          <w:rFonts w:ascii="Arial" w:hAnsi="Arial" w:cs="Arial"/>
          <w:sz w:val="16"/>
          <w:szCs w:val="16"/>
        </w:rPr>
        <w:t>Electric</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Co</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Ltd</w:t>
      </w:r>
      <w:proofErr w:type="spellEnd"/>
      <w:r w:rsidR="00CF4136" w:rsidRPr="00CF4136">
        <w:rPr>
          <w:rFonts w:ascii="Arial" w:hAnsi="Arial" w:cs="Arial"/>
          <w:sz w:val="16"/>
          <w:szCs w:val="16"/>
        </w:rPr>
        <w:t xml:space="preserve">» No.8 </w:t>
      </w:r>
      <w:proofErr w:type="spellStart"/>
      <w:r w:rsidR="00CF4136" w:rsidRPr="00CF4136">
        <w:rPr>
          <w:rFonts w:ascii="Arial" w:hAnsi="Arial" w:cs="Arial"/>
          <w:sz w:val="16"/>
          <w:szCs w:val="16"/>
        </w:rPr>
        <w:t>Canghai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Road</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Lihai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Town</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Binhai</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New</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City</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Shaoxing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Zheijiang</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Province</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China</w:t>
      </w:r>
      <w:proofErr w:type="spellEnd"/>
      <w:r w:rsidR="00CF4136" w:rsidRPr="00CF4136">
        <w:rPr>
          <w:rFonts w:ascii="Arial" w:hAnsi="Arial" w:cs="Arial"/>
          <w:sz w:val="16"/>
          <w:szCs w:val="16"/>
        </w:rPr>
        <w:t>/«</w:t>
      </w:r>
      <w:proofErr w:type="spellStart"/>
      <w:r w:rsidR="00CF4136" w:rsidRPr="00CF4136">
        <w:rPr>
          <w:rFonts w:ascii="Arial" w:hAnsi="Arial" w:cs="Arial"/>
          <w:sz w:val="16"/>
          <w:szCs w:val="16"/>
        </w:rPr>
        <w:t>Чжецзян</w:t>
      </w:r>
      <w:proofErr w:type="spellEnd"/>
      <w:r w:rsidR="00CF4136" w:rsidRPr="00CF4136">
        <w:rPr>
          <w:rFonts w:ascii="Arial" w:hAnsi="Arial" w:cs="Arial"/>
          <w:sz w:val="16"/>
          <w:szCs w:val="16"/>
        </w:rPr>
        <w:t xml:space="preserve"> МЕКА Электрик Ко., Лтд» №8 </w:t>
      </w:r>
      <w:proofErr w:type="spellStart"/>
      <w:r w:rsidR="00CF4136" w:rsidRPr="00CF4136">
        <w:rPr>
          <w:rFonts w:ascii="Arial" w:hAnsi="Arial" w:cs="Arial"/>
          <w:sz w:val="16"/>
          <w:szCs w:val="16"/>
        </w:rPr>
        <w:t>Цанхай</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Роад</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Лихай</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Таун</w:t>
      </w:r>
      <w:proofErr w:type="spellEnd"/>
      <w:r w:rsidR="00CF4136" w:rsidRPr="00CF4136">
        <w:rPr>
          <w:rFonts w:ascii="Arial" w:hAnsi="Arial" w:cs="Arial"/>
          <w:sz w:val="16"/>
          <w:szCs w:val="16"/>
        </w:rPr>
        <w:t xml:space="preserve">, </w:t>
      </w:r>
      <w:proofErr w:type="spellStart"/>
      <w:r w:rsidR="00CF4136" w:rsidRPr="00CF4136">
        <w:rPr>
          <w:rFonts w:ascii="Arial" w:hAnsi="Arial" w:cs="Arial"/>
          <w:sz w:val="16"/>
          <w:szCs w:val="16"/>
        </w:rPr>
        <w:t>Бинхай</w:t>
      </w:r>
      <w:proofErr w:type="spellEnd"/>
      <w:r w:rsidR="00CF4136" w:rsidRPr="00CF4136">
        <w:rPr>
          <w:rFonts w:ascii="Arial" w:hAnsi="Arial" w:cs="Arial"/>
          <w:sz w:val="16"/>
          <w:szCs w:val="16"/>
        </w:rPr>
        <w:t xml:space="preserve"> Нью Сити, </w:t>
      </w:r>
      <w:proofErr w:type="spellStart"/>
      <w:r w:rsidR="00CF4136" w:rsidRPr="00CF4136">
        <w:rPr>
          <w:rFonts w:ascii="Arial" w:hAnsi="Arial" w:cs="Arial"/>
          <w:sz w:val="16"/>
          <w:szCs w:val="16"/>
        </w:rPr>
        <w:t>Ша</w:t>
      </w:r>
      <w:r w:rsidR="00CF4136">
        <w:rPr>
          <w:rFonts w:ascii="Arial" w:hAnsi="Arial" w:cs="Arial"/>
          <w:sz w:val="16"/>
          <w:szCs w:val="16"/>
        </w:rPr>
        <w:t>осин</w:t>
      </w:r>
      <w:proofErr w:type="spellEnd"/>
      <w:r w:rsidR="00CF4136">
        <w:rPr>
          <w:rFonts w:ascii="Arial" w:hAnsi="Arial" w:cs="Arial"/>
          <w:sz w:val="16"/>
          <w:szCs w:val="16"/>
        </w:rPr>
        <w:t xml:space="preserve">, провинция </w:t>
      </w:r>
      <w:proofErr w:type="spellStart"/>
      <w:r w:rsidR="00CF4136">
        <w:rPr>
          <w:rFonts w:ascii="Arial" w:hAnsi="Arial" w:cs="Arial"/>
          <w:sz w:val="16"/>
          <w:szCs w:val="16"/>
        </w:rPr>
        <w:t>Чжецзян</w:t>
      </w:r>
      <w:proofErr w:type="spellEnd"/>
      <w:r w:rsidR="00CF4136">
        <w:rPr>
          <w:rFonts w:ascii="Arial" w:hAnsi="Arial" w:cs="Arial"/>
          <w:sz w:val="16"/>
          <w:szCs w:val="16"/>
        </w:rPr>
        <w:t>, Китай.</w:t>
      </w:r>
      <w:r w:rsidRPr="00875D79">
        <w:rPr>
          <w:rFonts w:ascii="Arial" w:hAnsi="Arial" w:cs="Arial"/>
          <w:sz w:val="16"/>
          <w:szCs w:val="16"/>
        </w:rPr>
        <w:t xml:space="preserve"> Уполномоченный представитель / Импортер: ООО «СИЛА СВЕТА» Россия, 117405, г. Москва, ул. Дорожная, д. 48, тел. +7(499)394-69-26.</w:t>
      </w:r>
    </w:p>
    <w:p w:rsidR="00CD50D0" w:rsidRPr="009C2C25" w:rsidRDefault="00875D79" w:rsidP="00875D79">
      <w:pPr>
        <w:spacing w:after="0" w:line="240" w:lineRule="auto"/>
        <w:jc w:val="both"/>
        <w:rPr>
          <w:rFonts w:ascii="Arial" w:hAnsi="Arial" w:cs="Arial"/>
          <w:sz w:val="16"/>
          <w:szCs w:val="16"/>
        </w:rPr>
      </w:pPr>
      <w:r w:rsidRPr="00875D79">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CD50D0" w:rsidRPr="009C2C25" w:rsidRDefault="00CD50D0" w:rsidP="009C2C25">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Гарантийные обязательства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 xml:space="preserve">Гарантия на товар составляет </w:t>
      </w:r>
      <w:r w:rsidR="000F2A34">
        <w:rPr>
          <w:rFonts w:ascii="Arial" w:hAnsi="Arial" w:cs="Arial"/>
          <w:sz w:val="16"/>
          <w:szCs w:val="16"/>
        </w:rPr>
        <w:t>5</w:t>
      </w:r>
      <w:r w:rsidRPr="009C2C25">
        <w:rPr>
          <w:rFonts w:ascii="Arial" w:hAnsi="Arial" w:cs="Arial"/>
          <w:sz w:val="16"/>
          <w:szCs w:val="16"/>
        </w:rPr>
        <w:t xml:space="preserve"> </w:t>
      </w:r>
      <w:r w:rsidR="000F2A34">
        <w:rPr>
          <w:rFonts w:ascii="Arial" w:hAnsi="Arial" w:cs="Arial"/>
          <w:sz w:val="16"/>
          <w:szCs w:val="16"/>
        </w:rPr>
        <w:t>лет</w:t>
      </w:r>
      <w:r w:rsidRPr="009C2C25">
        <w:rPr>
          <w:rFonts w:ascii="Arial" w:hAnsi="Arial" w:cs="Arial"/>
          <w:sz w:val="16"/>
          <w:szCs w:val="16"/>
        </w:rPr>
        <w:t xml:space="preserve"> (</w:t>
      </w:r>
      <w:r w:rsidR="000F2A34">
        <w:rPr>
          <w:rFonts w:ascii="Arial" w:hAnsi="Arial" w:cs="Arial"/>
          <w:sz w:val="16"/>
          <w:szCs w:val="16"/>
        </w:rPr>
        <w:t>60</w:t>
      </w:r>
      <w:r w:rsidRPr="009C2C25">
        <w:rPr>
          <w:rFonts w:ascii="Arial" w:hAnsi="Arial" w:cs="Arial"/>
          <w:sz w:val="16"/>
          <w:szCs w:val="16"/>
        </w:rPr>
        <w:t xml:space="preserve"> месяц</w:t>
      </w:r>
      <w:r w:rsidR="000F2A34">
        <w:rPr>
          <w:rFonts w:ascii="Arial" w:hAnsi="Arial" w:cs="Arial"/>
          <w:sz w:val="16"/>
          <w:szCs w:val="16"/>
        </w:rPr>
        <w:t>ев</w:t>
      </w:r>
      <w:r w:rsidRPr="009C2C25">
        <w:rPr>
          <w:rFonts w:ascii="Arial" w:hAnsi="Arial" w:cs="Arial"/>
          <w:sz w:val="16"/>
          <w:szCs w:val="16"/>
        </w:rPr>
        <w:t>) со дня продажи. Гарантия предоставляется на работоспособность электронных компонентов.</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9C2C25">
        <w:rPr>
          <w:rFonts w:ascii="Arial" w:hAnsi="Arial" w:cs="Arial"/>
          <w:sz w:val="16"/>
          <w:szCs w:val="16"/>
        </w:rPr>
        <w:t>стикерованием</w:t>
      </w:r>
      <w:proofErr w:type="spellEnd"/>
      <w:r w:rsidRPr="009C2C25">
        <w:rPr>
          <w:rFonts w:ascii="Arial" w:hAnsi="Arial" w:cs="Arial"/>
          <w:sz w:val="16"/>
          <w:szCs w:val="16"/>
        </w:rPr>
        <w:t>. </w:t>
      </w:r>
    </w:p>
    <w:p w:rsidR="00CD50D0" w:rsidRPr="009C2C25" w:rsidRDefault="00CD50D0" w:rsidP="009C2C25">
      <w:pPr>
        <w:numPr>
          <w:ilvl w:val="0"/>
          <w:numId w:val="13"/>
        </w:numPr>
        <w:spacing w:after="0" w:line="240" w:lineRule="auto"/>
        <w:jc w:val="both"/>
        <w:rPr>
          <w:rFonts w:ascii="Arial" w:hAnsi="Arial" w:cs="Arial"/>
          <w:sz w:val="16"/>
          <w:szCs w:val="16"/>
        </w:rPr>
      </w:pPr>
      <w:r w:rsidRPr="009C2C25">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9F266F" w:rsidRPr="009C2C25" w:rsidRDefault="004736D0" w:rsidP="009C2C25">
      <w:pPr>
        <w:numPr>
          <w:ilvl w:val="0"/>
          <w:numId w:val="13"/>
        </w:numPr>
        <w:spacing w:after="0" w:line="240" w:lineRule="auto"/>
        <w:jc w:val="both"/>
        <w:rPr>
          <w:rFonts w:ascii="Arial" w:hAnsi="Arial" w:cs="Arial"/>
          <w:sz w:val="16"/>
          <w:szCs w:val="16"/>
        </w:rPr>
      </w:pPr>
      <w:r>
        <w:rPr>
          <w:rFonts w:ascii="Arial" w:hAnsi="Arial" w:cs="Arial"/>
          <w:sz w:val="16"/>
          <w:szCs w:val="16"/>
        </w:rPr>
        <w:t>Срок службы изделия 7 лет.</w:t>
      </w:r>
    </w:p>
    <w:p w:rsidR="00CD50D0" w:rsidRPr="009C2C25" w:rsidRDefault="00CD50D0" w:rsidP="009C2C25">
      <w:pPr>
        <w:pStyle w:val="a4"/>
        <w:spacing w:after="0" w:line="240" w:lineRule="auto"/>
        <w:ind w:left="360"/>
        <w:jc w:val="center"/>
        <w:rPr>
          <w:rFonts w:ascii="Arial" w:hAnsi="Arial" w:cs="Arial"/>
          <w:sz w:val="16"/>
          <w:szCs w:val="16"/>
        </w:rPr>
      </w:pPr>
      <w:r w:rsidRPr="009C2C25">
        <w:rPr>
          <w:rFonts w:ascii="Arial" w:hAnsi="Arial" w:cs="Arial"/>
          <w:noProof/>
          <w:sz w:val="16"/>
          <w:szCs w:val="16"/>
          <w:lang w:eastAsia="zh-CN"/>
        </w:rPr>
        <w:drawing>
          <wp:inline distT="0" distB="0" distL="0" distR="0" wp14:anchorId="11EFFE8D" wp14:editId="3F052B1C">
            <wp:extent cx="247650" cy="2413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9C2C25">
        <w:rPr>
          <w:rFonts w:ascii="Arial" w:hAnsi="Arial" w:cs="Arial"/>
          <w:noProof/>
          <w:sz w:val="16"/>
          <w:szCs w:val="16"/>
          <w:lang w:eastAsia="zh-CN"/>
        </w:rPr>
        <w:drawing>
          <wp:inline distT="0" distB="0" distL="0" distR="0" wp14:anchorId="44539A60" wp14:editId="56564079">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rsidR="00CD50D0" w:rsidRPr="009C2C25" w:rsidRDefault="00CD50D0" w:rsidP="009C2C25">
      <w:pPr>
        <w:spacing w:after="0" w:line="240" w:lineRule="auto"/>
        <w:jc w:val="both"/>
        <w:rPr>
          <w:rFonts w:ascii="Arial" w:hAnsi="Arial" w:cs="Arial"/>
          <w:sz w:val="16"/>
          <w:szCs w:val="16"/>
        </w:rPr>
      </w:pPr>
    </w:p>
    <w:sectPr w:rsidR="00CD50D0" w:rsidRPr="009C2C25" w:rsidSect="00CD50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D4931"/>
    <w:multiLevelType w:val="hybridMultilevel"/>
    <w:tmpl w:val="0D887EA4"/>
    <w:lvl w:ilvl="0" w:tplc="1B668BA8">
      <w:start w:val="1"/>
      <w:numFmt w:val="decimal"/>
      <w:suff w:val="space"/>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E095310"/>
    <w:multiLevelType w:val="hybridMultilevel"/>
    <w:tmpl w:val="1D70BBF6"/>
    <w:lvl w:ilvl="0" w:tplc="16227B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725239C"/>
    <w:multiLevelType w:val="hybridMultilevel"/>
    <w:tmpl w:val="4CACFA70"/>
    <w:lvl w:ilvl="0" w:tplc="BC7690B8">
      <w:start w:val="1"/>
      <w:numFmt w:val="decimal"/>
      <w:suff w:val="space"/>
      <w:lvlText w:val="3.%1"/>
      <w:lvlJc w:val="left"/>
      <w:pPr>
        <w:ind w:left="72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9" w15:restartNumberingAfterBreak="0">
    <w:nsid w:val="60086E5F"/>
    <w:multiLevelType w:val="singleLevel"/>
    <w:tmpl w:val="0419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749A06A9"/>
    <w:multiLevelType w:val="multilevel"/>
    <w:tmpl w:val="0EAC5BA2"/>
    <w:numStyleLink w:val="8pt"/>
  </w:abstractNum>
  <w:abstractNum w:abstractNumId="12"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7"/>
  </w:num>
  <w:num w:numId="3">
    <w:abstractNumId w:val="8"/>
  </w:num>
  <w:num w:numId="4">
    <w:abstractNumId w:val="2"/>
  </w:num>
  <w:num w:numId="5">
    <w:abstractNumId w:val="3"/>
  </w:num>
  <w:num w:numId="6">
    <w:abstractNumId w:val="5"/>
  </w:num>
  <w:num w:numId="7">
    <w:abstractNumId w:val="6"/>
  </w:num>
  <w:num w:numId="8">
    <w:abstractNumId w:val="0"/>
  </w:num>
  <w:num w:numId="9">
    <w:abstractNumId w:val="12"/>
  </w:num>
  <w:num w:numId="10">
    <w:abstractNumId w:val="1"/>
  </w:num>
  <w:num w:numId="11">
    <w:abstractNumId w:val="4"/>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81"/>
    <w:rsid w:val="00030B35"/>
    <w:rsid w:val="000B1882"/>
    <w:rsid w:val="000B26C6"/>
    <w:rsid w:val="000F2A34"/>
    <w:rsid w:val="001B40CA"/>
    <w:rsid w:val="001E598B"/>
    <w:rsid w:val="002326F3"/>
    <w:rsid w:val="002456EF"/>
    <w:rsid w:val="002B0A40"/>
    <w:rsid w:val="002F4D6F"/>
    <w:rsid w:val="003106CF"/>
    <w:rsid w:val="003609A7"/>
    <w:rsid w:val="003B2EE2"/>
    <w:rsid w:val="003E6623"/>
    <w:rsid w:val="0040181D"/>
    <w:rsid w:val="0043200C"/>
    <w:rsid w:val="004736D0"/>
    <w:rsid w:val="00497661"/>
    <w:rsid w:val="00583F20"/>
    <w:rsid w:val="005B7E04"/>
    <w:rsid w:val="00601EE4"/>
    <w:rsid w:val="00611462"/>
    <w:rsid w:val="00670809"/>
    <w:rsid w:val="0068334D"/>
    <w:rsid w:val="006A6BC7"/>
    <w:rsid w:val="006F3E78"/>
    <w:rsid w:val="006F5BC0"/>
    <w:rsid w:val="00777537"/>
    <w:rsid w:val="00875D79"/>
    <w:rsid w:val="008771FF"/>
    <w:rsid w:val="008C54DD"/>
    <w:rsid w:val="008E3C03"/>
    <w:rsid w:val="009008FD"/>
    <w:rsid w:val="00967825"/>
    <w:rsid w:val="009C2C25"/>
    <w:rsid w:val="009F266F"/>
    <w:rsid w:val="00A06B66"/>
    <w:rsid w:val="00A10B87"/>
    <w:rsid w:val="00A46124"/>
    <w:rsid w:val="00BA5FC7"/>
    <w:rsid w:val="00BF7A8C"/>
    <w:rsid w:val="00C50300"/>
    <w:rsid w:val="00CD13D4"/>
    <w:rsid w:val="00CD50D0"/>
    <w:rsid w:val="00CE4DD4"/>
    <w:rsid w:val="00CF4136"/>
    <w:rsid w:val="00DE406F"/>
    <w:rsid w:val="00DF0C82"/>
    <w:rsid w:val="00EE7CB9"/>
    <w:rsid w:val="00F00F34"/>
    <w:rsid w:val="00F17881"/>
    <w:rsid w:val="00F32DD4"/>
    <w:rsid w:val="00FD0CF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418AD"/>
  <w15:docId w15:val="{53EBE338-CE09-48B7-B5A5-62B2F933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994</Words>
  <Characters>5671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5</cp:revision>
  <dcterms:created xsi:type="dcterms:W3CDTF">2023-08-11T06:18:00Z</dcterms:created>
  <dcterms:modified xsi:type="dcterms:W3CDTF">2026-09-03T14:23:00Z</dcterms:modified>
</cp:coreProperties>
</file>