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3F0BCC0" w14:textId="77777777" w:rsidR="008A0587" w:rsidRPr="007A5C67" w:rsidRDefault="00633965" w:rsidP="007A5C67">
      <w:pPr>
        <w:widowControl/>
        <w:jc w:val="center"/>
        <w:rPr>
          <w:rFonts w:ascii="Arial" w:hAnsi="Arial" w:cs="Arial"/>
          <w:b/>
          <w:caps/>
          <w:sz w:val="16"/>
          <w:szCs w:val="16"/>
          <w:lang w:val="ru-RU"/>
        </w:rPr>
      </w:pPr>
      <w:r w:rsidRPr="007A5C67">
        <w:rPr>
          <w:rFonts w:ascii="Arial" w:hAnsi="Arial" w:cs="Arial"/>
          <w:b/>
          <w:caps/>
          <w:sz w:val="16"/>
          <w:szCs w:val="16"/>
          <w:lang w:val="ru-RU"/>
        </w:rPr>
        <w:t>Контроллер</w:t>
      </w:r>
      <w:r w:rsidR="008A0587" w:rsidRPr="007A5C67">
        <w:rPr>
          <w:rFonts w:ascii="Arial" w:hAnsi="Arial" w:cs="Arial"/>
          <w:b/>
          <w:caps/>
          <w:sz w:val="16"/>
          <w:szCs w:val="16"/>
          <w:lang w:val="ru-RU"/>
        </w:rPr>
        <w:t>ы</w:t>
      </w:r>
      <w:r w:rsidR="00B14789" w:rsidRPr="007A5C67">
        <w:rPr>
          <w:rFonts w:ascii="Arial" w:hAnsi="Arial" w:cs="Arial"/>
          <w:b/>
          <w:caps/>
          <w:sz w:val="16"/>
          <w:szCs w:val="16"/>
          <w:lang w:val="ru-RU"/>
        </w:rPr>
        <w:t xml:space="preserve"> </w:t>
      </w:r>
      <w:r w:rsidR="00A63ECF" w:rsidRPr="007A5C67">
        <w:rPr>
          <w:rFonts w:ascii="Arial" w:hAnsi="Arial" w:cs="Arial"/>
          <w:b/>
          <w:caps/>
          <w:sz w:val="16"/>
          <w:szCs w:val="16"/>
          <w:lang w:val="ru-RU"/>
        </w:rPr>
        <w:t>управления осветительным оборудованием,</w:t>
      </w:r>
      <w:r w:rsidR="003B6C0B" w:rsidRPr="007A5C67">
        <w:rPr>
          <w:rFonts w:ascii="Arial" w:hAnsi="Arial" w:cs="Arial"/>
          <w:b/>
          <w:caps/>
          <w:sz w:val="16"/>
          <w:szCs w:val="16"/>
          <w:lang w:val="ru-RU"/>
        </w:rPr>
        <w:t xml:space="preserve"> </w:t>
      </w:r>
      <w:r w:rsidR="00EF07E0" w:rsidRPr="007A5C67">
        <w:rPr>
          <w:rFonts w:ascii="Arial" w:hAnsi="Arial" w:cs="Arial"/>
          <w:b/>
          <w:caps/>
          <w:sz w:val="16"/>
          <w:szCs w:val="16"/>
          <w:lang w:val="ru-RU"/>
        </w:rPr>
        <w:t>тм «</w:t>
      </w:r>
      <w:r w:rsidR="00EF07E0" w:rsidRPr="007A5C67">
        <w:rPr>
          <w:rFonts w:ascii="Arial" w:hAnsi="Arial" w:cs="Arial"/>
          <w:b/>
          <w:caps/>
          <w:sz w:val="16"/>
          <w:szCs w:val="16"/>
        </w:rPr>
        <w:t>feron</w:t>
      </w:r>
      <w:r w:rsidR="00EF07E0" w:rsidRPr="007A5C67">
        <w:rPr>
          <w:rFonts w:ascii="Arial" w:hAnsi="Arial" w:cs="Arial"/>
          <w:b/>
          <w:caps/>
          <w:sz w:val="16"/>
          <w:szCs w:val="16"/>
          <w:lang w:val="ru-RU"/>
        </w:rPr>
        <w:t>» серии</w:t>
      </w:r>
      <w:r w:rsidR="00A63ECF" w:rsidRPr="007A5C67">
        <w:rPr>
          <w:rFonts w:ascii="Arial" w:hAnsi="Arial" w:cs="Arial"/>
          <w:b/>
          <w:caps/>
          <w:sz w:val="16"/>
          <w:szCs w:val="16"/>
          <w:lang w:val="ru-RU"/>
        </w:rPr>
        <w:t>:</w:t>
      </w:r>
      <w:r w:rsidR="00EF07E0" w:rsidRPr="007A5C67">
        <w:rPr>
          <w:rFonts w:ascii="Arial" w:hAnsi="Arial" w:cs="Arial"/>
          <w:b/>
          <w:caps/>
          <w:sz w:val="16"/>
          <w:szCs w:val="16"/>
          <w:lang w:val="ru-RU"/>
        </w:rPr>
        <w:t xml:space="preserve"> </w:t>
      </w:r>
      <w:r w:rsidR="00EF07E0" w:rsidRPr="007A5C67">
        <w:rPr>
          <w:rFonts w:ascii="Arial" w:hAnsi="Arial" w:cs="Arial"/>
          <w:b/>
          <w:caps/>
          <w:sz w:val="16"/>
          <w:szCs w:val="16"/>
        </w:rPr>
        <w:t>LD</w:t>
      </w:r>
    </w:p>
    <w:p w14:paraId="6585C78C" w14:textId="77777777" w:rsidR="00A63ECF" w:rsidRPr="007A5C67" w:rsidRDefault="00A63ECF" w:rsidP="007A5C67">
      <w:pPr>
        <w:widowControl/>
        <w:jc w:val="center"/>
        <w:rPr>
          <w:rFonts w:ascii="Arial" w:hAnsi="Arial" w:cs="Arial"/>
          <w:b/>
          <w:caps/>
          <w:sz w:val="16"/>
          <w:szCs w:val="16"/>
          <w:lang w:val="ru-RU"/>
        </w:rPr>
      </w:pPr>
      <w:r w:rsidRPr="007A5C67">
        <w:rPr>
          <w:rFonts w:ascii="Arial" w:hAnsi="Arial" w:cs="Arial"/>
          <w:b/>
          <w:caps/>
          <w:sz w:val="16"/>
          <w:szCs w:val="16"/>
          <w:lang w:val="ru-RU"/>
        </w:rPr>
        <w:t xml:space="preserve">модели: </w:t>
      </w:r>
      <w:r w:rsidRPr="007A5C67">
        <w:rPr>
          <w:rFonts w:ascii="Arial" w:hAnsi="Arial" w:cs="Arial"/>
          <w:b/>
          <w:caps/>
          <w:sz w:val="16"/>
          <w:szCs w:val="16"/>
        </w:rPr>
        <w:t>LD</w:t>
      </w:r>
      <w:r w:rsidRPr="007A5C67">
        <w:rPr>
          <w:rFonts w:ascii="Arial" w:hAnsi="Arial" w:cs="Arial"/>
          <w:b/>
          <w:caps/>
          <w:sz w:val="16"/>
          <w:szCs w:val="16"/>
          <w:lang w:val="ru-RU"/>
        </w:rPr>
        <w:t>7</w:t>
      </w:r>
      <w:r w:rsidR="001C767D">
        <w:rPr>
          <w:rFonts w:ascii="Arial" w:hAnsi="Arial" w:cs="Arial"/>
          <w:b/>
          <w:caps/>
          <w:sz w:val="16"/>
          <w:szCs w:val="16"/>
          <w:lang w:val="ru-RU"/>
        </w:rPr>
        <w:t>2</w:t>
      </w:r>
      <w:bookmarkStart w:id="0" w:name="_GoBack"/>
      <w:bookmarkEnd w:id="0"/>
    </w:p>
    <w:p w14:paraId="58452FBB" w14:textId="77777777" w:rsidR="00EF759F" w:rsidRPr="007A5C67" w:rsidRDefault="00A63ECF" w:rsidP="007A5C67">
      <w:pPr>
        <w:widowControl/>
        <w:jc w:val="center"/>
        <w:rPr>
          <w:rFonts w:ascii="Arial" w:hAnsi="Arial" w:cs="Arial"/>
          <w:b/>
          <w:sz w:val="16"/>
          <w:szCs w:val="16"/>
          <w:lang w:val="ru-RU"/>
        </w:rPr>
      </w:pPr>
      <w:r w:rsidRPr="007A5C67">
        <w:rPr>
          <w:rFonts w:ascii="Arial" w:hAnsi="Arial" w:cs="Arial"/>
          <w:b/>
          <w:sz w:val="16"/>
          <w:szCs w:val="16"/>
          <w:lang w:val="ru-RU"/>
        </w:rPr>
        <w:t>И</w:t>
      </w:r>
      <w:r w:rsidR="00EF759F" w:rsidRPr="007A5C67">
        <w:rPr>
          <w:rFonts w:ascii="Arial" w:hAnsi="Arial" w:cs="Arial"/>
          <w:b/>
          <w:sz w:val="16"/>
          <w:szCs w:val="16"/>
          <w:lang w:val="ru-RU"/>
        </w:rPr>
        <w:t xml:space="preserve">нструкция по </w:t>
      </w:r>
      <w:r w:rsidRPr="007A5C67">
        <w:rPr>
          <w:rFonts w:ascii="Arial" w:hAnsi="Arial" w:cs="Arial"/>
          <w:b/>
          <w:sz w:val="16"/>
          <w:szCs w:val="16"/>
          <w:lang w:val="ru-RU"/>
        </w:rPr>
        <w:t>эксплуатации</w:t>
      </w:r>
      <w:r w:rsidR="00AD08F6" w:rsidRPr="007A5C67">
        <w:rPr>
          <w:rFonts w:ascii="Arial" w:hAnsi="Arial" w:cs="Arial"/>
          <w:b/>
          <w:sz w:val="16"/>
          <w:szCs w:val="16"/>
          <w:lang w:val="ru-RU"/>
        </w:rPr>
        <w:t xml:space="preserve"> и технический паспорт</w:t>
      </w:r>
    </w:p>
    <w:p w14:paraId="71450C05" w14:textId="77777777" w:rsidR="00B14789" w:rsidRPr="007A5C67" w:rsidRDefault="003C6EA2" w:rsidP="007A5C67">
      <w:pPr>
        <w:widowControl/>
        <w:numPr>
          <w:ilvl w:val="0"/>
          <w:numId w:val="3"/>
        </w:numPr>
        <w:rPr>
          <w:rFonts w:ascii="Arial" w:hAnsi="Arial" w:cs="Arial"/>
          <w:b/>
          <w:sz w:val="16"/>
          <w:szCs w:val="16"/>
          <w:lang w:val="ru-RU"/>
        </w:rPr>
      </w:pPr>
      <w:r w:rsidRPr="007A5C67">
        <w:rPr>
          <w:rFonts w:ascii="Arial" w:hAnsi="Arial" w:cs="Arial"/>
          <w:b/>
          <w:sz w:val="16"/>
          <w:szCs w:val="16"/>
          <w:lang w:val="ru-RU"/>
        </w:rPr>
        <w:t>Описание</w:t>
      </w:r>
    </w:p>
    <w:p w14:paraId="00EB1C06" w14:textId="77777777" w:rsidR="00EF759F" w:rsidRPr="007A5C67" w:rsidRDefault="008C4805" w:rsidP="007A5C67">
      <w:pPr>
        <w:widowControl/>
        <w:numPr>
          <w:ilvl w:val="0"/>
          <w:numId w:val="4"/>
        </w:numPr>
        <w:rPr>
          <w:rFonts w:ascii="Arial" w:hAnsi="Arial" w:cs="Arial"/>
          <w:sz w:val="16"/>
          <w:szCs w:val="16"/>
          <w:lang w:val="ru-RU"/>
        </w:rPr>
      </w:pPr>
      <w:r w:rsidRPr="007A5C67">
        <w:rPr>
          <w:rFonts w:ascii="Arial" w:hAnsi="Arial" w:cs="Arial"/>
          <w:sz w:val="16"/>
          <w:szCs w:val="16"/>
          <w:lang w:val="ru-RU"/>
        </w:rPr>
        <w:t>К</w:t>
      </w:r>
      <w:r w:rsidR="008A0587" w:rsidRPr="007A5C67">
        <w:rPr>
          <w:rFonts w:ascii="Arial" w:hAnsi="Arial" w:cs="Arial"/>
          <w:sz w:val="16"/>
          <w:szCs w:val="16"/>
          <w:lang w:val="ru-RU"/>
        </w:rPr>
        <w:t>о</w:t>
      </w:r>
      <w:r w:rsidR="00EF759F" w:rsidRPr="007A5C67">
        <w:rPr>
          <w:rFonts w:ascii="Arial" w:hAnsi="Arial" w:cs="Arial"/>
          <w:sz w:val="16"/>
          <w:szCs w:val="16"/>
          <w:lang w:val="ru-RU"/>
        </w:rPr>
        <w:t>нтроллер</w:t>
      </w:r>
      <w:r w:rsidR="008A0587" w:rsidRPr="007A5C67">
        <w:rPr>
          <w:rFonts w:ascii="Arial" w:hAnsi="Arial" w:cs="Arial"/>
          <w:sz w:val="16"/>
          <w:szCs w:val="16"/>
          <w:lang w:val="ru-RU"/>
        </w:rPr>
        <w:t>ы</w:t>
      </w:r>
      <w:r w:rsidR="00AD08F6" w:rsidRPr="007A5C67">
        <w:rPr>
          <w:rFonts w:ascii="Arial" w:hAnsi="Arial" w:cs="Arial"/>
          <w:sz w:val="16"/>
          <w:szCs w:val="16"/>
          <w:lang w:val="ru-RU"/>
        </w:rPr>
        <w:t xml:space="preserve"> ТМ</w:t>
      </w:r>
      <w:r w:rsidR="00EF759F" w:rsidRPr="007A5C67">
        <w:rPr>
          <w:rFonts w:ascii="Arial" w:hAnsi="Arial" w:cs="Arial"/>
          <w:sz w:val="16"/>
          <w:szCs w:val="16"/>
          <w:lang w:val="ru-RU"/>
        </w:rPr>
        <w:t xml:space="preserve"> «</w:t>
      </w:r>
      <w:r w:rsidR="00EF759F" w:rsidRPr="007A5C67">
        <w:rPr>
          <w:rFonts w:ascii="Arial" w:hAnsi="Arial" w:cs="Arial"/>
          <w:sz w:val="16"/>
          <w:szCs w:val="16"/>
        </w:rPr>
        <w:t>FERON</w:t>
      </w:r>
      <w:r w:rsidR="00EF759F" w:rsidRPr="007A5C67">
        <w:rPr>
          <w:rFonts w:ascii="Arial" w:hAnsi="Arial" w:cs="Arial"/>
          <w:sz w:val="16"/>
          <w:szCs w:val="16"/>
          <w:lang w:val="ru-RU"/>
        </w:rPr>
        <w:t>»</w:t>
      </w:r>
      <w:r w:rsidR="00A63ECF" w:rsidRPr="007A5C67">
        <w:rPr>
          <w:rFonts w:ascii="Arial" w:hAnsi="Arial" w:cs="Arial"/>
          <w:sz w:val="16"/>
          <w:szCs w:val="16"/>
          <w:lang w:val="ru-RU"/>
        </w:rPr>
        <w:t xml:space="preserve"> серии </w:t>
      </w:r>
      <w:r w:rsidR="00A63ECF" w:rsidRPr="007A5C67">
        <w:rPr>
          <w:rFonts w:ascii="Arial" w:hAnsi="Arial" w:cs="Arial"/>
          <w:sz w:val="16"/>
          <w:szCs w:val="16"/>
        </w:rPr>
        <w:t>LD</w:t>
      </w:r>
      <w:r w:rsidR="00EF759F" w:rsidRPr="007A5C67">
        <w:rPr>
          <w:rFonts w:ascii="Arial" w:hAnsi="Arial" w:cs="Arial"/>
          <w:sz w:val="16"/>
          <w:szCs w:val="16"/>
          <w:lang w:val="ru-RU"/>
        </w:rPr>
        <w:t xml:space="preserve"> - многофункциональны</w:t>
      </w:r>
      <w:r w:rsidR="008A0587" w:rsidRPr="007A5C67">
        <w:rPr>
          <w:rFonts w:ascii="Arial" w:hAnsi="Arial" w:cs="Arial"/>
          <w:sz w:val="16"/>
          <w:szCs w:val="16"/>
          <w:lang w:val="ru-RU"/>
        </w:rPr>
        <w:t>е</w:t>
      </w:r>
      <w:r w:rsidR="00EF759F" w:rsidRPr="007A5C67">
        <w:rPr>
          <w:rFonts w:ascii="Arial" w:hAnsi="Arial" w:cs="Arial"/>
          <w:sz w:val="16"/>
          <w:szCs w:val="16"/>
          <w:lang w:val="ru-RU"/>
        </w:rPr>
        <w:t xml:space="preserve"> контроллер</w:t>
      </w:r>
      <w:r w:rsidR="008A0587" w:rsidRPr="007A5C67">
        <w:rPr>
          <w:rFonts w:ascii="Arial" w:hAnsi="Arial" w:cs="Arial"/>
          <w:sz w:val="16"/>
          <w:szCs w:val="16"/>
          <w:lang w:val="ru-RU"/>
        </w:rPr>
        <w:t>ы</w:t>
      </w:r>
      <w:r w:rsidR="00EF759F" w:rsidRPr="007A5C67">
        <w:rPr>
          <w:rFonts w:ascii="Arial" w:hAnsi="Arial" w:cs="Arial"/>
          <w:sz w:val="16"/>
          <w:szCs w:val="16"/>
          <w:lang w:val="ru-RU"/>
        </w:rPr>
        <w:t xml:space="preserve"> для управления светодиодн</w:t>
      </w:r>
      <w:r w:rsidR="00AD08F6" w:rsidRPr="007A5C67">
        <w:rPr>
          <w:rFonts w:ascii="Arial" w:hAnsi="Arial" w:cs="Arial"/>
          <w:sz w:val="16"/>
          <w:szCs w:val="16"/>
          <w:lang w:val="ru-RU"/>
        </w:rPr>
        <w:t>ой лентой</w:t>
      </w:r>
      <w:r w:rsidR="00EF759F" w:rsidRPr="007A5C67">
        <w:rPr>
          <w:rFonts w:ascii="Arial" w:hAnsi="Arial" w:cs="Arial"/>
          <w:sz w:val="16"/>
          <w:szCs w:val="16"/>
          <w:lang w:val="ru-RU"/>
        </w:rPr>
        <w:t xml:space="preserve"> </w:t>
      </w:r>
      <w:r w:rsidR="00AD08F6" w:rsidRPr="007A5C67">
        <w:rPr>
          <w:rFonts w:ascii="Arial" w:hAnsi="Arial" w:cs="Arial"/>
          <w:sz w:val="16"/>
          <w:szCs w:val="16"/>
          <w:lang w:val="ru-RU"/>
        </w:rPr>
        <w:t>220</w:t>
      </w:r>
      <w:r w:rsidR="0001521C" w:rsidRPr="007A5C67">
        <w:rPr>
          <w:rFonts w:ascii="Arial" w:hAnsi="Arial" w:cs="Arial"/>
          <w:sz w:val="16"/>
          <w:szCs w:val="16"/>
          <w:lang w:val="ru-RU"/>
        </w:rPr>
        <w:t>В</w:t>
      </w:r>
      <w:r w:rsidR="00AD08F6" w:rsidRPr="007A5C67">
        <w:rPr>
          <w:rFonts w:ascii="Arial" w:hAnsi="Arial" w:cs="Arial"/>
          <w:sz w:val="16"/>
          <w:szCs w:val="16"/>
          <w:lang w:val="ru-RU"/>
        </w:rPr>
        <w:t xml:space="preserve"> </w:t>
      </w:r>
      <w:r w:rsidR="00AD08F6" w:rsidRPr="007A5C67">
        <w:rPr>
          <w:rFonts w:ascii="Arial" w:hAnsi="Arial" w:cs="Arial"/>
          <w:sz w:val="16"/>
          <w:szCs w:val="16"/>
        </w:rPr>
        <w:t>RGB</w:t>
      </w:r>
      <w:r w:rsidR="00AD08F6" w:rsidRPr="007A5C67">
        <w:rPr>
          <w:rFonts w:ascii="Arial" w:hAnsi="Arial" w:cs="Arial"/>
          <w:sz w:val="16"/>
          <w:szCs w:val="16"/>
          <w:lang w:val="ru-RU"/>
        </w:rPr>
        <w:t xml:space="preserve"> </w:t>
      </w:r>
      <w:proofErr w:type="spellStart"/>
      <w:r w:rsidR="00AD08F6" w:rsidRPr="007A5C67">
        <w:rPr>
          <w:rFonts w:ascii="Arial" w:hAnsi="Arial" w:cs="Arial"/>
          <w:sz w:val="16"/>
          <w:szCs w:val="16"/>
          <w:lang w:val="ru-RU"/>
        </w:rPr>
        <w:t>тм</w:t>
      </w:r>
      <w:proofErr w:type="spellEnd"/>
      <w:r w:rsidR="00AD08F6" w:rsidRPr="007A5C67">
        <w:rPr>
          <w:rFonts w:ascii="Arial" w:hAnsi="Arial" w:cs="Arial"/>
          <w:sz w:val="16"/>
          <w:szCs w:val="16"/>
          <w:lang w:val="ru-RU"/>
        </w:rPr>
        <w:t xml:space="preserve"> «</w:t>
      </w:r>
      <w:r w:rsidR="00AD08F6" w:rsidRPr="007A5C67">
        <w:rPr>
          <w:rFonts w:ascii="Arial" w:hAnsi="Arial" w:cs="Arial"/>
          <w:sz w:val="16"/>
          <w:szCs w:val="16"/>
        </w:rPr>
        <w:t>FERON</w:t>
      </w:r>
      <w:r w:rsidR="00AD08F6" w:rsidRPr="007A5C67">
        <w:rPr>
          <w:rFonts w:ascii="Arial" w:hAnsi="Arial" w:cs="Arial"/>
          <w:sz w:val="16"/>
          <w:szCs w:val="16"/>
          <w:lang w:val="ru-RU"/>
        </w:rPr>
        <w:t xml:space="preserve">» </w:t>
      </w:r>
      <w:r w:rsidR="00AD08F6" w:rsidRPr="007A5C67">
        <w:rPr>
          <w:rFonts w:ascii="Arial" w:hAnsi="Arial" w:cs="Arial"/>
          <w:sz w:val="16"/>
          <w:szCs w:val="16"/>
        </w:rPr>
        <w:t>LS</w:t>
      </w:r>
      <w:r w:rsidR="00AD08F6" w:rsidRPr="007A5C67">
        <w:rPr>
          <w:rFonts w:ascii="Arial" w:hAnsi="Arial" w:cs="Arial"/>
          <w:sz w:val="16"/>
          <w:szCs w:val="16"/>
          <w:lang w:val="ru-RU"/>
        </w:rPr>
        <w:t>7</w:t>
      </w:r>
      <w:r w:rsidR="001C767D">
        <w:rPr>
          <w:rFonts w:ascii="Arial" w:hAnsi="Arial" w:cs="Arial"/>
          <w:sz w:val="16"/>
          <w:szCs w:val="16"/>
          <w:lang w:val="ru-RU"/>
        </w:rPr>
        <w:t>20</w:t>
      </w:r>
      <w:r w:rsidR="00EF759F" w:rsidRPr="007A5C67">
        <w:rPr>
          <w:rFonts w:ascii="Arial" w:hAnsi="Arial" w:cs="Arial"/>
          <w:sz w:val="16"/>
          <w:szCs w:val="16"/>
          <w:lang w:val="ru-RU"/>
        </w:rPr>
        <w:t>.</w:t>
      </w:r>
    </w:p>
    <w:p w14:paraId="569EBD90" w14:textId="77777777" w:rsidR="00AD08F6" w:rsidRPr="007A5C67" w:rsidRDefault="00AD08F6" w:rsidP="007A5C67">
      <w:pPr>
        <w:widowControl/>
        <w:numPr>
          <w:ilvl w:val="0"/>
          <w:numId w:val="4"/>
        </w:numPr>
        <w:rPr>
          <w:rFonts w:ascii="Arial" w:hAnsi="Arial" w:cs="Arial"/>
          <w:sz w:val="16"/>
          <w:szCs w:val="16"/>
          <w:lang w:val="ru-RU"/>
        </w:rPr>
      </w:pPr>
      <w:r w:rsidRPr="007A5C67">
        <w:rPr>
          <w:rFonts w:ascii="Arial" w:hAnsi="Arial" w:cs="Arial"/>
          <w:sz w:val="16"/>
          <w:szCs w:val="16"/>
          <w:lang w:val="ru-RU"/>
        </w:rPr>
        <w:t xml:space="preserve">Модель контроллера </w:t>
      </w:r>
      <w:r w:rsidRPr="007A5C67">
        <w:rPr>
          <w:rFonts w:ascii="Arial" w:hAnsi="Arial" w:cs="Arial"/>
          <w:sz w:val="16"/>
          <w:szCs w:val="16"/>
        </w:rPr>
        <w:t>LD</w:t>
      </w:r>
      <w:r w:rsidRPr="007A5C67">
        <w:rPr>
          <w:rFonts w:ascii="Arial" w:hAnsi="Arial" w:cs="Arial"/>
          <w:sz w:val="16"/>
          <w:szCs w:val="16"/>
          <w:lang w:val="ru-RU"/>
        </w:rPr>
        <w:t>7</w:t>
      </w:r>
      <w:r w:rsidR="001C767D">
        <w:rPr>
          <w:rFonts w:ascii="Arial" w:hAnsi="Arial" w:cs="Arial"/>
          <w:sz w:val="16"/>
          <w:szCs w:val="16"/>
          <w:lang w:val="ru-RU"/>
        </w:rPr>
        <w:t>2</w:t>
      </w:r>
      <w:r w:rsidRPr="007A5C67">
        <w:rPr>
          <w:rFonts w:ascii="Arial" w:hAnsi="Arial" w:cs="Arial"/>
          <w:sz w:val="16"/>
          <w:szCs w:val="16"/>
          <w:lang w:val="ru-RU"/>
        </w:rPr>
        <w:t xml:space="preserve"> оснащена кнопкой переключения режимов на корпусе контроллера</w:t>
      </w:r>
    </w:p>
    <w:p w14:paraId="22DB1DAC" w14:textId="77777777" w:rsidR="00564731" w:rsidRPr="007A5C67" w:rsidRDefault="007D2DD5" w:rsidP="007A5C67">
      <w:pPr>
        <w:widowControl/>
        <w:numPr>
          <w:ilvl w:val="0"/>
          <w:numId w:val="4"/>
        </w:numPr>
        <w:ind w:left="357" w:hanging="357"/>
        <w:rPr>
          <w:rFonts w:ascii="Arial" w:hAnsi="Arial" w:cs="Arial"/>
          <w:sz w:val="16"/>
          <w:szCs w:val="16"/>
          <w:lang w:val="ru-RU"/>
        </w:rPr>
      </w:pPr>
      <w:r w:rsidRPr="007A5C67">
        <w:rPr>
          <w:rFonts w:ascii="Arial" w:hAnsi="Arial" w:cs="Arial"/>
          <w:sz w:val="16"/>
          <w:szCs w:val="16"/>
          <w:lang w:val="ru-RU"/>
        </w:rPr>
        <w:t>Контроллер име</w:t>
      </w:r>
      <w:r w:rsidR="001C767D">
        <w:rPr>
          <w:rFonts w:ascii="Arial" w:hAnsi="Arial" w:cs="Arial"/>
          <w:sz w:val="16"/>
          <w:szCs w:val="16"/>
          <w:lang w:val="ru-RU"/>
        </w:rPr>
        <w:t>е</w:t>
      </w:r>
      <w:r w:rsidRPr="007A5C67">
        <w:rPr>
          <w:rFonts w:ascii="Arial" w:hAnsi="Arial" w:cs="Arial"/>
          <w:sz w:val="16"/>
          <w:szCs w:val="16"/>
          <w:lang w:val="ru-RU"/>
        </w:rPr>
        <w:t>т встроенную функцию запоминания последнего режима работы. Поэтому, при отключении контроллера при помощи пульта ДУ, либо выключения питания выключателем, либо при аварийном отключении электроэнергии последний режим работы контроллера сохраняется, и при включении устройство возобновляет работу в прерванном режиме.</w:t>
      </w:r>
    </w:p>
    <w:p w14:paraId="4B0E250D" w14:textId="77777777" w:rsidR="00C354F2" w:rsidRPr="007A5C67" w:rsidRDefault="00C354F2" w:rsidP="007A5C67">
      <w:pPr>
        <w:widowControl/>
        <w:numPr>
          <w:ilvl w:val="0"/>
          <w:numId w:val="4"/>
        </w:numPr>
        <w:rPr>
          <w:rFonts w:ascii="Arial" w:hAnsi="Arial" w:cs="Arial"/>
          <w:sz w:val="16"/>
          <w:szCs w:val="16"/>
          <w:lang w:val="ru-RU"/>
        </w:rPr>
      </w:pPr>
      <w:r w:rsidRPr="007A5C67">
        <w:rPr>
          <w:rFonts w:ascii="Arial" w:hAnsi="Arial" w:cs="Arial"/>
          <w:sz w:val="16"/>
          <w:szCs w:val="16"/>
          <w:lang w:val="ru-RU"/>
        </w:rPr>
        <w:t>Контроллеры предназначены для работы от сети переменного тока с номинальным напряжением 2</w:t>
      </w:r>
      <w:r w:rsidR="00D10C9D" w:rsidRPr="007A5C67">
        <w:rPr>
          <w:rFonts w:ascii="Arial" w:hAnsi="Arial" w:cs="Arial"/>
          <w:sz w:val="16"/>
          <w:szCs w:val="16"/>
          <w:lang w:val="ru-RU"/>
        </w:rPr>
        <w:t>3</w:t>
      </w:r>
      <w:r w:rsidRPr="007A5C67">
        <w:rPr>
          <w:rFonts w:ascii="Arial" w:hAnsi="Arial" w:cs="Arial"/>
          <w:sz w:val="16"/>
          <w:szCs w:val="16"/>
          <w:lang w:val="ru-RU"/>
        </w:rPr>
        <w:t>0В/50Гц.</w:t>
      </w:r>
    </w:p>
    <w:p w14:paraId="78B04E31" w14:textId="77777777" w:rsidR="007D2DD5" w:rsidRPr="007A5C67" w:rsidRDefault="007D2DD5" w:rsidP="007A5C67">
      <w:pPr>
        <w:widowControl/>
        <w:numPr>
          <w:ilvl w:val="0"/>
          <w:numId w:val="4"/>
        </w:numPr>
        <w:rPr>
          <w:rFonts w:ascii="Arial" w:hAnsi="Arial" w:cs="Arial"/>
          <w:sz w:val="16"/>
          <w:szCs w:val="16"/>
          <w:lang w:val="ru-RU"/>
        </w:rPr>
      </w:pPr>
      <w:r w:rsidRPr="007A5C67">
        <w:rPr>
          <w:rFonts w:ascii="Arial" w:hAnsi="Arial" w:cs="Arial"/>
          <w:sz w:val="16"/>
          <w:szCs w:val="16"/>
          <w:lang w:val="ru-RU"/>
        </w:rPr>
        <w:t>Устройств</w:t>
      </w:r>
      <w:r w:rsidR="00C354F2" w:rsidRPr="007A5C67">
        <w:rPr>
          <w:rFonts w:ascii="Arial" w:hAnsi="Arial" w:cs="Arial"/>
          <w:sz w:val="16"/>
          <w:szCs w:val="16"/>
          <w:lang w:val="ru-RU"/>
        </w:rPr>
        <w:t>а</w:t>
      </w:r>
      <w:r w:rsidRPr="007A5C67">
        <w:rPr>
          <w:rFonts w:ascii="Arial" w:hAnsi="Arial" w:cs="Arial"/>
          <w:sz w:val="16"/>
          <w:szCs w:val="16"/>
          <w:lang w:val="ru-RU"/>
        </w:rPr>
        <w:t xml:space="preserve"> предназначено для работы внутри помещений</w:t>
      </w:r>
      <w:r w:rsidR="00C354F2" w:rsidRPr="007A5C67">
        <w:rPr>
          <w:rFonts w:ascii="Arial" w:hAnsi="Arial" w:cs="Arial"/>
          <w:sz w:val="16"/>
          <w:szCs w:val="16"/>
          <w:lang w:val="ru-RU"/>
        </w:rPr>
        <w:t>, либо под навесом</w:t>
      </w:r>
      <w:r w:rsidRPr="007A5C67">
        <w:rPr>
          <w:rFonts w:ascii="Arial" w:hAnsi="Arial" w:cs="Arial"/>
          <w:sz w:val="16"/>
          <w:szCs w:val="16"/>
          <w:lang w:val="ru-RU"/>
        </w:rPr>
        <w:t>.</w:t>
      </w:r>
    </w:p>
    <w:p w14:paraId="1EB4B247" w14:textId="77777777" w:rsidR="00CF0B79" w:rsidRPr="007A5C67" w:rsidRDefault="00CF0B79" w:rsidP="007A5C67">
      <w:pPr>
        <w:widowControl/>
        <w:numPr>
          <w:ilvl w:val="0"/>
          <w:numId w:val="4"/>
        </w:numPr>
        <w:rPr>
          <w:rFonts w:ascii="Arial" w:hAnsi="Arial" w:cs="Arial"/>
          <w:sz w:val="16"/>
          <w:szCs w:val="16"/>
          <w:lang w:val="ru-RU"/>
        </w:rPr>
      </w:pPr>
      <w:r w:rsidRPr="007A5C67">
        <w:rPr>
          <w:rFonts w:ascii="Arial" w:hAnsi="Arial" w:cs="Arial"/>
          <w:sz w:val="16"/>
          <w:szCs w:val="16"/>
          <w:lang w:val="ru-RU"/>
        </w:rPr>
        <w:t>Контроллер</w:t>
      </w:r>
      <w:r w:rsidR="00C354F2" w:rsidRPr="007A5C67">
        <w:rPr>
          <w:rFonts w:ascii="Arial" w:hAnsi="Arial" w:cs="Arial"/>
          <w:sz w:val="16"/>
          <w:szCs w:val="16"/>
          <w:lang w:val="ru-RU"/>
        </w:rPr>
        <w:t>ы</w:t>
      </w:r>
      <w:r w:rsidRPr="007A5C67">
        <w:rPr>
          <w:rFonts w:ascii="Arial" w:hAnsi="Arial" w:cs="Arial"/>
          <w:sz w:val="16"/>
          <w:szCs w:val="16"/>
          <w:lang w:val="ru-RU"/>
        </w:rPr>
        <w:t xml:space="preserve"> предназначен для установки на нормально воспламеняемую поверхность.</w:t>
      </w:r>
    </w:p>
    <w:p w14:paraId="152806AB" w14:textId="77777777" w:rsidR="00E26F4B" w:rsidRPr="007A5C67" w:rsidRDefault="00E26F4B" w:rsidP="007A5C67">
      <w:pPr>
        <w:widowControl/>
        <w:numPr>
          <w:ilvl w:val="0"/>
          <w:numId w:val="3"/>
        </w:numPr>
        <w:rPr>
          <w:rFonts w:ascii="Arial" w:hAnsi="Arial" w:cs="Arial"/>
          <w:b/>
          <w:sz w:val="16"/>
          <w:szCs w:val="16"/>
          <w:lang w:val="ru-RU"/>
        </w:rPr>
      </w:pPr>
      <w:r w:rsidRPr="007A5C67">
        <w:rPr>
          <w:rFonts w:ascii="Arial" w:hAnsi="Arial" w:cs="Arial"/>
          <w:b/>
          <w:sz w:val="16"/>
          <w:szCs w:val="16"/>
          <w:lang w:val="ru-RU"/>
        </w:rPr>
        <w:t xml:space="preserve">Технические </w:t>
      </w:r>
      <w:r w:rsidR="00CF0B79" w:rsidRPr="007A5C67">
        <w:rPr>
          <w:rFonts w:ascii="Arial" w:hAnsi="Arial" w:cs="Arial"/>
          <w:b/>
          <w:sz w:val="16"/>
          <w:szCs w:val="16"/>
          <w:lang w:val="ru-RU"/>
        </w:rPr>
        <w:t>характеристики</w:t>
      </w:r>
      <w:r w:rsidR="007D2DD5" w:rsidRPr="007A5C67">
        <w:rPr>
          <w:rFonts w:ascii="Arial" w:hAnsi="Arial" w:cs="Arial"/>
          <w:b/>
          <w:sz w:val="16"/>
          <w:szCs w:val="16"/>
          <w:lang w:val="ru-RU"/>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70"/>
        <w:gridCol w:w="3586"/>
      </w:tblGrid>
      <w:tr w:rsidR="001C767D" w:rsidRPr="007A5C67" w14:paraId="3648B88C" w14:textId="77777777" w:rsidTr="001C767D">
        <w:trPr>
          <w:jc w:val="center"/>
        </w:trPr>
        <w:tc>
          <w:tcPr>
            <w:tcW w:w="3285" w:type="pct"/>
            <w:vAlign w:val="center"/>
          </w:tcPr>
          <w:p w14:paraId="3B947C6D" w14:textId="77777777" w:rsidR="001C767D" w:rsidRPr="007A5C67" w:rsidRDefault="001C767D" w:rsidP="007A5C67">
            <w:pPr>
              <w:widowControl/>
              <w:rPr>
                <w:rFonts w:ascii="Arial" w:hAnsi="Arial" w:cs="Arial"/>
                <w:sz w:val="16"/>
                <w:szCs w:val="16"/>
                <w:lang w:val="ru-RU"/>
              </w:rPr>
            </w:pPr>
            <w:r>
              <w:rPr>
                <w:rFonts w:ascii="Arial" w:hAnsi="Arial" w:cs="Arial"/>
                <w:sz w:val="16"/>
                <w:szCs w:val="16"/>
                <w:lang w:val="ru-RU"/>
              </w:rPr>
              <w:t>М</w:t>
            </w:r>
            <w:r w:rsidRPr="007A5C67">
              <w:rPr>
                <w:rFonts w:ascii="Arial" w:hAnsi="Arial" w:cs="Arial"/>
                <w:sz w:val="16"/>
                <w:szCs w:val="16"/>
                <w:lang w:val="ru-RU"/>
              </w:rPr>
              <w:t>одель</w:t>
            </w:r>
          </w:p>
        </w:tc>
        <w:tc>
          <w:tcPr>
            <w:tcW w:w="1715" w:type="pct"/>
            <w:vAlign w:val="center"/>
          </w:tcPr>
          <w:p w14:paraId="4A76452D" w14:textId="77777777" w:rsidR="001C767D" w:rsidRPr="007A5C67" w:rsidRDefault="001C767D" w:rsidP="007A5C67">
            <w:pPr>
              <w:widowControl/>
              <w:jc w:val="center"/>
              <w:rPr>
                <w:rFonts w:ascii="Arial" w:hAnsi="Arial" w:cs="Arial"/>
                <w:sz w:val="16"/>
                <w:szCs w:val="16"/>
              </w:rPr>
            </w:pPr>
            <w:r w:rsidRPr="007A5C67">
              <w:rPr>
                <w:rFonts w:ascii="Arial" w:hAnsi="Arial" w:cs="Arial"/>
                <w:sz w:val="16"/>
                <w:szCs w:val="16"/>
              </w:rPr>
              <w:t>LD7</w:t>
            </w:r>
            <w:r>
              <w:rPr>
                <w:rFonts w:ascii="Arial" w:hAnsi="Arial" w:cs="Arial"/>
                <w:sz w:val="16"/>
                <w:szCs w:val="16"/>
                <w:lang w:val="ru-RU"/>
              </w:rPr>
              <w:t>2</w:t>
            </w:r>
          </w:p>
        </w:tc>
      </w:tr>
      <w:tr w:rsidR="00C354F2" w:rsidRPr="007A5C67" w14:paraId="0072431C" w14:textId="77777777" w:rsidTr="001C767D">
        <w:trPr>
          <w:jc w:val="center"/>
        </w:trPr>
        <w:tc>
          <w:tcPr>
            <w:tcW w:w="3285" w:type="pct"/>
            <w:vAlign w:val="center"/>
          </w:tcPr>
          <w:p w14:paraId="1EDCAD9A" w14:textId="77777777" w:rsidR="00C354F2" w:rsidRPr="007A5C67" w:rsidRDefault="00C354F2" w:rsidP="007A5C67">
            <w:pPr>
              <w:widowControl/>
              <w:rPr>
                <w:rFonts w:ascii="Arial" w:hAnsi="Arial" w:cs="Arial"/>
                <w:sz w:val="16"/>
                <w:szCs w:val="16"/>
              </w:rPr>
            </w:pPr>
            <w:r w:rsidRPr="007A5C67">
              <w:rPr>
                <w:rFonts w:ascii="Arial" w:hAnsi="Arial" w:cs="Arial"/>
                <w:sz w:val="16"/>
                <w:szCs w:val="16"/>
                <w:lang w:val="ru-RU"/>
              </w:rPr>
              <w:t>Рабочее напряжение</w:t>
            </w:r>
          </w:p>
        </w:tc>
        <w:tc>
          <w:tcPr>
            <w:tcW w:w="1715" w:type="pct"/>
            <w:vAlign w:val="center"/>
          </w:tcPr>
          <w:p w14:paraId="12FC9F26" w14:textId="77777777" w:rsidR="00C354F2" w:rsidRPr="007A5C67" w:rsidRDefault="00C354F2" w:rsidP="007A5C67">
            <w:pPr>
              <w:widowControl/>
              <w:jc w:val="center"/>
              <w:rPr>
                <w:rFonts w:ascii="Arial" w:hAnsi="Arial" w:cs="Arial"/>
                <w:sz w:val="16"/>
                <w:szCs w:val="16"/>
                <w:lang w:val="ru-RU"/>
              </w:rPr>
            </w:pPr>
            <w:r w:rsidRPr="007A5C67">
              <w:rPr>
                <w:rFonts w:ascii="Arial" w:hAnsi="Arial" w:cs="Arial"/>
                <w:sz w:val="16"/>
                <w:szCs w:val="16"/>
              </w:rPr>
              <w:t>2</w:t>
            </w:r>
            <w:r w:rsidR="00100733" w:rsidRPr="007A5C67">
              <w:rPr>
                <w:rFonts w:ascii="Arial" w:hAnsi="Arial" w:cs="Arial"/>
                <w:sz w:val="16"/>
                <w:szCs w:val="16"/>
              </w:rPr>
              <w:t>3</w:t>
            </w:r>
            <w:r w:rsidRPr="007A5C67">
              <w:rPr>
                <w:rFonts w:ascii="Arial" w:hAnsi="Arial" w:cs="Arial"/>
                <w:sz w:val="16"/>
                <w:szCs w:val="16"/>
              </w:rPr>
              <w:t>0</w:t>
            </w:r>
            <w:r w:rsidRPr="007A5C67">
              <w:rPr>
                <w:rFonts w:ascii="Arial" w:hAnsi="Arial" w:cs="Arial"/>
                <w:sz w:val="16"/>
                <w:szCs w:val="16"/>
                <w:lang w:val="ru-RU"/>
              </w:rPr>
              <w:t>В</w:t>
            </w:r>
            <w:r w:rsidRPr="007A5C67">
              <w:rPr>
                <w:rFonts w:ascii="Arial" w:hAnsi="Arial" w:cs="Arial"/>
                <w:sz w:val="16"/>
                <w:szCs w:val="16"/>
              </w:rPr>
              <w:t>/50</w:t>
            </w:r>
            <w:r w:rsidRPr="007A5C67">
              <w:rPr>
                <w:rFonts w:ascii="Arial" w:hAnsi="Arial" w:cs="Arial"/>
                <w:sz w:val="16"/>
                <w:szCs w:val="16"/>
                <w:lang w:val="ru-RU"/>
              </w:rPr>
              <w:t>Гц</w:t>
            </w:r>
          </w:p>
        </w:tc>
      </w:tr>
      <w:tr w:rsidR="001C767D" w:rsidRPr="007A5C67" w14:paraId="37F07910" w14:textId="77777777" w:rsidTr="001C767D">
        <w:trPr>
          <w:jc w:val="center"/>
        </w:trPr>
        <w:tc>
          <w:tcPr>
            <w:tcW w:w="3285" w:type="pct"/>
            <w:vAlign w:val="center"/>
          </w:tcPr>
          <w:p w14:paraId="3A853588" w14:textId="77777777" w:rsidR="001C767D" w:rsidRPr="007A5C67" w:rsidRDefault="001C767D" w:rsidP="007A5C67">
            <w:pPr>
              <w:widowControl/>
              <w:rPr>
                <w:rFonts w:ascii="Arial" w:hAnsi="Arial" w:cs="Arial"/>
                <w:sz w:val="16"/>
                <w:szCs w:val="16"/>
                <w:lang w:val="ru-RU"/>
              </w:rPr>
            </w:pPr>
            <w:r w:rsidRPr="007A5C67">
              <w:rPr>
                <w:rFonts w:ascii="Arial" w:hAnsi="Arial" w:cs="Arial"/>
                <w:sz w:val="16"/>
                <w:szCs w:val="16"/>
                <w:lang w:val="ru-RU"/>
              </w:rPr>
              <w:t>Максимальная допустимая мощность присоединяемой нагрузки</w:t>
            </w:r>
          </w:p>
        </w:tc>
        <w:tc>
          <w:tcPr>
            <w:tcW w:w="1715" w:type="pct"/>
            <w:vAlign w:val="center"/>
          </w:tcPr>
          <w:p w14:paraId="23636A44" w14:textId="77777777" w:rsidR="001C767D" w:rsidRPr="007A5C67" w:rsidRDefault="00CE1533" w:rsidP="007A5C67">
            <w:pPr>
              <w:widowControl/>
              <w:jc w:val="center"/>
              <w:rPr>
                <w:rFonts w:ascii="Arial" w:hAnsi="Arial" w:cs="Arial"/>
                <w:sz w:val="16"/>
                <w:szCs w:val="16"/>
                <w:lang w:val="ru-RU"/>
              </w:rPr>
            </w:pPr>
            <w:r>
              <w:rPr>
                <w:rFonts w:ascii="Arial" w:hAnsi="Arial" w:cs="Arial"/>
                <w:sz w:val="16"/>
                <w:szCs w:val="16"/>
              </w:rPr>
              <w:t>5</w:t>
            </w:r>
            <w:r w:rsidR="001C767D" w:rsidRPr="007A5C67">
              <w:rPr>
                <w:rFonts w:ascii="Arial" w:hAnsi="Arial" w:cs="Arial"/>
                <w:sz w:val="16"/>
                <w:szCs w:val="16"/>
                <w:lang w:val="ru-RU"/>
              </w:rPr>
              <w:t>00Вт</w:t>
            </w:r>
          </w:p>
        </w:tc>
      </w:tr>
      <w:tr w:rsidR="001C767D" w:rsidRPr="001C767D" w14:paraId="5CBC1D98" w14:textId="77777777" w:rsidTr="001C767D">
        <w:trPr>
          <w:jc w:val="center"/>
        </w:trPr>
        <w:tc>
          <w:tcPr>
            <w:tcW w:w="3285" w:type="pct"/>
            <w:vAlign w:val="center"/>
          </w:tcPr>
          <w:p w14:paraId="1F6123CC" w14:textId="77777777" w:rsidR="001C767D" w:rsidRPr="007A5C67" w:rsidRDefault="001C767D" w:rsidP="007A5C67">
            <w:pPr>
              <w:widowControl/>
              <w:rPr>
                <w:rFonts w:ascii="Arial" w:hAnsi="Arial" w:cs="Arial"/>
                <w:sz w:val="16"/>
                <w:szCs w:val="16"/>
                <w:lang w:val="ru-RU"/>
              </w:rPr>
            </w:pPr>
            <w:r>
              <w:rPr>
                <w:rFonts w:ascii="Arial" w:hAnsi="Arial" w:cs="Arial"/>
                <w:sz w:val="16"/>
                <w:szCs w:val="16"/>
                <w:lang w:val="ru-RU"/>
              </w:rPr>
              <w:t>Максимальная возможная длина подключаемой ленты</w:t>
            </w:r>
          </w:p>
        </w:tc>
        <w:tc>
          <w:tcPr>
            <w:tcW w:w="1715" w:type="pct"/>
            <w:vAlign w:val="center"/>
          </w:tcPr>
          <w:p w14:paraId="6CA6F970" w14:textId="77777777" w:rsidR="001C767D" w:rsidRPr="007A5C67" w:rsidRDefault="001C767D" w:rsidP="007A5C67">
            <w:pPr>
              <w:widowControl/>
              <w:jc w:val="center"/>
              <w:rPr>
                <w:rFonts w:ascii="Arial" w:hAnsi="Arial" w:cs="Arial"/>
                <w:sz w:val="16"/>
                <w:szCs w:val="16"/>
                <w:lang w:val="ru-RU"/>
              </w:rPr>
            </w:pPr>
            <w:r>
              <w:rPr>
                <w:rFonts w:ascii="Arial" w:hAnsi="Arial" w:cs="Arial"/>
                <w:sz w:val="16"/>
                <w:szCs w:val="16"/>
                <w:lang w:val="ru-RU"/>
              </w:rPr>
              <w:t>50 метров</w:t>
            </w:r>
          </w:p>
        </w:tc>
      </w:tr>
      <w:tr w:rsidR="007D2DD5" w:rsidRPr="007A5C67" w14:paraId="5BA589A9" w14:textId="77777777" w:rsidTr="001C767D">
        <w:trPr>
          <w:jc w:val="center"/>
        </w:trPr>
        <w:tc>
          <w:tcPr>
            <w:tcW w:w="3285" w:type="pct"/>
            <w:vAlign w:val="center"/>
          </w:tcPr>
          <w:p w14:paraId="37C83D3E" w14:textId="77777777" w:rsidR="007D2DD5" w:rsidRPr="007A5C67" w:rsidRDefault="007D2DD5" w:rsidP="007A5C67">
            <w:pPr>
              <w:widowControl/>
              <w:rPr>
                <w:rFonts w:ascii="Arial" w:hAnsi="Arial" w:cs="Arial"/>
                <w:sz w:val="16"/>
                <w:szCs w:val="16"/>
                <w:lang w:val="ru-RU"/>
              </w:rPr>
            </w:pPr>
            <w:r w:rsidRPr="007A5C67">
              <w:rPr>
                <w:rFonts w:ascii="Arial" w:hAnsi="Arial" w:cs="Arial"/>
                <w:sz w:val="16"/>
                <w:szCs w:val="16"/>
                <w:lang w:val="ru-RU"/>
              </w:rPr>
              <w:t>Максимальный выходной ток на каждый канал (</w:t>
            </w:r>
            <w:r w:rsidRPr="007A5C67">
              <w:rPr>
                <w:rFonts w:ascii="Arial" w:hAnsi="Arial" w:cs="Arial"/>
                <w:sz w:val="16"/>
                <w:szCs w:val="16"/>
              </w:rPr>
              <w:t>R</w:t>
            </w:r>
            <w:r w:rsidRPr="007A5C67">
              <w:rPr>
                <w:rFonts w:ascii="Arial" w:hAnsi="Arial" w:cs="Arial"/>
                <w:sz w:val="16"/>
                <w:szCs w:val="16"/>
                <w:lang w:val="ru-RU"/>
              </w:rPr>
              <w:t>×</w:t>
            </w:r>
            <w:r w:rsidR="00445AA2" w:rsidRPr="007A5C67">
              <w:rPr>
                <w:rFonts w:ascii="Arial" w:hAnsi="Arial" w:cs="Arial"/>
                <w:sz w:val="16"/>
                <w:szCs w:val="16"/>
              </w:rPr>
              <w:t>G</w:t>
            </w:r>
            <w:r w:rsidR="00445AA2" w:rsidRPr="007A5C67">
              <w:rPr>
                <w:rFonts w:ascii="Arial" w:hAnsi="Arial" w:cs="Arial"/>
                <w:sz w:val="16"/>
                <w:szCs w:val="16"/>
                <w:lang w:val="ru-RU"/>
              </w:rPr>
              <w:t>×</w:t>
            </w:r>
            <w:r w:rsidR="00445AA2" w:rsidRPr="007A5C67">
              <w:rPr>
                <w:rFonts w:ascii="Arial" w:hAnsi="Arial" w:cs="Arial"/>
                <w:sz w:val="16"/>
                <w:szCs w:val="16"/>
              </w:rPr>
              <w:t>B</w:t>
            </w:r>
            <w:r w:rsidRPr="007A5C67">
              <w:rPr>
                <w:rFonts w:ascii="Arial" w:hAnsi="Arial" w:cs="Arial"/>
                <w:sz w:val="16"/>
                <w:szCs w:val="16"/>
                <w:lang w:val="ru-RU"/>
              </w:rPr>
              <w:t>)</w:t>
            </w:r>
          </w:p>
        </w:tc>
        <w:tc>
          <w:tcPr>
            <w:tcW w:w="1715" w:type="pct"/>
            <w:vAlign w:val="center"/>
          </w:tcPr>
          <w:p w14:paraId="17E23204" w14:textId="77777777" w:rsidR="007D2DD5" w:rsidRPr="007A5C67" w:rsidRDefault="00445AA2" w:rsidP="007A5C67">
            <w:pPr>
              <w:widowControl/>
              <w:jc w:val="center"/>
              <w:rPr>
                <w:rFonts w:ascii="Arial" w:hAnsi="Arial" w:cs="Arial"/>
                <w:sz w:val="16"/>
                <w:szCs w:val="16"/>
                <w:lang w:val="ru-RU"/>
              </w:rPr>
            </w:pPr>
            <w:r w:rsidRPr="007A5C67">
              <w:rPr>
                <w:rFonts w:ascii="Arial" w:hAnsi="Arial" w:cs="Arial"/>
                <w:sz w:val="16"/>
                <w:szCs w:val="16"/>
                <w:lang w:val="ru-RU"/>
              </w:rPr>
              <w:t xml:space="preserve">Не более </w:t>
            </w:r>
            <w:r w:rsidR="00CE1533">
              <w:rPr>
                <w:rFonts w:ascii="Arial" w:hAnsi="Arial" w:cs="Arial"/>
                <w:sz w:val="16"/>
                <w:szCs w:val="16"/>
              </w:rPr>
              <w:t>0.75</w:t>
            </w:r>
            <w:r w:rsidRPr="007A5C67">
              <w:rPr>
                <w:rFonts w:ascii="Arial" w:hAnsi="Arial" w:cs="Arial"/>
                <w:sz w:val="16"/>
                <w:szCs w:val="16"/>
                <w:lang w:val="ru-RU"/>
              </w:rPr>
              <w:t>А</w:t>
            </w:r>
          </w:p>
        </w:tc>
      </w:tr>
      <w:tr w:rsidR="003B6C0B" w:rsidRPr="007A5C67" w14:paraId="4C02D104" w14:textId="77777777" w:rsidTr="001C767D">
        <w:trPr>
          <w:jc w:val="center"/>
        </w:trPr>
        <w:tc>
          <w:tcPr>
            <w:tcW w:w="3285" w:type="pct"/>
            <w:vAlign w:val="center"/>
          </w:tcPr>
          <w:p w14:paraId="789EF9CC" w14:textId="77777777" w:rsidR="003B6C0B" w:rsidRPr="007A5C67" w:rsidRDefault="003B6C0B" w:rsidP="007A5C67">
            <w:pPr>
              <w:widowControl/>
              <w:rPr>
                <w:rFonts w:ascii="Arial" w:hAnsi="Arial" w:cs="Arial"/>
                <w:sz w:val="16"/>
                <w:szCs w:val="16"/>
                <w:lang w:val="ru-RU"/>
              </w:rPr>
            </w:pPr>
            <w:r w:rsidRPr="007A5C67">
              <w:rPr>
                <w:rFonts w:ascii="Arial" w:hAnsi="Arial" w:cs="Arial"/>
                <w:sz w:val="16"/>
                <w:szCs w:val="16"/>
                <w:lang w:val="ru-RU"/>
              </w:rPr>
              <w:t>Выходное напряжение</w:t>
            </w:r>
          </w:p>
        </w:tc>
        <w:tc>
          <w:tcPr>
            <w:tcW w:w="1715" w:type="pct"/>
            <w:vAlign w:val="center"/>
          </w:tcPr>
          <w:p w14:paraId="05E20C69" w14:textId="77777777" w:rsidR="003B6C0B" w:rsidRPr="007A5C67" w:rsidRDefault="00A63ECF" w:rsidP="007A5C67">
            <w:pPr>
              <w:widowControl/>
              <w:jc w:val="center"/>
              <w:rPr>
                <w:rFonts w:ascii="Arial" w:hAnsi="Arial" w:cs="Arial"/>
                <w:sz w:val="16"/>
                <w:szCs w:val="16"/>
                <w:lang w:val="ru-RU"/>
              </w:rPr>
            </w:pPr>
            <w:r w:rsidRPr="007A5C67">
              <w:rPr>
                <w:rFonts w:ascii="Arial" w:hAnsi="Arial" w:cs="Arial"/>
                <w:sz w:val="16"/>
                <w:szCs w:val="16"/>
              </w:rPr>
              <w:t>DC</w:t>
            </w:r>
            <w:r w:rsidR="00C354F2" w:rsidRPr="007A5C67">
              <w:rPr>
                <w:rFonts w:ascii="Arial" w:hAnsi="Arial" w:cs="Arial"/>
                <w:sz w:val="16"/>
                <w:szCs w:val="16"/>
              </w:rPr>
              <w:t>200-</w:t>
            </w:r>
            <w:r w:rsidR="00C354F2" w:rsidRPr="007A5C67">
              <w:rPr>
                <w:rFonts w:ascii="Arial" w:hAnsi="Arial" w:cs="Arial"/>
                <w:sz w:val="16"/>
                <w:szCs w:val="16"/>
                <w:lang w:val="ru-RU"/>
              </w:rPr>
              <w:t>216</w:t>
            </w:r>
            <w:r w:rsidRPr="007A5C67">
              <w:rPr>
                <w:rFonts w:ascii="Arial" w:hAnsi="Arial" w:cs="Arial"/>
                <w:sz w:val="16"/>
                <w:szCs w:val="16"/>
                <w:lang w:val="ru-RU"/>
              </w:rPr>
              <w:t>В</w:t>
            </w:r>
          </w:p>
        </w:tc>
      </w:tr>
      <w:tr w:rsidR="001C767D" w:rsidRPr="007A5C67" w14:paraId="36D2FC4E" w14:textId="77777777" w:rsidTr="001C767D">
        <w:trPr>
          <w:trHeight w:val="237"/>
          <w:jc w:val="center"/>
        </w:trPr>
        <w:tc>
          <w:tcPr>
            <w:tcW w:w="3285" w:type="pct"/>
            <w:vAlign w:val="center"/>
          </w:tcPr>
          <w:p w14:paraId="23195B20" w14:textId="77777777" w:rsidR="001C767D" w:rsidRPr="007A5C67" w:rsidRDefault="001C767D" w:rsidP="007A5C67">
            <w:pPr>
              <w:widowControl/>
              <w:rPr>
                <w:rFonts w:ascii="Arial" w:hAnsi="Arial" w:cs="Arial"/>
                <w:sz w:val="16"/>
                <w:szCs w:val="16"/>
                <w:lang w:val="ru-RU"/>
              </w:rPr>
            </w:pPr>
            <w:r w:rsidRPr="007A5C67">
              <w:rPr>
                <w:rFonts w:ascii="Arial" w:hAnsi="Arial" w:cs="Arial"/>
                <w:sz w:val="16"/>
                <w:szCs w:val="16"/>
                <w:lang w:val="ru-RU"/>
              </w:rPr>
              <w:t xml:space="preserve">Количество статических режимов работы контроллера </w:t>
            </w:r>
          </w:p>
        </w:tc>
        <w:tc>
          <w:tcPr>
            <w:tcW w:w="1715" w:type="pct"/>
            <w:vAlign w:val="center"/>
          </w:tcPr>
          <w:p w14:paraId="1EC997D8" w14:textId="77777777" w:rsidR="001C767D" w:rsidRPr="007A5C67" w:rsidRDefault="001C767D" w:rsidP="007A5C67">
            <w:pPr>
              <w:widowControl/>
              <w:jc w:val="center"/>
              <w:rPr>
                <w:rFonts w:ascii="Arial" w:hAnsi="Arial" w:cs="Arial"/>
                <w:sz w:val="16"/>
                <w:szCs w:val="16"/>
              </w:rPr>
            </w:pPr>
            <w:r>
              <w:rPr>
                <w:rFonts w:ascii="Arial" w:hAnsi="Arial" w:cs="Arial"/>
                <w:sz w:val="16"/>
                <w:szCs w:val="16"/>
                <w:lang w:val="ru-RU"/>
              </w:rPr>
              <w:t>7</w:t>
            </w:r>
            <w:r w:rsidRPr="007A5C67">
              <w:rPr>
                <w:rFonts w:ascii="Arial" w:hAnsi="Arial" w:cs="Arial"/>
                <w:sz w:val="16"/>
                <w:szCs w:val="16"/>
                <w:lang w:val="ru-RU"/>
              </w:rPr>
              <w:t xml:space="preserve"> (свечение одним цветом)</w:t>
            </w:r>
          </w:p>
        </w:tc>
      </w:tr>
      <w:tr w:rsidR="001C767D" w:rsidRPr="007A5C67" w14:paraId="78FB25E4" w14:textId="77777777" w:rsidTr="001C767D">
        <w:trPr>
          <w:trHeight w:val="237"/>
          <w:jc w:val="center"/>
        </w:trPr>
        <w:tc>
          <w:tcPr>
            <w:tcW w:w="3285" w:type="pct"/>
            <w:vAlign w:val="center"/>
          </w:tcPr>
          <w:p w14:paraId="57261713" w14:textId="77777777" w:rsidR="001C767D" w:rsidRPr="007A5C67" w:rsidRDefault="001C767D" w:rsidP="007A5C67">
            <w:pPr>
              <w:widowControl/>
              <w:rPr>
                <w:rFonts w:ascii="Arial" w:hAnsi="Arial" w:cs="Arial"/>
                <w:sz w:val="16"/>
                <w:szCs w:val="16"/>
                <w:lang w:val="ru-RU"/>
              </w:rPr>
            </w:pPr>
            <w:r w:rsidRPr="007A5C67">
              <w:rPr>
                <w:rFonts w:ascii="Arial" w:hAnsi="Arial" w:cs="Arial"/>
                <w:sz w:val="16"/>
                <w:szCs w:val="16"/>
                <w:lang w:val="ru-RU"/>
              </w:rPr>
              <w:t xml:space="preserve">Количество динамических режимов работы контроллера </w:t>
            </w:r>
          </w:p>
        </w:tc>
        <w:tc>
          <w:tcPr>
            <w:tcW w:w="1715" w:type="pct"/>
            <w:vAlign w:val="center"/>
          </w:tcPr>
          <w:p w14:paraId="6B500C77" w14:textId="0B1A44C1" w:rsidR="001C767D" w:rsidRPr="007A5C67" w:rsidRDefault="00192D48" w:rsidP="007A5C67">
            <w:pPr>
              <w:widowControl/>
              <w:jc w:val="center"/>
              <w:rPr>
                <w:rFonts w:ascii="Arial" w:hAnsi="Arial" w:cs="Arial"/>
                <w:sz w:val="16"/>
                <w:szCs w:val="16"/>
                <w:lang w:val="ru-RU"/>
              </w:rPr>
            </w:pPr>
            <w:r>
              <w:rPr>
                <w:rFonts w:ascii="Arial" w:hAnsi="Arial" w:cs="Arial"/>
                <w:sz w:val="16"/>
                <w:szCs w:val="16"/>
              </w:rPr>
              <w:t>11</w:t>
            </w:r>
            <w:r w:rsidR="001C767D" w:rsidRPr="007A5C67">
              <w:rPr>
                <w:rFonts w:ascii="Arial" w:hAnsi="Arial" w:cs="Arial"/>
                <w:sz w:val="16"/>
                <w:szCs w:val="16"/>
                <w:lang w:val="ru-RU"/>
              </w:rPr>
              <w:t xml:space="preserve"> (режимы смены цветов)</w:t>
            </w:r>
          </w:p>
        </w:tc>
      </w:tr>
      <w:tr w:rsidR="001C767D" w:rsidRPr="007A5C67" w14:paraId="5691F54D" w14:textId="77777777" w:rsidTr="001C767D">
        <w:trPr>
          <w:trHeight w:val="237"/>
          <w:jc w:val="center"/>
        </w:trPr>
        <w:tc>
          <w:tcPr>
            <w:tcW w:w="3285" w:type="pct"/>
            <w:vAlign w:val="center"/>
          </w:tcPr>
          <w:p w14:paraId="55E994FC" w14:textId="77777777" w:rsidR="001C767D" w:rsidRPr="007A5C67" w:rsidRDefault="001C767D" w:rsidP="007A5C67">
            <w:pPr>
              <w:widowControl/>
              <w:rPr>
                <w:rFonts w:ascii="Arial" w:hAnsi="Arial" w:cs="Arial"/>
                <w:sz w:val="16"/>
                <w:szCs w:val="16"/>
                <w:lang w:val="ru-RU"/>
              </w:rPr>
            </w:pPr>
            <w:r w:rsidRPr="007A5C67">
              <w:rPr>
                <w:rFonts w:ascii="Arial" w:hAnsi="Arial" w:cs="Arial"/>
                <w:sz w:val="16"/>
                <w:szCs w:val="16"/>
                <w:lang w:val="ru-RU"/>
              </w:rPr>
              <w:t>Управление режимами</w:t>
            </w:r>
          </w:p>
        </w:tc>
        <w:tc>
          <w:tcPr>
            <w:tcW w:w="1715" w:type="pct"/>
            <w:vAlign w:val="center"/>
          </w:tcPr>
          <w:p w14:paraId="7D057CCE" w14:textId="77777777" w:rsidR="001C767D" w:rsidRPr="007A5C67" w:rsidRDefault="001C767D" w:rsidP="007A5C67">
            <w:pPr>
              <w:widowControl/>
              <w:jc w:val="center"/>
              <w:rPr>
                <w:rFonts w:ascii="Arial" w:hAnsi="Arial" w:cs="Arial"/>
                <w:sz w:val="16"/>
                <w:szCs w:val="16"/>
                <w:lang w:val="ru-RU"/>
              </w:rPr>
            </w:pPr>
            <w:r w:rsidRPr="007A5C67">
              <w:rPr>
                <w:rFonts w:ascii="Arial" w:hAnsi="Arial" w:cs="Arial"/>
                <w:sz w:val="16"/>
                <w:szCs w:val="16"/>
                <w:lang w:val="ru-RU"/>
              </w:rPr>
              <w:t>Кнопка на корпусе</w:t>
            </w:r>
          </w:p>
        </w:tc>
      </w:tr>
      <w:tr w:rsidR="00C822BA" w:rsidRPr="007A5C67" w14:paraId="7BBB8E92" w14:textId="77777777" w:rsidTr="001C767D">
        <w:trPr>
          <w:trHeight w:val="213"/>
          <w:jc w:val="center"/>
        </w:trPr>
        <w:tc>
          <w:tcPr>
            <w:tcW w:w="3285" w:type="pct"/>
            <w:vAlign w:val="center"/>
          </w:tcPr>
          <w:p w14:paraId="387C7E96" w14:textId="77777777" w:rsidR="00C822BA" w:rsidRPr="007A5C67" w:rsidRDefault="00C822BA" w:rsidP="007A5C67">
            <w:pPr>
              <w:widowControl/>
              <w:rPr>
                <w:rFonts w:ascii="Arial" w:hAnsi="Arial" w:cs="Arial"/>
                <w:sz w:val="16"/>
                <w:szCs w:val="16"/>
                <w:lang w:val="ru-RU"/>
              </w:rPr>
            </w:pPr>
            <w:r w:rsidRPr="007A5C67">
              <w:rPr>
                <w:rFonts w:ascii="Arial" w:hAnsi="Arial" w:cs="Arial"/>
                <w:sz w:val="16"/>
                <w:szCs w:val="16"/>
                <w:lang w:val="ru-RU"/>
              </w:rPr>
              <w:t>Материал корпуса</w:t>
            </w:r>
            <w:r w:rsidR="00445AA2" w:rsidRPr="007A5C67">
              <w:rPr>
                <w:rFonts w:ascii="Arial" w:hAnsi="Arial" w:cs="Arial"/>
                <w:sz w:val="16"/>
                <w:szCs w:val="16"/>
                <w:lang w:val="ru-RU"/>
              </w:rPr>
              <w:t xml:space="preserve"> блока контроллера</w:t>
            </w:r>
          </w:p>
        </w:tc>
        <w:tc>
          <w:tcPr>
            <w:tcW w:w="1715" w:type="pct"/>
            <w:vAlign w:val="center"/>
          </w:tcPr>
          <w:p w14:paraId="1B1124C0" w14:textId="77777777" w:rsidR="00C822BA" w:rsidRPr="007A5C67" w:rsidRDefault="003A1D4A" w:rsidP="007A5C67">
            <w:pPr>
              <w:widowControl/>
              <w:jc w:val="center"/>
              <w:rPr>
                <w:rFonts w:ascii="Arial" w:hAnsi="Arial" w:cs="Arial"/>
                <w:sz w:val="16"/>
                <w:szCs w:val="16"/>
                <w:lang w:val="ru-RU"/>
              </w:rPr>
            </w:pPr>
            <w:r w:rsidRPr="007A5C67">
              <w:rPr>
                <w:rFonts w:ascii="Arial" w:hAnsi="Arial" w:cs="Arial"/>
                <w:sz w:val="16"/>
                <w:szCs w:val="16"/>
                <w:lang w:val="ru-RU"/>
              </w:rPr>
              <w:t>Пластик</w:t>
            </w:r>
          </w:p>
        </w:tc>
      </w:tr>
      <w:tr w:rsidR="001C767D" w:rsidRPr="007A5C67" w14:paraId="2157F163" w14:textId="77777777" w:rsidTr="001C767D">
        <w:trPr>
          <w:jc w:val="center"/>
        </w:trPr>
        <w:tc>
          <w:tcPr>
            <w:tcW w:w="3285" w:type="pct"/>
            <w:vAlign w:val="center"/>
          </w:tcPr>
          <w:p w14:paraId="6559796A" w14:textId="77777777" w:rsidR="001C767D" w:rsidRPr="007A5C67" w:rsidRDefault="001C767D" w:rsidP="007A5C67">
            <w:pPr>
              <w:widowControl/>
              <w:rPr>
                <w:rFonts w:ascii="Arial" w:hAnsi="Arial" w:cs="Arial"/>
                <w:sz w:val="16"/>
                <w:szCs w:val="16"/>
                <w:lang w:val="ru-RU"/>
              </w:rPr>
            </w:pPr>
            <w:r w:rsidRPr="007A5C67">
              <w:rPr>
                <w:rFonts w:ascii="Arial" w:hAnsi="Arial" w:cs="Arial"/>
                <w:sz w:val="16"/>
                <w:szCs w:val="16"/>
                <w:lang w:val="ru-RU"/>
              </w:rPr>
              <w:t>Габаритные размеры контроллера (</w:t>
            </w:r>
            <w:proofErr w:type="spellStart"/>
            <w:r w:rsidRPr="007A5C67">
              <w:rPr>
                <w:rFonts w:ascii="Arial" w:hAnsi="Arial" w:cs="Arial"/>
                <w:sz w:val="16"/>
                <w:szCs w:val="16"/>
                <w:lang w:val="ru-RU"/>
              </w:rPr>
              <w:t>ГхШхВ</w:t>
            </w:r>
            <w:proofErr w:type="spellEnd"/>
            <w:r w:rsidRPr="007A5C67">
              <w:rPr>
                <w:rFonts w:ascii="Arial" w:hAnsi="Arial" w:cs="Arial"/>
                <w:sz w:val="16"/>
                <w:szCs w:val="16"/>
                <w:lang w:val="ru-RU"/>
              </w:rPr>
              <w:t>)</w:t>
            </w:r>
          </w:p>
        </w:tc>
        <w:tc>
          <w:tcPr>
            <w:tcW w:w="1715" w:type="pct"/>
            <w:vAlign w:val="center"/>
          </w:tcPr>
          <w:p w14:paraId="3493B372" w14:textId="77777777" w:rsidR="001C767D" w:rsidRPr="007A5C67" w:rsidRDefault="001C767D" w:rsidP="007A5C67">
            <w:pPr>
              <w:widowControl/>
              <w:jc w:val="center"/>
              <w:rPr>
                <w:rFonts w:ascii="Arial" w:hAnsi="Arial" w:cs="Arial"/>
                <w:sz w:val="16"/>
                <w:szCs w:val="16"/>
                <w:lang w:val="ru-RU"/>
              </w:rPr>
            </w:pPr>
            <w:r>
              <w:rPr>
                <w:rFonts w:ascii="Arial" w:hAnsi="Arial" w:cs="Arial"/>
                <w:sz w:val="16"/>
                <w:szCs w:val="16"/>
                <w:lang w:val="ru-RU"/>
              </w:rPr>
              <w:t>2</w:t>
            </w:r>
            <w:r w:rsidRPr="007A5C67">
              <w:rPr>
                <w:rFonts w:ascii="Arial" w:hAnsi="Arial" w:cs="Arial"/>
                <w:sz w:val="16"/>
                <w:szCs w:val="16"/>
                <w:lang w:val="ru-RU"/>
              </w:rPr>
              <w:t>3,</w:t>
            </w:r>
            <w:r>
              <w:rPr>
                <w:rFonts w:ascii="Arial" w:hAnsi="Arial" w:cs="Arial"/>
                <w:sz w:val="16"/>
                <w:szCs w:val="16"/>
                <w:lang w:val="ru-RU"/>
              </w:rPr>
              <w:t>8</w:t>
            </w:r>
            <w:r w:rsidRPr="007A5C67">
              <w:rPr>
                <w:rFonts w:ascii="Arial" w:hAnsi="Arial" w:cs="Arial"/>
                <w:sz w:val="16"/>
                <w:szCs w:val="16"/>
                <w:lang w:val="ru-RU"/>
              </w:rPr>
              <w:t>х</w:t>
            </w:r>
            <w:r>
              <w:rPr>
                <w:rFonts w:ascii="Arial" w:hAnsi="Arial" w:cs="Arial"/>
                <w:sz w:val="16"/>
                <w:szCs w:val="16"/>
                <w:lang w:val="ru-RU"/>
              </w:rPr>
              <w:t>51</w:t>
            </w:r>
            <w:r w:rsidRPr="007A5C67">
              <w:rPr>
                <w:rFonts w:ascii="Arial" w:hAnsi="Arial" w:cs="Arial"/>
                <w:sz w:val="16"/>
                <w:szCs w:val="16"/>
                <w:lang w:val="ru-RU"/>
              </w:rPr>
              <w:t>х</w:t>
            </w:r>
            <w:r>
              <w:rPr>
                <w:rFonts w:ascii="Arial" w:hAnsi="Arial" w:cs="Arial"/>
                <w:sz w:val="16"/>
                <w:szCs w:val="16"/>
                <w:lang w:val="ru-RU"/>
              </w:rPr>
              <w:t>47</w:t>
            </w:r>
            <w:r w:rsidRPr="007A5C67">
              <w:rPr>
                <w:rFonts w:ascii="Arial" w:hAnsi="Arial" w:cs="Arial"/>
                <w:sz w:val="16"/>
                <w:szCs w:val="16"/>
                <w:lang w:val="ru-RU"/>
              </w:rPr>
              <w:t>мм</w:t>
            </w:r>
          </w:p>
        </w:tc>
      </w:tr>
      <w:tr w:rsidR="003A1D4A" w:rsidRPr="007A5C67" w14:paraId="627A75B0" w14:textId="77777777" w:rsidTr="001C767D">
        <w:trPr>
          <w:trHeight w:val="279"/>
          <w:jc w:val="center"/>
        </w:trPr>
        <w:tc>
          <w:tcPr>
            <w:tcW w:w="3285" w:type="pct"/>
            <w:vAlign w:val="center"/>
          </w:tcPr>
          <w:p w14:paraId="45D415B1" w14:textId="77777777" w:rsidR="003A1D4A" w:rsidRPr="007A5C67" w:rsidRDefault="003A1D4A" w:rsidP="007A5C67">
            <w:pPr>
              <w:widowControl/>
              <w:rPr>
                <w:rFonts w:ascii="Arial" w:hAnsi="Arial" w:cs="Arial"/>
                <w:sz w:val="16"/>
                <w:szCs w:val="16"/>
                <w:lang w:val="ru-RU"/>
              </w:rPr>
            </w:pPr>
            <w:r w:rsidRPr="007A5C67">
              <w:rPr>
                <w:rFonts w:ascii="Arial" w:hAnsi="Arial" w:cs="Arial"/>
                <w:sz w:val="16"/>
                <w:szCs w:val="16"/>
                <w:lang w:val="ru-RU"/>
              </w:rPr>
              <w:t>Степень защиты от пыли влаги</w:t>
            </w:r>
          </w:p>
        </w:tc>
        <w:tc>
          <w:tcPr>
            <w:tcW w:w="1715" w:type="pct"/>
            <w:vAlign w:val="center"/>
          </w:tcPr>
          <w:p w14:paraId="74510003" w14:textId="77777777" w:rsidR="003A1D4A" w:rsidRPr="007A5C67" w:rsidRDefault="003A1D4A" w:rsidP="007A5C67">
            <w:pPr>
              <w:widowControl/>
              <w:jc w:val="center"/>
              <w:rPr>
                <w:rFonts w:ascii="Arial" w:hAnsi="Arial" w:cs="Arial"/>
                <w:sz w:val="16"/>
                <w:szCs w:val="16"/>
                <w:lang w:val="ru-RU"/>
              </w:rPr>
            </w:pPr>
            <w:r w:rsidRPr="007A5C67">
              <w:rPr>
                <w:rFonts w:ascii="Arial" w:hAnsi="Arial" w:cs="Arial"/>
                <w:sz w:val="16"/>
                <w:szCs w:val="16"/>
              </w:rPr>
              <w:t>IP</w:t>
            </w:r>
            <w:r w:rsidRPr="007A5C67">
              <w:rPr>
                <w:rFonts w:ascii="Arial" w:hAnsi="Arial" w:cs="Arial"/>
                <w:sz w:val="16"/>
                <w:szCs w:val="16"/>
                <w:lang w:val="ru-RU"/>
              </w:rPr>
              <w:t>44</w:t>
            </w:r>
          </w:p>
        </w:tc>
      </w:tr>
      <w:tr w:rsidR="003A1D4A" w:rsidRPr="007A5C67" w14:paraId="4F458472" w14:textId="77777777" w:rsidTr="001C767D">
        <w:trPr>
          <w:trHeight w:val="500"/>
          <w:jc w:val="center"/>
        </w:trPr>
        <w:tc>
          <w:tcPr>
            <w:tcW w:w="3285" w:type="pct"/>
            <w:vAlign w:val="center"/>
          </w:tcPr>
          <w:p w14:paraId="0F01D1DC" w14:textId="77777777" w:rsidR="003A1D4A" w:rsidRPr="007A5C67" w:rsidRDefault="003A1D4A" w:rsidP="007A5C67">
            <w:pPr>
              <w:widowControl/>
              <w:rPr>
                <w:rFonts w:ascii="Arial" w:hAnsi="Arial" w:cs="Arial"/>
                <w:sz w:val="16"/>
                <w:szCs w:val="16"/>
                <w:lang w:val="ru-RU"/>
              </w:rPr>
            </w:pPr>
            <w:r w:rsidRPr="007A5C67">
              <w:rPr>
                <w:rFonts w:ascii="Arial" w:hAnsi="Arial" w:cs="Arial"/>
                <w:sz w:val="16"/>
                <w:szCs w:val="16"/>
                <w:lang w:val="ru-RU"/>
              </w:rPr>
              <w:t>Класс защиты от поражения электрическим током</w:t>
            </w:r>
          </w:p>
        </w:tc>
        <w:tc>
          <w:tcPr>
            <w:tcW w:w="1715" w:type="pct"/>
            <w:vAlign w:val="center"/>
          </w:tcPr>
          <w:p w14:paraId="53DC8E22" w14:textId="77777777" w:rsidR="003A1D4A" w:rsidRPr="007A5C67" w:rsidRDefault="003A1D4A" w:rsidP="007A5C67">
            <w:pPr>
              <w:widowControl/>
              <w:jc w:val="center"/>
              <w:rPr>
                <w:rFonts w:ascii="Arial" w:hAnsi="Arial" w:cs="Arial"/>
                <w:sz w:val="16"/>
                <w:szCs w:val="16"/>
                <w:lang w:val="ru-RU"/>
              </w:rPr>
            </w:pPr>
            <w:proofErr w:type="spellStart"/>
            <w:r w:rsidRPr="007A5C67">
              <w:rPr>
                <w:rFonts w:ascii="Arial" w:hAnsi="Arial" w:cs="Arial"/>
                <w:sz w:val="16"/>
                <w:szCs w:val="16"/>
              </w:rPr>
              <w:t>ll</w:t>
            </w:r>
            <w:proofErr w:type="spellEnd"/>
          </w:p>
        </w:tc>
      </w:tr>
      <w:tr w:rsidR="003A1D4A" w:rsidRPr="007A5C67" w14:paraId="1C6A826C" w14:textId="77777777" w:rsidTr="001C767D">
        <w:trPr>
          <w:jc w:val="center"/>
        </w:trPr>
        <w:tc>
          <w:tcPr>
            <w:tcW w:w="3285" w:type="pct"/>
            <w:vAlign w:val="center"/>
          </w:tcPr>
          <w:p w14:paraId="38F6D7F1" w14:textId="77777777" w:rsidR="003A1D4A" w:rsidRPr="007A5C67" w:rsidRDefault="003A1D4A" w:rsidP="007A5C67">
            <w:pPr>
              <w:widowControl/>
              <w:rPr>
                <w:rFonts w:ascii="Arial" w:hAnsi="Arial" w:cs="Arial"/>
                <w:sz w:val="16"/>
                <w:szCs w:val="16"/>
                <w:lang w:val="ru-RU"/>
              </w:rPr>
            </w:pPr>
            <w:r w:rsidRPr="007A5C67">
              <w:rPr>
                <w:rFonts w:ascii="Arial" w:hAnsi="Arial" w:cs="Arial"/>
                <w:sz w:val="16"/>
                <w:szCs w:val="16"/>
                <w:lang w:val="ru-RU"/>
              </w:rPr>
              <w:t>Рабочая температура</w:t>
            </w:r>
          </w:p>
        </w:tc>
        <w:tc>
          <w:tcPr>
            <w:tcW w:w="1715" w:type="pct"/>
            <w:vAlign w:val="center"/>
          </w:tcPr>
          <w:p w14:paraId="70C6F9D0" w14:textId="77777777" w:rsidR="003A1D4A" w:rsidRPr="007A5C67" w:rsidRDefault="003A1D4A" w:rsidP="007A5C67">
            <w:pPr>
              <w:widowControl/>
              <w:jc w:val="center"/>
              <w:rPr>
                <w:rFonts w:ascii="Arial" w:hAnsi="Arial" w:cs="Arial"/>
                <w:sz w:val="16"/>
                <w:szCs w:val="16"/>
                <w:lang w:val="ru-RU"/>
              </w:rPr>
            </w:pPr>
            <w:r w:rsidRPr="007A5C67">
              <w:rPr>
                <w:rFonts w:ascii="Arial" w:hAnsi="Arial" w:cs="Arial"/>
                <w:sz w:val="16"/>
                <w:szCs w:val="16"/>
                <w:lang w:val="ru-RU"/>
              </w:rPr>
              <w:t>-</w:t>
            </w:r>
            <w:r w:rsidR="00A63ECF" w:rsidRPr="007A5C67">
              <w:rPr>
                <w:rFonts w:ascii="Arial" w:hAnsi="Arial" w:cs="Arial"/>
                <w:sz w:val="16"/>
                <w:szCs w:val="16"/>
              </w:rPr>
              <w:t>4</w:t>
            </w:r>
            <w:r w:rsidR="00A63ECF" w:rsidRPr="007A5C67">
              <w:rPr>
                <w:rFonts w:ascii="Arial" w:hAnsi="Arial" w:cs="Arial"/>
                <w:sz w:val="16"/>
                <w:szCs w:val="16"/>
                <w:lang w:val="ru-RU"/>
              </w:rPr>
              <w:t>0...</w:t>
            </w:r>
            <w:r w:rsidRPr="007A5C67">
              <w:rPr>
                <w:rFonts w:ascii="Arial" w:hAnsi="Arial" w:cs="Arial"/>
                <w:sz w:val="16"/>
                <w:szCs w:val="16"/>
                <w:lang w:val="ru-RU"/>
              </w:rPr>
              <w:t>+40°С</w:t>
            </w:r>
          </w:p>
        </w:tc>
      </w:tr>
      <w:tr w:rsidR="00C53FA3" w:rsidRPr="007A5C67" w14:paraId="08397118" w14:textId="77777777" w:rsidTr="001C767D">
        <w:trPr>
          <w:jc w:val="center"/>
        </w:trPr>
        <w:tc>
          <w:tcPr>
            <w:tcW w:w="3285" w:type="pct"/>
            <w:vAlign w:val="center"/>
          </w:tcPr>
          <w:p w14:paraId="3D1A2567" w14:textId="77777777" w:rsidR="00C53FA3" w:rsidRPr="007A5C67" w:rsidRDefault="00C53FA3" w:rsidP="007A5C67">
            <w:pPr>
              <w:widowControl/>
              <w:rPr>
                <w:rFonts w:ascii="Arial" w:hAnsi="Arial" w:cs="Arial"/>
                <w:sz w:val="16"/>
                <w:szCs w:val="16"/>
                <w:lang w:val="ru-RU"/>
              </w:rPr>
            </w:pPr>
            <w:r w:rsidRPr="007A5C67">
              <w:rPr>
                <w:rFonts w:ascii="Arial" w:hAnsi="Arial" w:cs="Arial"/>
                <w:sz w:val="16"/>
                <w:szCs w:val="16"/>
                <w:lang w:val="ru-RU"/>
              </w:rPr>
              <w:t>Климатическое исполнение</w:t>
            </w:r>
          </w:p>
        </w:tc>
        <w:tc>
          <w:tcPr>
            <w:tcW w:w="1715" w:type="pct"/>
            <w:vAlign w:val="center"/>
          </w:tcPr>
          <w:p w14:paraId="2F19B4CA" w14:textId="77777777" w:rsidR="00C53FA3" w:rsidRPr="007A5C67" w:rsidRDefault="00F26095" w:rsidP="007A5C67">
            <w:pPr>
              <w:widowControl/>
              <w:jc w:val="center"/>
              <w:rPr>
                <w:rFonts w:ascii="Arial" w:hAnsi="Arial" w:cs="Arial"/>
                <w:sz w:val="16"/>
                <w:szCs w:val="16"/>
                <w:lang w:val="ru-RU"/>
              </w:rPr>
            </w:pPr>
            <w:r w:rsidRPr="007A5C67">
              <w:rPr>
                <w:rFonts w:ascii="Arial" w:hAnsi="Arial" w:cs="Arial"/>
                <w:sz w:val="16"/>
                <w:szCs w:val="16"/>
                <w:lang w:val="ru-RU"/>
              </w:rPr>
              <w:t>У2</w:t>
            </w:r>
          </w:p>
        </w:tc>
      </w:tr>
    </w:tbl>
    <w:p w14:paraId="1EB452AE" w14:textId="77777777" w:rsidR="00F16C48" w:rsidRPr="007A5C67" w:rsidRDefault="00F16C48" w:rsidP="007A5C67">
      <w:pPr>
        <w:pStyle w:val="aa"/>
        <w:spacing w:after="0" w:line="240" w:lineRule="auto"/>
        <w:ind w:left="0"/>
        <w:contextualSpacing w:val="0"/>
        <w:jc w:val="both"/>
        <w:rPr>
          <w:rFonts w:ascii="Arial" w:hAnsi="Arial" w:cs="Arial"/>
          <w:sz w:val="16"/>
          <w:szCs w:val="16"/>
        </w:rPr>
      </w:pPr>
      <w:r w:rsidRPr="007A5C67">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w:t>
      </w:r>
      <w:r w:rsidR="003A1D4A" w:rsidRPr="007A5C67">
        <w:rPr>
          <w:rFonts w:ascii="Arial" w:hAnsi="Arial" w:cs="Arial"/>
          <w:i/>
          <w:sz w:val="16"/>
          <w:szCs w:val="16"/>
        </w:rPr>
        <w:t xml:space="preserve"> </w:t>
      </w:r>
      <w:r w:rsidRPr="007A5C67">
        <w:rPr>
          <w:rFonts w:ascii="Arial" w:hAnsi="Arial" w:cs="Arial"/>
          <w:i/>
          <w:sz w:val="16"/>
          <w:szCs w:val="16"/>
        </w:rPr>
        <w:t>производства. Производитель имеет право вносить изменения в конструкцию товара без предварительного уведомления (см. на упаковке)</w:t>
      </w:r>
    </w:p>
    <w:p w14:paraId="06D49017" w14:textId="77777777" w:rsidR="002A37DE" w:rsidRPr="007A5C67" w:rsidRDefault="0009170B" w:rsidP="007A5C67">
      <w:pPr>
        <w:widowControl/>
        <w:numPr>
          <w:ilvl w:val="0"/>
          <w:numId w:val="3"/>
        </w:numPr>
        <w:ind w:left="357" w:hanging="357"/>
        <w:rPr>
          <w:rFonts w:ascii="Arial" w:hAnsi="Arial" w:cs="Arial"/>
          <w:b/>
          <w:sz w:val="16"/>
          <w:szCs w:val="16"/>
          <w:lang w:val="ru-RU"/>
        </w:rPr>
      </w:pPr>
      <w:r w:rsidRPr="007A5C67">
        <w:rPr>
          <w:rFonts w:ascii="Arial" w:hAnsi="Arial" w:cs="Arial"/>
          <w:b/>
          <w:sz w:val="16"/>
          <w:szCs w:val="16"/>
          <w:lang w:val="ru-RU"/>
        </w:rPr>
        <w:t>Комплектация</w:t>
      </w:r>
    </w:p>
    <w:p w14:paraId="23A882A5" w14:textId="77777777" w:rsidR="00F16C48" w:rsidRPr="007A5C67" w:rsidRDefault="0009170B" w:rsidP="007A5C67">
      <w:pPr>
        <w:pStyle w:val="aa"/>
        <w:numPr>
          <w:ilvl w:val="0"/>
          <w:numId w:val="14"/>
        </w:numPr>
        <w:spacing w:after="0" w:line="240" w:lineRule="auto"/>
        <w:ind w:left="357" w:hanging="357"/>
        <w:contextualSpacing w:val="0"/>
        <w:jc w:val="both"/>
        <w:rPr>
          <w:rFonts w:ascii="Arial" w:eastAsia="SimSun" w:hAnsi="Arial" w:cs="Arial"/>
          <w:kern w:val="2"/>
          <w:sz w:val="16"/>
          <w:szCs w:val="16"/>
          <w:lang w:eastAsia="zh-CN"/>
        </w:rPr>
      </w:pPr>
      <w:r w:rsidRPr="007A5C67">
        <w:rPr>
          <w:rFonts w:ascii="Arial" w:eastAsia="SimSun" w:hAnsi="Arial" w:cs="Arial"/>
          <w:kern w:val="2"/>
          <w:sz w:val="16"/>
          <w:szCs w:val="16"/>
          <w:lang w:eastAsia="zh-CN"/>
        </w:rPr>
        <w:t>Контроллер</w:t>
      </w:r>
      <w:r w:rsidR="00F16C48" w:rsidRPr="007A5C67">
        <w:rPr>
          <w:rFonts w:ascii="Arial" w:eastAsia="SimSun" w:hAnsi="Arial" w:cs="Arial"/>
          <w:kern w:val="2"/>
          <w:sz w:val="16"/>
          <w:szCs w:val="16"/>
          <w:lang w:eastAsia="zh-CN"/>
        </w:rPr>
        <w:t>.</w:t>
      </w:r>
    </w:p>
    <w:p w14:paraId="12A8C7F0" w14:textId="77777777" w:rsidR="00F16C48" w:rsidRPr="007A5C67" w:rsidRDefault="0009170B" w:rsidP="007A5C67">
      <w:pPr>
        <w:pStyle w:val="aa"/>
        <w:numPr>
          <w:ilvl w:val="0"/>
          <w:numId w:val="14"/>
        </w:numPr>
        <w:spacing w:after="0" w:line="240" w:lineRule="auto"/>
        <w:ind w:left="357" w:hanging="357"/>
        <w:contextualSpacing w:val="0"/>
        <w:jc w:val="both"/>
        <w:rPr>
          <w:rFonts w:ascii="Arial" w:eastAsia="SimSun" w:hAnsi="Arial" w:cs="Arial"/>
          <w:kern w:val="2"/>
          <w:sz w:val="16"/>
          <w:szCs w:val="16"/>
          <w:lang w:eastAsia="zh-CN"/>
        </w:rPr>
      </w:pPr>
      <w:r w:rsidRPr="007A5C67">
        <w:rPr>
          <w:rFonts w:ascii="Arial" w:eastAsia="SimSun" w:hAnsi="Arial" w:cs="Arial"/>
          <w:kern w:val="2"/>
          <w:sz w:val="16"/>
          <w:szCs w:val="16"/>
          <w:lang w:eastAsia="zh-CN"/>
        </w:rPr>
        <w:t>Инструкция</w:t>
      </w:r>
      <w:r w:rsidR="00F16C48" w:rsidRPr="007A5C67">
        <w:rPr>
          <w:rFonts w:ascii="Arial" w:eastAsia="SimSun" w:hAnsi="Arial" w:cs="Arial"/>
          <w:kern w:val="2"/>
          <w:sz w:val="16"/>
          <w:szCs w:val="16"/>
          <w:lang w:eastAsia="zh-CN"/>
        </w:rPr>
        <w:t>.</w:t>
      </w:r>
    </w:p>
    <w:p w14:paraId="700B0D6A" w14:textId="77777777" w:rsidR="0009170B" w:rsidRPr="007A5C67" w:rsidRDefault="0009170B" w:rsidP="007A5C67">
      <w:pPr>
        <w:pStyle w:val="aa"/>
        <w:numPr>
          <w:ilvl w:val="0"/>
          <w:numId w:val="14"/>
        </w:numPr>
        <w:spacing w:after="0" w:line="240" w:lineRule="auto"/>
        <w:ind w:left="357" w:hanging="357"/>
        <w:contextualSpacing w:val="0"/>
        <w:jc w:val="both"/>
        <w:rPr>
          <w:rFonts w:ascii="Arial" w:eastAsia="SimSun" w:hAnsi="Arial" w:cs="Arial"/>
          <w:kern w:val="2"/>
          <w:sz w:val="16"/>
          <w:szCs w:val="16"/>
          <w:lang w:eastAsia="zh-CN"/>
        </w:rPr>
      </w:pPr>
      <w:r w:rsidRPr="007A5C67">
        <w:rPr>
          <w:rFonts w:ascii="Arial" w:eastAsia="SimSun" w:hAnsi="Arial" w:cs="Arial"/>
          <w:kern w:val="2"/>
          <w:sz w:val="16"/>
          <w:szCs w:val="16"/>
          <w:lang w:eastAsia="zh-CN"/>
        </w:rPr>
        <w:t>Коробка упаковочная</w:t>
      </w:r>
      <w:r w:rsidR="00F16C48" w:rsidRPr="007A5C67">
        <w:rPr>
          <w:rFonts w:ascii="Arial" w:eastAsia="SimSun" w:hAnsi="Arial" w:cs="Arial"/>
          <w:kern w:val="2"/>
          <w:sz w:val="16"/>
          <w:szCs w:val="16"/>
          <w:lang w:eastAsia="zh-CN"/>
        </w:rPr>
        <w:t>.</w:t>
      </w:r>
    </w:p>
    <w:p w14:paraId="730E836E" w14:textId="77777777" w:rsidR="00FD4FC0" w:rsidRPr="007A5C67" w:rsidRDefault="00F16C48" w:rsidP="007A5C67">
      <w:pPr>
        <w:pStyle w:val="aa"/>
        <w:numPr>
          <w:ilvl w:val="0"/>
          <w:numId w:val="3"/>
        </w:numPr>
        <w:spacing w:after="0" w:line="240" w:lineRule="auto"/>
        <w:contextualSpacing w:val="0"/>
        <w:jc w:val="both"/>
        <w:rPr>
          <w:rFonts w:ascii="Arial" w:hAnsi="Arial" w:cs="Arial"/>
          <w:b/>
          <w:sz w:val="16"/>
          <w:szCs w:val="16"/>
        </w:rPr>
      </w:pPr>
      <w:r w:rsidRPr="007A5C67">
        <w:rPr>
          <w:rFonts w:ascii="Arial" w:hAnsi="Arial" w:cs="Arial"/>
          <w:b/>
          <w:sz w:val="16"/>
          <w:szCs w:val="16"/>
        </w:rPr>
        <w:t>Меры предосторожности</w:t>
      </w:r>
    </w:p>
    <w:p w14:paraId="0ED510C5" w14:textId="77777777" w:rsidR="00FD4FC0" w:rsidRPr="007A5C67" w:rsidRDefault="00FD4FC0" w:rsidP="007A5C67">
      <w:pPr>
        <w:pStyle w:val="aa"/>
        <w:numPr>
          <w:ilvl w:val="0"/>
          <w:numId w:val="11"/>
        </w:numPr>
        <w:spacing w:after="0" w:line="240" w:lineRule="auto"/>
        <w:contextualSpacing w:val="0"/>
        <w:jc w:val="both"/>
        <w:rPr>
          <w:rFonts w:ascii="Arial" w:hAnsi="Arial" w:cs="Arial"/>
          <w:sz w:val="16"/>
          <w:szCs w:val="16"/>
        </w:rPr>
      </w:pPr>
      <w:r w:rsidRPr="007A5C67">
        <w:rPr>
          <w:rFonts w:ascii="Arial" w:hAnsi="Arial" w:cs="Arial"/>
          <w:sz w:val="16"/>
          <w:szCs w:val="16"/>
        </w:rPr>
        <w:t xml:space="preserve">Все работы по подключению контроллера </w:t>
      </w:r>
      <w:r w:rsidR="003A1D4A" w:rsidRPr="007A5C67">
        <w:rPr>
          <w:rFonts w:ascii="Arial" w:hAnsi="Arial" w:cs="Arial"/>
          <w:sz w:val="16"/>
          <w:szCs w:val="16"/>
        </w:rPr>
        <w:t xml:space="preserve">и светодиодной ленты </w:t>
      </w:r>
      <w:r w:rsidRPr="007A5C67">
        <w:rPr>
          <w:rFonts w:ascii="Arial" w:hAnsi="Arial" w:cs="Arial"/>
          <w:sz w:val="16"/>
          <w:szCs w:val="16"/>
        </w:rPr>
        <w:t>выполняются при отключенном электропитании лицами, имеющими соответствующую квалификацию.</w:t>
      </w:r>
      <w:r w:rsidR="00F16C48" w:rsidRPr="007A5C67">
        <w:rPr>
          <w:rFonts w:ascii="Arial" w:hAnsi="Arial" w:cs="Arial"/>
          <w:sz w:val="16"/>
          <w:szCs w:val="16"/>
        </w:rPr>
        <w:t xml:space="preserve"> При необходимости обратитесь к квалифицированному электрику.</w:t>
      </w:r>
    </w:p>
    <w:p w14:paraId="1EF10825" w14:textId="77777777" w:rsidR="003A1D4A" w:rsidRPr="007A5C67" w:rsidRDefault="003A1D4A" w:rsidP="007A5C67">
      <w:pPr>
        <w:pStyle w:val="aa"/>
        <w:numPr>
          <w:ilvl w:val="0"/>
          <w:numId w:val="11"/>
        </w:numPr>
        <w:spacing w:after="0" w:line="240" w:lineRule="auto"/>
        <w:contextualSpacing w:val="0"/>
        <w:jc w:val="both"/>
        <w:rPr>
          <w:rFonts w:ascii="Arial" w:hAnsi="Arial" w:cs="Arial"/>
          <w:sz w:val="16"/>
          <w:szCs w:val="16"/>
        </w:rPr>
      </w:pPr>
      <w:r w:rsidRPr="007A5C67">
        <w:rPr>
          <w:rFonts w:ascii="Arial" w:hAnsi="Arial" w:cs="Arial"/>
          <w:sz w:val="16"/>
          <w:szCs w:val="16"/>
        </w:rPr>
        <w:t xml:space="preserve">Не использовать </w:t>
      </w:r>
      <w:r w:rsidR="00056D7C" w:rsidRPr="007A5C67">
        <w:rPr>
          <w:rFonts w:ascii="Arial" w:hAnsi="Arial" w:cs="Arial"/>
          <w:sz w:val="16"/>
          <w:szCs w:val="16"/>
        </w:rPr>
        <w:t xml:space="preserve">контроллер </w:t>
      </w:r>
      <w:r w:rsidRPr="007A5C67">
        <w:rPr>
          <w:rFonts w:ascii="Arial" w:hAnsi="Arial" w:cs="Arial"/>
          <w:sz w:val="16"/>
          <w:szCs w:val="16"/>
        </w:rPr>
        <w:t>с поврежденным сетевым шнуром</w:t>
      </w:r>
      <w:r w:rsidR="00056D7C" w:rsidRPr="007A5C67">
        <w:rPr>
          <w:rFonts w:ascii="Arial" w:hAnsi="Arial" w:cs="Arial"/>
          <w:sz w:val="16"/>
          <w:szCs w:val="16"/>
        </w:rPr>
        <w:t xml:space="preserve"> или поврежденной оболочкой корпуса</w:t>
      </w:r>
      <w:r w:rsidRPr="007A5C67">
        <w:rPr>
          <w:rFonts w:ascii="Arial" w:hAnsi="Arial" w:cs="Arial"/>
          <w:sz w:val="16"/>
          <w:szCs w:val="16"/>
        </w:rPr>
        <w:t>.</w:t>
      </w:r>
    </w:p>
    <w:p w14:paraId="1FD23E39" w14:textId="77777777" w:rsidR="00053C87" w:rsidRPr="007A5C67" w:rsidRDefault="00053C87" w:rsidP="007A5C67">
      <w:pPr>
        <w:pStyle w:val="aa"/>
        <w:numPr>
          <w:ilvl w:val="0"/>
          <w:numId w:val="11"/>
        </w:numPr>
        <w:spacing w:after="0" w:line="240" w:lineRule="auto"/>
        <w:contextualSpacing w:val="0"/>
        <w:jc w:val="both"/>
        <w:rPr>
          <w:rFonts w:ascii="Arial" w:hAnsi="Arial" w:cs="Arial"/>
          <w:sz w:val="16"/>
          <w:szCs w:val="16"/>
        </w:rPr>
      </w:pPr>
      <w:r w:rsidRPr="007A5C67">
        <w:rPr>
          <w:rFonts w:ascii="Arial" w:hAnsi="Arial" w:cs="Arial"/>
          <w:sz w:val="16"/>
          <w:szCs w:val="16"/>
        </w:rPr>
        <w:t xml:space="preserve">Перед включением, убедитесь, что схема подключения оборудования </w:t>
      </w:r>
      <w:r w:rsidR="00056D7C" w:rsidRPr="007A5C67">
        <w:rPr>
          <w:rFonts w:ascii="Arial" w:hAnsi="Arial" w:cs="Arial"/>
          <w:sz w:val="16"/>
          <w:szCs w:val="16"/>
        </w:rPr>
        <w:t>собрана, верно</w:t>
      </w:r>
      <w:r w:rsidRPr="007A5C67">
        <w:rPr>
          <w:rFonts w:ascii="Arial" w:hAnsi="Arial" w:cs="Arial"/>
          <w:sz w:val="16"/>
          <w:szCs w:val="16"/>
        </w:rPr>
        <w:t>, все электрические контакты надежно зафиксированы, отсутствует короткое замыкание.</w:t>
      </w:r>
    </w:p>
    <w:p w14:paraId="5FA9CED2" w14:textId="77777777" w:rsidR="00053C87" w:rsidRPr="007A5C67" w:rsidRDefault="00053C87" w:rsidP="007A5C67">
      <w:pPr>
        <w:pStyle w:val="aa"/>
        <w:numPr>
          <w:ilvl w:val="0"/>
          <w:numId w:val="11"/>
        </w:numPr>
        <w:spacing w:after="0" w:line="240" w:lineRule="auto"/>
        <w:contextualSpacing w:val="0"/>
        <w:jc w:val="both"/>
        <w:rPr>
          <w:rFonts w:ascii="Arial" w:hAnsi="Arial" w:cs="Arial"/>
          <w:sz w:val="16"/>
          <w:szCs w:val="16"/>
        </w:rPr>
      </w:pPr>
      <w:r w:rsidRPr="007A5C67">
        <w:rPr>
          <w:rFonts w:ascii="Arial" w:hAnsi="Arial" w:cs="Arial"/>
          <w:sz w:val="16"/>
          <w:szCs w:val="16"/>
        </w:rPr>
        <w:t>Убедитесь, что мощность подключаемо</w:t>
      </w:r>
      <w:r w:rsidR="00056D7C" w:rsidRPr="007A5C67">
        <w:rPr>
          <w:rFonts w:ascii="Arial" w:hAnsi="Arial" w:cs="Arial"/>
          <w:sz w:val="16"/>
          <w:szCs w:val="16"/>
        </w:rPr>
        <w:t>й</w:t>
      </w:r>
      <w:r w:rsidRPr="007A5C67">
        <w:rPr>
          <w:rFonts w:ascii="Arial" w:hAnsi="Arial" w:cs="Arial"/>
          <w:sz w:val="16"/>
          <w:szCs w:val="16"/>
        </w:rPr>
        <w:t xml:space="preserve"> </w:t>
      </w:r>
      <w:r w:rsidR="00056D7C" w:rsidRPr="007A5C67">
        <w:rPr>
          <w:rFonts w:ascii="Arial" w:hAnsi="Arial" w:cs="Arial"/>
          <w:sz w:val="16"/>
          <w:szCs w:val="16"/>
        </w:rPr>
        <w:t>к контроллеру светодиодной ленты не превышает максимально допустимую мощность нагрузки на контроллер с учетом запаса 15%.</w:t>
      </w:r>
      <w:r w:rsidRPr="007A5C67">
        <w:rPr>
          <w:rFonts w:ascii="Arial" w:hAnsi="Arial" w:cs="Arial"/>
          <w:sz w:val="16"/>
          <w:szCs w:val="16"/>
        </w:rPr>
        <w:t xml:space="preserve"> </w:t>
      </w:r>
    </w:p>
    <w:p w14:paraId="10703E63" w14:textId="77777777" w:rsidR="00053C87" w:rsidRPr="007A5C67" w:rsidRDefault="00053C87" w:rsidP="007A5C67">
      <w:pPr>
        <w:pStyle w:val="aa"/>
        <w:numPr>
          <w:ilvl w:val="0"/>
          <w:numId w:val="11"/>
        </w:numPr>
        <w:spacing w:after="0" w:line="240" w:lineRule="auto"/>
        <w:contextualSpacing w:val="0"/>
        <w:jc w:val="both"/>
        <w:rPr>
          <w:rFonts w:ascii="Arial" w:hAnsi="Arial" w:cs="Arial"/>
          <w:sz w:val="16"/>
          <w:szCs w:val="16"/>
        </w:rPr>
      </w:pPr>
      <w:r w:rsidRPr="007A5C67">
        <w:rPr>
          <w:rFonts w:ascii="Arial" w:hAnsi="Arial" w:cs="Arial"/>
          <w:sz w:val="16"/>
          <w:szCs w:val="16"/>
        </w:rPr>
        <w:t>Блок контроллера необходимо устанавливать в хорошо проветриваемом месте</w:t>
      </w:r>
      <w:r w:rsidR="00A24DFF" w:rsidRPr="007A5C67">
        <w:rPr>
          <w:rFonts w:ascii="Arial" w:hAnsi="Arial" w:cs="Arial"/>
          <w:sz w:val="16"/>
          <w:szCs w:val="16"/>
        </w:rPr>
        <w:t>. Не устанавливайте контроллер в закрытые коробки, ниши. Запрещена установка контроллера вблизи нагревательных приборов.</w:t>
      </w:r>
    </w:p>
    <w:p w14:paraId="3D160540" w14:textId="77777777" w:rsidR="00A24DFF" w:rsidRPr="007A5C67" w:rsidRDefault="00A24DFF" w:rsidP="007A5C67">
      <w:pPr>
        <w:pStyle w:val="aa"/>
        <w:numPr>
          <w:ilvl w:val="0"/>
          <w:numId w:val="11"/>
        </w:numPr>
        <w:spacing w:after="0" w:line="240" w:lineRule="auto"/>
        <w:contextualSpacing w:val="0"/>
        <w:jc w:val="both"/>
        <w:rPr>
          <w:rFonts w:ascii="Arial" w:hAnsi="Arial" w:cs="Arial"/>
          <w:sz w:val="16"/>
          <w:szCs w:val="16"/>
        </w:rPr>
      </w:pPr>
      <w:r w:rsidRPr="007A5C67">
        <w:rPr>
          <w:rFonts w:ascii="Arial" w:hAnsi="Arial" w:cs="Arial"/>
          <w:sz w:val="16"/>
          <w:szCs w:val="16"/>
        </w:rPr>
        <w:t>Не устанавливайте блок контроллера на улице, в пыльных и влажных помещениях, не допускайте попадания на контроллер прямых солнечных лучей. Не допускайте отклонения от диапазона рабочих температур окружающей среды.</w:t>
      </w:r>
    </w:p>
    <w:p w14:paraId="10D44550" w14:textId="77777777" w:rsidR="00056D7C" w:rsidRPr="007A5C67" w:rsidRDefault="00056D7C" w:rsidP="007A5C67">
      <w:pPr>
        <w:pStyle w:val="aa"/>
        <w:numPr>
          <w:ilvl w:val="0"/>
          <w:numId w:val="11"/>
        </w:numPr>
        <w:spacing w:after="0" w:line="240" w:lineRule="auto"/>
        <w:contextualSpacing w:val="0"/>
        <w:jc w:val="both"/>
        <w:rPr>
          <w:rFonts w:ascii="Arial" w:hAnsi="Arial" w:cs="Arial"/>
          <w:sz w:val="16"/>
          <w:szCs w:val="16"/>
        </w:rPr>
      </w:pPr>
      <w:r w:rsidRPr="007A5C67">
        <w:rPr>
          <w:rFonts w:ascii="Arial" w:hAnsi="Arial" w:cs="Arial"/>
          <w:sz w:val="16"/>
          <w:szCs w:val="16"/>
        </w:rPr>
        <w:lastRenderedPageBreak/>
        <w:t>Не использовать контроллер в сетях подверженным скачкам сетевого напряжения. Для продолжительной эксплуатации контроллера рекомендуется применять стабилизатор напряжения.</w:t>
      </w:r>
    </w:p>
    <w:p w14:paraId="3A73D878" w14:textId="77777777" w:rsidR="00A24DFF" w:rsidRPr="007A5C67" w:rsidRDefault="00A24DFF" w:rsidP="007A5C67">
      <w:pPr>
        <w:pStyle w:val="aa"/>
        <w:numPr>
          <w:ilvl w:val="0"/>
          <w:numId w:val="11"/>
        </w:numPr>
        <w:spacing w:after="0" w:line="240" w:lineRule="auto"/>
        <w:contextualSpacing w:val="0"/>
        <w:jc w:val="both"/>
        <w:rPr>
          <w:rFonts w:ascii="Arial" w:hAnsi="Arial" w:cs="Arial"/>
          <w:sz w:val="16"/>
          <w:szCs w:val="16"/>
        </w:rPr>
      </w:pPr>
      <w:r w:rsidRPr="007A5C67">
        <w:rPr>
          <w:rFonts w:ascii="Arial" w:hAnsi="Arial" w:cs="Arial"/>
          <w:sz w:val="16"/>
          <w:szCs w:val="16"/>
        </w:rPr>
        <w:t>Радиоактивные и ядовитые вещества в состав товара не входят.</w:t>
      </w:r>
    </w:p>
    <w:p w14:paraId="0944353C" w14:textId="77777777" w:rsidR="00A24DFF" w:rsidRPr="007A5C67" w:rsidRDefault="00A24DFF" w:rsidP="007A5C67">
      <w:pPr>
        <w:pStyle w:val="aa"/>
        <w:numPr>
          <w:ilvl w:val="0"/>
          <w:numId w:val="3"/>
        </w:numPr>
        <w:spacing w:after="0" w:line="240" w:lineRule="auto"/>
        <w:contextualSpacing w:val="0"/>
        <w:jc w:val="both"/>
        <w:rPr>
          <w:rFonts w:ascii="Arial" w:hAnsi="Arial" w:cs="Arial"/>
          <w:b/>
          <w:sz w:val="16"/>
          <w:szCs w:val="16"/>
        </w:rPr>
      </w:pPr>
      <w:r w:rsidRPr="007A5C67">
        <w:rPr>
          <w:rFonts w:ascii="Arial" w:hAnsi="Arial" w:cs="Arial"/>
          <w:b/>
          <w:sz w:val="16"/>
          <w:szCs w:val="16"/>
        </w:rPr>
        <w:t>Подключение контроллера</w:t>
      </w:r>
      <w:r w:rsidR="00056D7C" w:rsidRPr="007A5C67">
        <w:rPr>
          <w:rFonts w:ascii="Arial" w:hAnsi="Arial" w:cs="Arial"/>
          <w:b/>
          <w:sz w:val="16"/>
          <w:szCs w:val="16"/>
        </w:rPr>
        <w:t xml:space="preserve"> и ленты</w:t>
      </w:r>
    </w:p>
    <w:p w14:paraId="18BAF6C5" w14:textId="77777777" w:rsidR="009E5690" w:rsidRPr="007A5C67" w:rsidRDefault="009E5690" w:rsidP="007A5C67">
      <w:pPr>
        <w:pStyle w:val="aa"/>
        <w:numPr>
          <w:ilvl w:val="0"/>
          <w:numId w:val="12"/>
        </w:numPr>
        <w:spacing w:after="0" w:line="240" w:lineRule="auto"/>
        <w:contextualSpacing w:val="0"/>
        <w:jc w:val="both"/>
        <w:rPr>
          <w:rFonts w:ascii="Arial" w:hAnsi="Arial" w:cs="Arial"/>
          <w:sz w:val="16"/>
          <w:szCs w:val="16"/>
        </w:rPr>
      </w:pPr>
      <w:r w:rsidRPr="007A5C67">
        <w:rPr>
          <w:rFonts w:ascii="Arial" w:hAnsi="Arial" w:cs="Arial"/>
          <w:sz w:val="16"/>
          <w:szCs w:val="16"/>
        </w:rPr>
        <w:t>Достаньте товар из упаковки, проверьте внешний вид и наличие всей необходимой комплектации.</w:t>
      </w:r>
    </w:p>
    <w:p w14:paraId="5799B157" w14:textId="77777777" w:rsidR="009E5690" w:rsidRPr="007A5C67" w:rsidRDefault="009E5690" w:rsidP="007A5C67">
      <w:pPr>
        <w:pStyle w:val="aa"/>
        <w:numPr>
          <w:ilvl w:val="0"/>
          <w:numId w:val="12"/>
        </w:numPr>
        <w:spacing w:after="0" w:line="240" w:lineRule="auto"/>
        <w:contextualSpacing w:val="0"/>
        <w:jc w:val="both"/>
        <w:rPr>
          <w:rFonts w:ascii="Arial" w:hAnsi="Arial" w:cs="Arial"/>
          <w:sz w:val="16"/>
          <w:szCs w:val="16"/>
        </w:rPr>
      </w:pPr>
      <w:r w:rsidRPr="007A5C67">
        <w:rPr>
          <w:rFonts w:ascii="Arial" w:hAnsi="Arial" w:cs="Arial"/>
          <w:sz w:val="16"/>
          <w:szCs w:val="16"/>
        </w:rPr>
        <w:t>Перед подключением контроллера убедитесь, что электропитание отключено.</w:t>
      </w:r>
    </w:p>
    <w:p w14:paraId="3E354546" w14:textId="77777777" w:rsidR="009E5690" w:rsidRPr="007A5C67" w:rsidRDefault="009E5690" w:rsidP="007A5C67">
      <w:pPr>
        <w:pStyle w:val="aa"/>
        <w:numPr>
          <w:ilvl w:val="0"/>
          <w:numId w:val="12"/>
        </w:numPr>
        <w:spacing w:after="0" w:line="240" w:lineRule="auto"/>
        <w:contextualSpacing w:val="0"/>
        <w:jc w:val="both"/>
        <w:rPr>
          <w:rFonts w:ascii="Arial" w:hAnsi="Arial" w:cs="Arial"/>
          <w:sz w:val="16"/>
          <w:szCs w:val="16"/>
        </w:rPr>
      </w:pPr>
      <w:r w:rsidRPr="007A5C67">
        <w:rPr>
          <w:rFonts w:ascii="Arial" w:hAnsi="Arial" w:cs="Arial"/>
          <w:sz w:val="16"/>
          <w:szCs w:val="16"/>
        </w:rPr>
        <w:t>Закрепите блок контроллера на месте установки.</w:t>
      </w:r>
    </w:p>
    <w:p w14:paraId="1CAF7323" w14:textId="77777777" w:rsidR="009E5690" w:rsidRPr="007A5C67" w:rsidRDefault="009E5690" w:rsidP="007A5C67">
      <w:pPr>
        <w:pStyle w:val="aa"/>
        <w:numPr>
          <w:ilvl w:val="0"/>
          <w:numId w:val="12"/>
        </w:numPr>
        <w:spacing w:after="0" w:line="240" w:lineRule="auto"/>
        <w:contextualSpacing w:val="0"/>
        <w:jc w:val="both"/>
        <w:rPr>
          <w:rFonts w:ascii="Arial" w:hAnsi="Arial" w:cs="Arial"/>
          <w:sz w:val="16"/>
          <w:szCs w:val="16"/>
        </w:rPr>
      </w:pPr>
      <w:r w:rsidRPr="007A5C67">
        <w:rPr>
          <w:rFonts w:ascii="Arial" w:hAnsi="Arial" w:cs="Arial"/>
          <w:sz w:val="16"/>
          <w:szCs w:val="16"/>
        </w:rPr>
        <w:t>Подключите светодиодную ленту к выходу контроллера, внимательно соблюдая полярность</w:t>
      </w:r>
      <w:r w:rsidR="00D7300C" w:rsidRPr="007A5C67">
        <w:rPr>
          <w:rFonts w:ascii="Arial" w:hAnsi="Arial" w:cs="Arial"/>
          <w:sz w:val="16"/>
          <w:szCs w:val="16"/>
        </w:rPr>
        <w:t>.</w:t>
      </w:r>
    </w:p>
    <w:p w14:paraId="11E0BDFD" w14:textId="77777777" w:rsidR="009E5690" w:rsidRPr="007A5C67" w:rsidRDefault="009E5690" w:rsidP="007A5C67">
      <w:pPr>
        <w:pStyle w:val="aa"/>
        <w:numPr>
          <w:ilvl w:val="0"/>
          <w:numId w:val="12"/>
        </w:numPr>
        <w:spacing w:after="0" w:line="240" w:lineRule="auto"/>
        <w:contextualSpacing w:val="0"/>
        <w:jc w:val="both"/>
        <w:rPr>
          <w:rFonts w:ascii="Arial" w:hAnsi="Arial" w:cs="Arial"/>
          <w:sz w:val="16"/>
          <w:szCs w:val="16"/>
        </w:rPr>
      </w:pPr>
      <w:r w:rsidRPr="007A5C67">
        <w:rPr>
          <w:rFonts w:ascii="Arial" w:hAnsi="Arial" w:cs="Arial"/>
          <w:sz w:val="16"/>
          <w:szCs w:val="16"/>
        </w:rPr>
        <w:t>Для наглядности подключения воспользуйтесь схемой:</w:t>
      </w:r>
    </w:p>
    <w:p w14:paraId="75E55631" w14:textId="77777777" w:rsidR="009E5690" w:rsidRPr="007A5C67" w:rsidRDefault="00320D37" w:rsidP="007A5C67">
      <w:pPr>
        <w:pStyle w:val="aa"/>
        <w:spacing w:after="0" w:line="240" w:lineRule="auto"/>
        <w:ind w:left="360"/>
        <w:contextualSpacing w:val="0"/>
        <w:jc w:val="center"/>
        <w:rPr>
          <w:rFonts w:ascii="Arial" w:hAnsi="Arial" w:cs="Arial"/>
          <w:sz w:val="16"/>
          <w:szCs w:val="16"/>
        </w:rPr>
      </w:pPr>
      <w:r>
        <w:rPr>
          <w:noProof/>
        </w:rPr>
        <w:drawing>
          <wp:inline distT="0" distB="0" distL="0" distR="0" wp14:anchorId="18E1941B" wp14:editId="20FB94AB">
            <wp:extent cx="6645910" cy="1755775"/>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645910" cy="1755775"/>
                    </a:xfrm>
                    <a:prstGeom prst="rect">
                      <a:avLst/>
                    </a:prstGeom>
                  </pic:spPr>
                </pic:pic>
              </a:graphicData>
            </a:graphic>
          </wp:inline>
        </w:drawing>
      </w:r>
    </w:p>
    <w:p w14:paraId="7A289A59" w14:textId="77777777" w:rsidR="002C4ECB" w:rsidRDefault="002C4ECB" w:rsidP="007A5C67">
      <w:pPr>
        <w:pStyle w:val="aa"/>
        <w:numPr>
          <w:ilvl w:val="0"/>
          <w:numId w:val="12"/>
        </w:numPr>
        <w:spacing w:after="0" w:line="240" w:lineRule="auto"/>
        <w:contextualSpacing w:val="0"/>
        <w:jc w:val="both"/>
        <w:rPr>
          <w:rFonts w:ascii="Arial" w:hAnsi="Arial" w:cs="Arial"/>
          <w:sz w:val="16"/>
          <w:szCs w:val="16"/>
        </w:rPr>
      </w:pPr>
      <w:r w:rsidRPr="004D7EEC">
        <w:rPr>
          <w:rFonts w:ascii="Arial" w:hAnsi="Arial" w:cs="Arial"/>
          <w:sz w:val="16"/>
          <w:szCs w:val="16"/>
        </w:rPr>
        <w:t xml:space="preserve">Максимальная длина последовательно подключенных на один сетевой шнур отрезков не должна превышать </w:t>
      </w:r>
      <w:r>
        <w:rPr>
          <w:rFonts w:ascii="Arial" w:hAnsi="Arial" w:cs="Arial"/>
          <w:sz w:val="16"/>
          <w:szCs w:val="16"/>
        </w:rPr>
        <w:t>50м</w:t>
      </w:r>
      <w:r w:rsidRPr="004D7EEC">
        <w:rPr>
          <w:rFonts w:ascii="Arial" w:hAnsi="Arial" w:cs="Arial"/>
          <w:sz w:val="16"/>
          <w:szCs w:val="16"/>
        </w:rPr>
        <w:t>.</w:t>
      </w:r>
    </w:p>
    <w:p w14:paraId="02B62E9D" w14:textId="77777777" w:rsidR="000E2A30" w:rsidRDefault="000E2A30" w:rsidP="007A5C67">
      <w:pPr>
        <w:pStyle w:val="aa"/>
        <w:numPr>
          <w:ilvl w:val="0"/>
          <w:numId w:val="12"/>
        </w:numPr>
        <w:spacing w:after="0" w:line="240" w:lineRule="auto"/>
        <w:contextualSpacing w:val="0"/>
        <w:jc w:val="both"/>
        <w:rPr>
          <w:rFonts w:ascii="Arial" w:hAnsi="Arial" w:cs="Arial"/>
          <w:sz w:val="16"/>
          <w:szCs w:val="16"/>
        </w:rPr>
      </w:pPr>
      <w:r w:rsidRPr="004D7EEC">
        <w:rPr>
          <w:rFonts w:ascii="Arial" w:hAnsi="Arial" w:cs="Arial"/>
          <w:sz w:val="16"/>
          <w:szCs w:val="16"/>
        </w:rPr>
        <w:t xml:space="preserve">При использовании неоновой светодиодной ленты на улице, место соединения сетевого шнура со светодиодной лентой, места соединения отрезков ленты, незадействованные концы ленты необходимо надежно защитить от влаги </w:t>
      </w:r>
      <w:proofErr w:type="spellStart"/>
      <w:r w:rsidRPr="004D7EEC">
        <w:rPr>
          <w:rFonts w:ascii="Arial" w:hAnsi="Arial" w:cs="Arial"/>
          <w:sz w:val="16"/>
          <w:szCs w:val="16"/>
        </w:rPr>
        <w:t>герметиком</w:t>
      </w:r>
      <w:proofErr w:type="spellEnd"/>
      <w:r w:rsidRPr="004D7EEC">
        <w:rPr>
          <w:rFonts w:ascii="Arial" w:hAnsi="Arial" w:cs="Arial"/>
          <w:sz w:val="16"/>
          <w:szCs w:val="16"/>
        </w:rPr>
        <w:t>.</w:t>
      </w:r>
    </w:p>
    <w:p w14:paraId="2226EE44" w14:textId="77777777" w:rsidR="00E574CD" w:rsidRPr="007A5C67" w:rsidRDefault="00E574CD" w:rsidP="007A5C67">
      <w:pPr>
        <w:pStyle w:val="aa"/>
        <w:numPr>
          <w:ilvl w:val="0"/>
          <w:numId w:val="12"/>
        </w:numPr>
        <w:spacing w:after="0" w:line="240" w:lineRule="auto"/>
        <w:contextualSpacing w:val="0"/>
        <w:jc w:val="both"/>
        <w:rPr>
          <w:rFonts w:ascii="Arial" w:hAnsi="Arial" w:cs="Arial"/>
          <w:sz w:val="16"/>
          <w:szCs w:val="16"/>
        </w:rPr>
      </w:pPr>
      <w:r w:rsidRPr="007A5C67">
        <w:rPr>
          <w:rFonts w:ascii="Arial" w:hAnsi="Arial" w:cs="Arial"/>
          <w:sz w:val="16"/>
          <w:szCs w:val="16"/>
        </w:rPr>
        <w:t xml:space="preserve">Включите электропитание. </w:t>
      </w:r>
    </w:p>
    <w:p w14:paraId="4A8F6725" w14:textId="77777777" w:rsidR="008012E0" w:rsidRPr="007A5C67" w:rsidRDefault="00966E09" w:rsidP="007A5C67">
      <w:pPr>
        <w:pStyle w:val="aa"/>
        <w:numPr>
          <w:ilvl w:val="0"/>
          <w:numId w:val="3"/>
        </w:numPr>
        <w:spacing w:after="0" w:line="240" w:lineRule="auto"/>
        <w:contextualSpacing w:val="0"/>
        <w:jc w:val="both"/>
        <w:rPr>
          <w:rFonts w:ascii="Arial" w:hAnsi="Arial" w:cs="Arial"/>
          <w:b/>
          <w:sz w:val="16"/>
          <w:szCs w:val="16"/>
        </w:rPr>
      </w:pPr>
      <w:r w:rsidRPr="007A5C67">
        <w:rPr>
          <w:rFonts w:ascii="Arial" w:hAnsi="Arial" w:cs="Arial"/>
          <w:b/>
          <w:noProof/>
          <w:sz w:val="16"/>
          <w:szCs w:val="16"/>
        </w:rPr>
        <w:t>Принцип работы и управление</w:t>
      </w:r>
      <w:r w:rsidR="0094425B" w:rsidRPr="007A5C67">
        <w:rPr>
          <w:rFonts w:ascii="Arial" w:hAnsi="Arial" w:cs="Arial"/>
          <w:b/>
          <w:noProof/>
          <w:sz w:val="16"/>
          <w:szCs w:val="16"/>
        </w:rPr>
        <w:t xml:space="preserve"> цветом свечения</w:t>
      </w:r>
    </w:p>
    <w:p w14:paraId="7A74C902" w14:textId="77777777" w:rsidR="00966E09" w:rsidRDefault="00CE7B19" w:rsidP="007A5C67">
      <w:pPr>
        <w:pStyle w:val="aa"/>
        <w:numPr>
          <w:ilvl w:val="0"/>
          <w:numId w:val="13"/>
        </w:numPr>
        <w:spacing w:after="0" w:line="240" w:lineRule="auto"/>
        <w:ind w:left="357" w:hanging="357"/>
        <w:contextualSpacing w:val="0"/>
        <w:jc w:val="both"/>
        <w:rPr>
          <w:rFonts w:ascii="Arial" w:hAnsi="Arial" w:cs="Arial"/>
          <w:sz w:val="16"/>
          <w:szCs w:val="16"/>
        </w:rPr>
      </w:pPr>
      <w:r w:rsidRPr="007A5C67">
        <w:rPr>
          <w:rFonts w:ascii="Arial" w:hAnsi="Arial" w:cs="Arial"/>
          <w:sz w:val="16"/>
          <w:szCs w:val="16"/>
        </w:rPr>
        <w:t xml:space="preserve">Управление режимами работы контроллера </w:t>
      </w:r>
      <w:r w:rsidRPr="007A5C67">
        <w:rPr>
          <w:rFonts w:ascii="Arial" w:hAnsi="Arial" w:cs="Arial"/>
          <w:sz w:val="16"/>
          <w:szCs w:val="16"/>
          <w:lang w:val="en-US"/>
        </w:rPr>
        <w:t>LD</w:t>
      </w:r>
      <w:r w:rsidRPr="007A5C67">
        <w:rPr>
          <w:rFonts w:ascii="Arial" w:hAnsi="Arial" w:cs="Arial"/>
          <w:sz w:val="16"/>
          <w:szCs w:val="16"/>
        </w:rPr>
        <w:t>7</w:t>
      </w:r>
      <w:r w:rsidR="000E2A30">
        <w:rPr>
          <w:rFonts w:ascii="Arial" w:hAnsi="Arial" w:cs="Arial"/>
          <w:sz w:val="16"/>
          <w:szCs w:val="16"/>
        </w:rPr>
        <w:t>2</w:t>
      </w:r>
      <w:r w:rsidRPr="007A5C67">
        <w:rPr>
          <w:rFonts w:ascii="Arial" w:hAnsi="Arial" w:cs="Arial"/>
          <w:sz w:val="16"/>
          <w:szCs w:val="16"/>
        </w:rPr>
        <w:t xml:space="preserve"> происходит при помощи кнопки, расположенной на блоке контроллера</w:t>
      </w:r>
      <w:r w:rsidR="00A128E5" w:rsidRPr="007A5C67">
        <w:rPr>
          <w:rFonts w:ascii="Arial" w:hAnsi="Arial" w:cs="Arial"/>
          <w:sz w:val="16"/>
          <w:szCs w:val="16"/>
        </w:rPr>
        <w:t>.</w:t>
      </w:r>
    </w:p>
    <w:tbl>
      <w:tblPr>
        <w:tblStyle w:val="a7"/>
        <w:tblW w:w="0" w:type="auto"/>
        <w:tblLook w:val="04A0" w:firstRow="1" w:lastRow="0" w:firstColumn="1" w:lastColumn="0" w:noHBand="0" w:noVBand="1"/>
      </w:tblPr>
      <w:tblGrid>
        <w:gridCol w:w="421"/>
        <w:gridCol w:w="10035"/>
      </w:tblGrid>
      <w:tr w:rsidR="00CE1533" w14:paraId="489E0949" w14:textId="77777777" w:rsidTr="00CE1533">
        <w:tc>
          <w:tcPr>
            <w:tcW w:w="421" w:type="dxa"/>
            <w:tcBorders>
              <w:right w:val="single" w:sz="4" w:space="0" w:color="auto"/>
            </w:tcBorders>
          </w:tcPr>
          <w:p w14:paraId="6D50585F" w14:textId="77777777" w:rsidR="00CE1533" w:rsidRDefault="00CE1533" w:rsidP="00CE1533">
            <w:pPr>
              <w:jc w:val="center"/>
              <w:rPr>
                <w:rFonts w:ascii="Arial" w:hAnsi="Arial" w:cs="Arial"/>
                <w:sz w:val="16"/>
                <w:szCs w:val="16"/>
              </w:rPr>
            </w:pPr>
            <w:r>
              <w:rPr>
                <w:rFonts w:ascii="Arial" w:hAnsi="Arial" w:cs="Arial"/>
                <w:sz w:val="16"/>
                <w:szCs w:val="16"/>
              </w:rPr>
              <w:t>1</w:t>
            </w:r>
          </w:p>
        </w:tc>
        <w:tc>
          <w:tcPr>
            <w:tcW w:w="10035" w:type="dxa"/>
            <w:tcBorders>
              <w:left w:val="single" w:sz="4" w:space="0" w:color="auto"/>
            </w:tcBorders>
          </w:tcPr>
          <w:p w14:paraId="3E5B1E16" w14:textId="6DD53E8B" w:rsidR="00CE1533" w:rsidRDefault="006E1DD1" w:rsidP="00CE1533">
            <w:pPr>
              <w:rPr>
                <w:rFonts w:ascii="Arial" w:hAnsi="Arial" w:cs="Arial"/>
                <w:sz w:val="16"/>
                <w:szCs w:val="16"/>
              </w:rPr>
            </w:pPr>
            <w:proofErr w:type="spellStart"/>
            <w:r w:rsidRPr="006E1DD1">
              <w:rPr>
                <w:rFonts w:ascii="Arial" w:hAnsi="Arial" w:cs="Arial"/>
                <w:sz w:val="16"/>
                <w:szCs w:val="16"/>
              </w:rPr>
              <w:t>Всегда</w:t>
            </w:r>
            <w:proofErr w:type="spellEnd"/>
            <w:r w:rsidRPr="006E1DD1">
              <w:rPr>
                <w:rFonts w:ascii="Arial" w:hAnsi="Arial" w:cs="Arial"/>
                <w:sz w:val="16"/>
                <w:szCs w:val="16"/>
              </w:rPr>
              <w:t xml:space="preserve"> </w:t>
            </w:r>
            <w:proofErr w:type="spellStart"/>
            <w:r w:rsidRPr="006E1DD1">
              <w:rPr>
                <w:rFonts w:ascii="Arial" w:hAnsi="Arial" w:cs="Arial"/>
                <w:sz w:val="16"/>
                <w:szCs w:val="16"/>
              </w:rPr>
              <w:t>горит</w:t>
            </w:r>
            <w:proofErr w:type="spellEnd"/>
            <w:r w:rsidRPr="006E1DD1">
              <w:rPr>
                <w:rFonts w:ascii="Arial" w:hAnsi="Arial" w:cs="Arial"/>
                <w:sz w:val="16"/>
                <w:szCs w:val="16"/>
              </w:rPr>
              <w:t xml:space="preserve"> </w:t>
            </w:r>
            <w:proofErr w:type="spellStart"/>
            <w:r w:rsidRPr="006E1DD1">
              <w:rPr>
                <w:rFonts w:ascii="Arial" w:hAnsi="Arial" w:cs="Arial"/>
                <w:sz w:val="16"/>
                <w:szCs w:val="16"/>
              </w:rPr>
              <w:t>красный</w:t>
            </w:r>
            <w:proofErr w:type="spellEnd"/>
            <w:r w:rsidRPr="006E1DD1">
              <w:rPr>
                <w:rFonts w:ascii="Arial" w:hAnsi="Arial" w:cs="Arial"/>
                <w:sz w:val="16"/>
                <w:szCs w:val="16"/>
              </w:rPr>
              <w:t xml:space="preserve"> +</w:t>
            </w:r>
          </w:p>
        </w:tc>
      </w:tr>
      <w:tr w:rsidR="00CE1533" w14:paraId="06EE37F2" w14:textId="77777777" w:rsidTr="00CE1533">
        <w:tc>
          <w:tcPr>
            <w:tcW w:w="421" w:type="dxa"/>
            <w:tcBorders>
              <w:right w:val="single" w:sz="4" w:space="0" w:color="auto"/>
            </w:tcBorders>
          </w:tcPr>
          <w:p w14:paraId="71D70072" w14:textId="77777777" w:rsidR="00CE1533" w:rsidRDefault="00CE1533" w:rsidP="00CE1533">
            <w:pPr>
              <w:jc w:val="center"/>
              <w:rPr>
                <w:rFonts w:ascii="Arial" w:hAnsi="Arial" w:cs="Arial"/>
                <w:sz w:val="16"/>
                <w:szCs w:val="16"/>
              </w:rPr>
            </w:pPr>
            <w:r>
              <w:rPr>
                <w:rFonts w:ascii="Arial" w:hAnsi="Arial" w:cs="Arial"/>
                <w:sz w:val="16"/>
                <w:szCs w:val="16"/>
              </w:rPr>
              <w:t>2</w:t>
            </w:r>
          </w:p>
        </w:tc>
        <w:tc>
          <w:tcPr>
            <w:tcW w:w="10035" w:type="dxa"/>
            <w:tcBorders>
              <w:left w:val="single" w:sz="4" w:space="0" w:color="auto"/>
            </w:tcBorders>
          </w:tcPr>
          <w:p w14:paraId="603907D4" w14:textId="7DB2E7AD" w:rsidR="00CE1533" w:rsidRDefault="006E1DD1" w:rsidP="00CE1533">
            <w:pPr>
              <w:rPr>
                <w:rFonts w:ascii="Arial" w:hAnsi="Arial" w:cs="Arial"/>
                <w:sz w:val="16"/>
                <w:szCs w:val="16"/>
              </w:rPr>
            </w:pPr>
            <w:proofErr w:type="spellStart"/>
            <w:r w:rsidRPr="006E1DD1">
              <w:rPr>
                <w:rFonts w:ascii="Arial" w:hAnsi="Arial" w:cs="Arial"/>
                <w:sz w:val="16"/>
                <w:szCs w:val="16"/>
              </w:rPr>
              <w:t>Всегда</w:t>
            </w:r>
            <w:proofErr w:type="spellEnd"/>
            <w:r w:rsidRPr="006E1DD1">
              <w:rPr>
                <w:rFonts w:ascii="Arial" w:hAnsi="Arial" w:cs="Arial"/>
                <w:sz w:val="16"/>
                <w:szCs w:val="16"/>
              </w:rPr>
              <w:t xml:space="preserve"> </w:t>
            </w:r>
            <w:proofErr w:type="spellStart"/>
            <w:r w:rsidRPr="006E1DD1">
              <w:rPr>
                <w:rFonts w:ascii="Arial" w:hAnsi="Arial" w:cs="Arial"/>
                <w:sz w:val="16"/>
                <w:szCs w:val="16"/>
              </w:rPr>
              <w:t>горит</w:t>
            </w:r>
            <w:proofErr w:type="spellEnd"/>
            <w:r w:rsidRPr="006E1DD1">
              <w:rPr>
                <w:rFonts w:ascii="Arial" w:hAnsi="Arial" w:cs="Arial"/>
                <w:sz w:val="16"/>
                <w:szCs w:val="16"/>
              </w:rPr>
              <w:t xml:space="preserve"> </w:t>
            </w:r>
            <w:proofErr w:type="spellStart"/>
            <w:r w:rsidRPr="006E1DD1">
              <w:rPr>
                <w:rFonts w:ascii="Arial" w:hAnsi="Arial" w:cs="Arial"/>
                <w:sz w:val="16"/>
                <w:szCs w:val="16"/>
              </w:rPr>
              <w:t>зеленый</w:t>
            </w:r>
            <w:proofErr w:type="spellEnd"/>
            <w:r w:rsidRPr="006E1DD1">
              <w:rPr>
                <w:rFonts w:ascii="Arial" w:hAnsi="Arial" w:cs="Arial"/>
                <w:sz w:val="16"/>
                <w:szCs w:val="16"/>
              </w:rPr>
              <w:t xml:space="preserve"> +</w:t>
            </w:r>
          </w:p>
        </w:tc>
      </w:tr>
      <w:tr w:rsidR="00CE1533" w:rsidRPr="006E1DD1" w14:paraId="39130B13" w14:textId="77777777" w:rsidTr="00CE1533">
        <w:tc>
          <w:tcPr>
            <w:tcW w:w="421" w:type="dxa"/>
            <w:tcBorders>
              <w:right w:val="single" w:sz="4" w:space="0" w:color="auto"/>
            </w:tcBorders>
          </w:tcPr>
          <w:p w14:paraId="7BE4EFEA" w14:textId="77777777" w:rsidR="00CE1533" w:rsidRDefault="00CE1533" w:rsidP="00CE1533">
            <w:pPr>
              <w:jc w:val="center"/>
              <w:rPr>
                <w:rFonts w:ascii="Arial" w:hAnsi="Arial" w:cs="Arial"/>
                <w:sz w:val="16"/>
                <w:szCs w:val="16"/>
              </w:rPr>
            </w:pPr>
            <w:r>
              <w:rPr>
                <w:rFonts w:ascii="Arial" w:hAnsi="Arial" w:cs="Arial"/>
                <w:sz w:val="16"/>
                <w:szCs w:val="16"/>
              </w:rPr>
              <w:t>3</w:t>
            </w:r>
          </w:p>
        </w:tc>
        <w:tc>
          <w:tcPr>
            <w:tcW w:w="10035" w:type="dxa"/>
            <w:tcBorders>
              <w:left w:val="single" w:sz="4" w:space="0" w:color="auto"/>
            </w:tcBorders>
          </w:tcPr>
          <w:p w14:paraId="18D4DC45" w14:textId="6FC67296" w:rsidR="00CE1533" w:rsidRPr="00CE1533" w:rsidRDefault="006E1DD1" w:rsidP="00CE1533">
            <w:pPr>
              <w:rPr>
                <w:rFonts w:ascii="Arial" w:hAnsi="Arial" w:cs="Arial"/>
                <w:sz w:val="16"/>
                <w:szCs w:val="16"/>
                <w:lang w:val="ru-RU"/>
              </w:rPr>
            </w:pPr>
            <w:r w:rsidRPr="006E1DD1">
              <w:rPr>
                <w:rFonts w:ascii="Arial" w:hAnsi="Arial" w:cs="Arial"/>
                <w:sz w:val="16"/>
                <w:szCs w:val="16"/>
                <w:lang w:val="ru-RU"/>
              </w:rPr>
              <w:t>Всегда горит синий +</w:t>
            </w:r>
          </w:p>
        </w:tc>
      </w:tr>
      <w:tr w:rsidR="00CE1533" w:rsidRPr="006E1DD1" w14:paraId="04677BE0" w14:textId="77777777" w:rsidTr="00CE1533">
        <w:tc>
          <w:tcPr>
            <w:tcW w:w="421" w:type="dxa"/>
            <w:tcBorders>
              <w:right w:val="single" w:sz="4" w:space="0" w:color="auto"/>
            </w:tcBorders>
          </w:tcPr>
          <w:p w14:paraId="2A9CA0BC" w14:textId="77777777" w:rsidR="00CE1533" w:rsidRDefault="00CE1533" w:rsidP="00CE1533">
            <w:pPr>
              <w:jc w:val="center"/>
              <w:rPr>
                <w:rFonts w:ascii="Arial" w:hAnsi="Arial" w:cs="Arial"/>
                <w:sz w:val="16"/>
                <w:szCs w:val="16"/>
              </w:rPr>
            </w:pPr>
            <w:r>
              <w:rPr>
                <w:rFonts w:ascii="Arial" w:hAnsi="Arial" w:cs="Arial"/>
                <w:sz w:val="16"/>
                <w:szCs w:val="16"/>
              </w:rPr>
              <w:t>4</w:t>
            </w:r>
          </w:p>
        </w:tc>
        <w:tc>
          <w:tcPr>
            <w:tcW w:w="10035" w:type="dxa"/>
            <w:tcBorders>
              <w:left w:val="single" w:sz="4" w:space="0" w:color="auto"/>
            </w:tcBorders>
          </w:tcPr>
          <w:p w14:paraId="55CF150D" w14:textId="4E36260F" w:rsidR="00CE1533" w:rsidRPr="00CE1533" w:rsidRDefault="006E1DD1" w:rsidP="00CE1533">
            <w:pPr>
              <w:rPr>
                <w:rFonts w:ascii="Arial" w:hAnsi="Arial" w:cs="Arial"/>
                <w:sz w:val="16"/>
                <w:szCs w:val="16"/>
                <w:lang w:val="ru-RU"/>
              </w:rPr>
            </w:pPr>
            <w:r>
              <w:rPr>
                <w:rFonts w:ascii="Arial" w:hAnsi="Arial" w:cs="Arial"/>
                <w:sz w:val="16"/>
                <w:szCs w:val="16"/>
                <w:lang w:val="ru-RU"/>
              </w:rPr>
              <w:t>В</w:t>
            </w:r>
            <w:r w:rsidRPr="006E1DD1">
              <w:rPr>
                <w:rFonts w:ascii="Arial" w:hAnsi="Arial" w:cs="Arial"/>
                <w:sz w:val="16"/>
                <w:szCs w:val="16"/>
                <w:lang w:val="ru-RU"/>
              </w:rPr>
              <w:t>сегда горит зеленый +</w:t>
            </w:r>
          </w:p>
        </w:tc>
      </w:tr>
      <w:tr w:rsidR="00CE1533" w:rsidRPr="006E1DD1" w14:paraId="3D6AB624" w14:textId="77777777" w:rsidTr="00CE1533">
        <w:tc>
          <w:tcPr>
            <w:tcW w:w="421" w:type="dxa"/>
            <w:tcBorders>
              <w:right w:val="single" w:sz="4" w:space="0" w:color="auto"/>
            </w:tcBorders>
          </w:tcPr>
          <w:p w14:paraId="11080649" w14:textId="77777777" w:rsidR="00CE1533" w:rsidRDefault="00CE1533" w:rsidP="00CE1533">
            <w:pPr>
              <w:jc w:val="center"/>
              <w:rPr>
                <w:rFonts w:ascii="Arial" w:hAnsi="Arial" w:cs="Arial"/>
                <w:sz w:val="16"/>
                <w:szCs w:val="16"/>
              </w:rPr>
            </w:pPr>
            <w:r>
              <w:rPr>
                <w:rFonts w:ascii="Arial" w:hAnsi="Arial" w:cs="Arial"/>
                <w:sz w:val="16"/>
                <w:szCs w:val="16"/>
              </w:rPr>
              <w:t>5</w:t>
            </w:r>
          </w:p>
        </w:tc>
        <w:tc>
          <w:tcPr>
            <w:tcW w:w="10035" w:type="dxa"/>
            <w:tcBorders>
              <w:left w:val="single" w:sz="4" w:space="0" w:color="auto"/>
            </w:tcBorders>
          </w:tcPr>
          <w:p w14:paraId="7BE5E40D" w14:textId="5E509AE1" w:rsidR="00CE1533" w:rsidRPr="00CE1533" w:rsidRDefault="006E1DD1" w:rsidP="00CE1533">
            <w:pPr>
              <w:rPr>
                <w:rFonts w:ascii="Arial" w:hAnsi="Arial" w:cs="Arial"/>
                <w:sz w:val="16"/>
                <w:szCs w:val="16"/>
                <w:lang w:val="ru-RU"/>
              </w:rPr>
            </w:pPr>
            <w:proofErr w:type="spellStart"/>
            <w:r w:rsidRPr="006E1DD1">
              <w:rPr>
                <w:rFonts w:ascii="Arial" w:hAnsi="Arial" w:cs="Arial"/>
                <w:sz w:val="16"/>
                <w:szCs w:val="16"/>
              </w:rPr>
              <w:t>Всегда</w:t>
            </w:r>
            <w:proofErr w:type="spellEnd"/>
            <w:r w:rsidRPr="006E1DD1">
              <w:rPr>
                <w:rFonts w:ascii="Arial" w:hAnsi="Arial" w:cs="Arial"/>
                <w:sz w:val="16"/>
                <w:szCs w:val="16"/>
              </w:rPr>
              <w:t xml:space="preserve"> </w:t>
            </w:r>
            <w:proofErr w:type="spellStart"/>
            <w:r w:rsidRPr="006E1DD1">
              <w:rPr>
                <w:rFonts w:ascii="Arial" w:hAnsi="Arial" w:cs="Arial"/>
                <w:sz w:val="16"/>
                <w:szCs w:val="16"/>
              </w:rPr>
              <w:t>горит</w:t>
            </w:r>
            <w:proofErr w:type="spellEnd"/>
            <w:r w:rsidRPr="006E1DD1">
              <w:rPr>
                <w:rFonts w:ascii="Arial" w:hAnsi="Arial" w:cs="Arial"/>
                <w:sz w:val="16"/>
                <w:szCs w:val="16"/>
              </w:rPr>
              <w:t xml:space="preserve"> </w:t>
            </w:r>
            <w:proofErr w:type="spellStart"/>
            <w:r w:rsidRPr="006E1DD1">
              <w:rPr>
                <w:rFonts w:ascii="Arial" w:hAnsi="Arial" w:cs="Arial"/>
                <w:sz w:val="16"/>
                <w:szCs w:val="16"/>
              </w:rPr>
              <w:t>фиолетовый</w:t>
            </w:r>
            <w:proofErr w:type="spellEnd"/>
            <w:r>
              <w:rPr>
                <w:rFonts w:ascii="Arial" w:hAnsi="Arial" w:cs="Arial"/>
                <w:sz w:val="16"/>
                <w:szCs w:val="16"/>
                <w:lang w:val="ru-RU"/>
              </w:rPr>
              <w:t xml:space="preserve"> </w:t>
            </w:r>
            <w:r w:rsidRPr="006E1DD1">
              <w:rPr>
                <w:rFonts w:ascii="Arial" w:hAnsi="Arial" w:cs="Arial"/>
                <w:sz w:val="16"/>
                <w:szCs w:val="16"/>
              </w:rPr>
              <w:t>+</w:t>
            </w:r>
          </w:p>
        </w:tc>
      </w:tr>
      <w:tr w:rsidR="00CE1533" w:rsidRPr="006E1DD1" w14:paraId="118382B4" w14:textId="77777777" w:rsidTr="00CE1533">
        <w:tc>
          <w:tcPr>
            <w:tcW w:w="421" w:type="dxa"/>
            <w:tcBorders>
              <w:right w:val="single" w:sz="4" w:space="0" w:color="auto"/>
            </w:tcBorders>
          </w:tcPr>
          <w:p w14:paraId="41DA60D0" w14:textId="77777777" w:rsidR="00CE1533" w:rsidRDefault="00CE1533" w:rsidP="00CE1533">
            <w:pPr>
              <w:jc w:val="center"/>
              <w:rPr>
                <w:rFonts w:ascii="Arial" w:hAnsi="Arial" w:cs="Arial"/>
                <w:sz w:val="16"/>
                <w:szCs w:val="16"/>
              </w:rPr>
            </w:pPr>
            <w:r>
              <w:rPr>
                <w:rFonts w:ascii="Arial" w:hAnsi="Arial" w:cs="Arial"/>
                <w:sz w:val="16"/>
                <w:szCs w:val="16"/>
              </w:rPr>
              <w:t>6</w:t>
            </w:r>
          </w:p>
        </w:tc>
        <w:tc>
          <w:tcPr>
            <w:tcW w:w="10035" w:type="dxa"/>
            <w:tcBorders>
              <w:left w:val="single" w:sz="4" w:space="0" w:color="auto"/>
            </w:tcBorders>
          </w:tcPr>
          <w:p w14:paraId="71C0EE51" w14:textId="05C33449" w:rsidR="00CE1533" w:rsidRPr="00CE1533" w:rsidRDefault="006E1DD1" w:rsidP="00CE1533">
            <w:pPr>
              <w:rPr>
                <w:rFonts w:ascii="Arial" w:hAnsi="Arial" w:cs="Arial"/>
                <w:sz w:val="16"/>
                <w:szCs w:val="16"/>
                <w:lang w:val="ru-RU"/>
              </w:rPr>
            </w:pPr>
            <w:proofErr w:type="spellStart"/>
            <w:r w:rsidRPr="006E1DD1">
              <w:rPr>
                <w:rFonts w:ascii="Arial" w:hAnsi="Arial" w:cs="Arial"/>
                <w:sz w:val="16"/>
                <w:szCs w:val="16"/>
              </w:rPr>
              <w:t>Всегда</w:t>
            </w:r>
            <w:proofErr w:type="spellEnd"/>
            <w:r w:rsidRPr="006E1DD1">
              <w:rPr>
                <w:rFonts w:ascii="Arial" w:hAnsi="Arial" w:cs="Arial"/>
                <w:sz w:val="16"/>
                <w:szCs w:val="16"/>
              </w:rPr>
              <w:t xml:space="preserve"> </w:t>
            </w:r>
            <w:proofErr w:type="spellStart"/>
            <w:r w:rsidRPr="006E1DD1">
              <w:rPr>
                <w:rFonts w:ascii="Arial" w:hAnsi="Arial" w:cs="Arial"/>
                <w:sz w:val="16"/>
                <w:szCs w:val="16"/>
              </w:rPr>
              <w:t>горит</w:t>
            </w:r>
            <w:proofErr w:type="spellEnd"/>
            <w:r w:rsidRPr="006E1DD1">
              <w:rPr>
                <w:rFonts w:ascii="Arial" w:hAnsi="Arial" w:cs="Arial"/>
                <w:sz w:val="16"/>
                <w:szCs w:val="16"/>
              </w:rPr>
              <w:t xml:space="preserve"> </w:t>
            </w:r>
            <w:proofErr w:type="spellStart"/>
            <w:r w:rsidRPr="006E1DD1">
              <w:rPr>
                <w:rFonts w:ascii="Arial" w:hAnsi="Arial" w:cs="Arial"/>
                <w:sz w:val="16"/>
                <w:szCs w:val="16"/>
              </w:rPr>
              <w:t>бирюзовый</w:t>
            </w:r>
            <w:proofErr w:type="spellEnd"/>
            <w:r w:rsidRPr="006E1DD1">
              <w:rPr>
                <w:rFonts w:ascii="Arial" w:hAnsi="Arial" w:cs="Arial"/>
                <w:sz w:val="16"/>
                <w:szCs w:val="16"/>
              </w:rPr>
              <w:t xml:space="preserve"> +</w:t>
            </w:r>
          </w:p>
        </w:tc>
      </w:tr>
      <w:tr w:rsidR="00CE1533" w:rsidRPr="006E1DD1" w14:paraId="26868F97" w14:textId="77777777" w:rsidTr="00CE1533">
        <w:tc>
          <w:tcPr>
            <w:tcW w:w="421" w:type="dxa"/>
            <w:tcBorders>
              <w:right w:val="single" w:sz="4" w:space="0" w:color="auto"/>
            </w:tcBorders>
          </w:tcPr>
          <w:p w14:paraId="7D39EECE" w14:textId="77777777" w:rsidR="00CE1533" w:rsidRDefault="00CE1533" w:rsidP="00CE1533">
            <w:pPr>
              <w:jc w:val="center"/>
              <w:rPr>
                <w:rFonts w:ascii="Arial" w:hAnsi="Arial" w:cs="Arial"/>
                <w:sz w:val="16"/>
                <w:szCs w:val="16"/>
              </w:rPr>
            </w:pPr>
            <w:r>
              <w:rPr>
                <w:rFonts w:ascii="Arial" w:hAnsi="Arial" w:cs="Arial"/>
                <w:sz w:val="16"/>
                <w:szCs w:val="16"/>
              </w:rPr>
              <w:t>7</w:t>
            </w:r>
          </w:p>
        </w:tc>
        <w:tc>
          <w:tcPr>
            <w:tcW w:w="10035" w:type="dxa"/>
            <w:tcBorders>
              <w:left w:val="single" w:sz="4" w:space="0" w:color="auto"/>
            </w:tcBorders>
          </w:tcPr>
          <w:p w14:paraId="328B569D" w14:textId="4D04770F" w:rsidR="00CE1533" w:rsidRPr="00CE1533" w:rsidRDefault="006E1DD1" w:rsidP="00CE1533">
            <w:pPr>
              <w:rPr>
                <w:rFonts w:ascii="Arial" w:hAnsi="Arial" w:cs="Arial"/>
                <w:sz w:val="16"/>
                <w:szCs w:val="16"/>
                <w:lang w:val="ru-RU"/>
              </w:rPr>
            </w:pPr>
            <w:proofErr w:type="spellStart"/>
            <w:r w:rsidRPr="006E1DD1">
              <w:rPr>
                <w:rFonts w:ascii="Arial" w:hAnsi="Arial" w:cs="Arial"/>
                <w:sz w:val="16"/>
                <w:szCs w:val="16"/>
              </w:rPr>
              <w:t>Всегда</w:t>
            </w:r>
            <w:proofErr w:type="spellEnd"/>
            <w:r w:rsidRPr="006E1DD1">
              <w:rPr>
                <w:rFonts w:ascii="Arial" w:hAnsi="Arial" w:cs="Arial"/>
                <w:sz w:val="16"/>
                <w:szCs w:val="16"/>
              </w:rPr>
              <w:t xml:space="preserve"> </w:t>
            </w:r>
            <w:proofErr w:type="spellStart"/>
            <w:r w:rsidRPr="006E1DD1">
              <w:rPr>
                <w:rFonts w:ascii="Arial" w:hAnsi="Arial" w:cs="Arial"/>
                <w:sz w:val="16"/>
                <w:szCs w:val="16"/>
              </w:rPr>
              <w:t>горит</w:t>
            </w:r>
            <w:proofErr w:type="spellEnd"/>
            <w:r w:rsidRPr="006E1DD1">
              <w:rPr>
                <w:rFonts w:ascii="Arial" w:hAnsi="Arial" w:cs="Arial"/>
                <w:sz w:val="16"/>
                <w:szCs w:val="16"/>
              </w:rPr>
              <w:t xml:space="preserve"> </w:t>
            </w:r>
            <w:proofErr w:type="spellStart"/>
            <w:r w:rsidRPr="006E1DD1">
              <w:rPr>
                <w:rFonts w:ascii="Arial" w:hAnsi="Arial" w:cs="Arial"/>
                <w:sz w:val="16"/>
                <w:szCs w:val="16"/>
              </w:rPr>
              <w:t>голубой</w:t>
            </w:r>
            <w:proofErr w:type="spellEnd"/>
            <w:r>
              <w:rPr>
                <w:rFonts w:ascii="Arial" w:hAnsi="Arial" w:cs="Arial"/>
                <w:sz w:val="16"/>
                <w:szCs w:val="16"/>
                <w:lang w:val="ru-RU"/>
              </w:rPr>
              <w:t xml:space="preserve"> </w:t>
            </w:r>
            <w:r w:rsidRPr="006E1DD1">
              <w:rPr>
                <w:rFonts w:ascii="Arial" w:hAnsi="Arial" w:cs="Arial"/>
                <w:sz w:val="16"/>
                <w:szCs w:val="16"/>
              </w:rPr>
              <w:t>+</w:t>
            </w:r>
          </w:p>
        </w:tc>
      </w:tr>
      <w:tr w:rsidR="00CE1533" w14:paraId="14BD6C9D" w14:textId="77777777" w:rsidTr="00CE1533">
        <w:tc>
          <w:tcPr>
            <w:tcW w:w="421" w:type="dxa"/>
            <w:tcBorders>
              <w:right w:val="single" w:sz="4" w:space="0" w:color="auto"/>
            </w:tcBorders>
          </w:tcPr>
          <w:p w14:paraId="133F636F" w14:textId="77777777" w:rsidR="00CE1533" w:rsidRDefault="00CE1533" w:rsidP="00CE1533">
            <w:pPr>
              <w:jc w:val="center"/>
              <w:rPr>
                <w:rFonts w:ascii="Arial" w:hAnsi="Arial" w:cs="Arial"/>
                <w:sz w:val="16"/>
                <w:szCs w:val="16"/>
              </w:rPr>
            </w:pPr>
            <w:r>
              <w:rPr>
                <w:rFonts w:ascii="Arial" w:hAnsi="Arial" w:cs="Arial"/>
                <w:sz w:val="16"/>
                <w:szCs w:val="16"/>
              </w:rPr>
              <w:t>8</w:t>
            </w:r>
          </w:p>
        </w:tc>
        <w:tc>
          <w:tcPr>
            <w:tcW w:w="10035" w:type="dxa"/>
            <w:tcBorders>
              <w:left w:val="single" w:sz="4" w:space="0" w:color="auto"/>
            </w:tcBorders>
          </w:tcPr>
          <w:p w14:paraId="01D6490F" w14:textId="5D825B14" w:rsidR="00CE1533" w:rsidRDefault="006E1DD1" w:rsidP="00CE1533">
            <w:pPr>
              <w:rPr>
                <w:rFonts w:ascii="Arial" w:hAnsi="Arial" w:cs="Arial"/>
                <w:sz w:val="16"/>
                <w:szCs w:val="16"/>
              </w:rPr>
            </w:pPr>
            <w:r w:rsidRPr="006E1DD1">
              <w:rPr>
                <w:rFonts w:ascii="Arial" w:hAnsi="Arial" w:cs="Arial"/>
                <w:sz w:val="16"/>
                <w:szCs w:val="16"/>
              </w:rPr>
              <w:t xml:space="preserve">R-G-B-RG-BR-GB </w:t>
            </w:r>
            <w:proofErr w:type="spellStart"/>
            <w:r w:rsidRPr="006E1DD1">
              <w:rPr>
                <w:rFonts w:ascii="Arial" w:hAnsi="Arial" w:cs="Arial"/>
                <w:sz w:val="16"/>
                <w:szCs w:val="16"/>
              </w:rPr>
              <w:t>радужный</w:t>
            </w:r>
            <w:proofErr w:type="spellEnd"/>
            <w:r w:rsidRPr="006E1DD1">
              <w:rPr>
                <w:rFonts w:ascii="Arial" w:hAnsi="Arial" w:cs="Arial"/>
                <w:sz w:val="16"/>
                <w:szCs w:val="16"/>
              </w:rPr>
              <w:t xml:space="preserve"> </w:t>
            </w:r>
            <w:proofErr w:type="spellStart"/>
            <w:r w:rsidRPr="006E1DD1">
              <w:rPr>
                <w:rFonts w:ascii="Arial" w:hAnsi="Arial" w:cs="Arial"/>
                <w:sz w:val="16"/>
                <w:szCs w:val="16"/>
              </w:rPr>
              <w:t>прыжок</w:t>
            </w:r>
            <w:proofErr w:type="spellEnd"/>
          </w:p>
        </w:tc>
      </w:tr>
      <w:tr w:rsidR="00CE1533" w:rsidRPr="00F5354E" w14:paraId="4957E4E8" w14:textId="77777777" w:rsidTr="00CE1533">
        <w:tc>
          <w:tcPr>
            <w:tcW w:w="421" w:type="dxa"/>
            <w:tcBorders>
              <w:right w:val="single" w:sz="4" w:space="0" w:color="auto"/>
            </w:tcBorders>
          </w:tcPr>
          <w:p w14:paraId="41FC844D" w14:textId="77777777" w:rsidR="00CE1533" w:rsidRDefault="00CE1533" w:rsidP="00CE1533">
            <w:pPr>
              <w:jc w:val="center"/>
              <w:rPr>
                <w:rFonts w:ascii="Arial" w:hAnsi="Arial" w:cs="Arial"/>
                <w:sz w:val="16"/>
                <w:szCs w:val="16"/>
              </w:rPr>
            </w:pPr>
            <w:r>
              <w:rPr>
                <w:rFonts w:ascii="Arial" w:hAnsi="Arial" w:cs="Arial"/>
                <w:sz w:val="16"/>
                <w:szCs w:val="16"/>
              </w:rPr>
              <w:t>9</w:t>
            </w:r>
          </w:p>
        </w:tc>
        <w:tc>
          <w:tcPr>
            <w:tcW w:w="10035" w:type="dxa"/>
            <w:tcBorders>
              <w:left w:val="single" w:sz="4" w:space="0" w:color="auto"/>
            </w:tcBorders>
          </w:tcPr>
          <w:p w14:paraId="0F6C5079" w14:textId="0D670F36" w:rsidR="00CE1533" w:rsidRPr="006E1DD1" w:rsidRDefault="006E1DD1" w:rsidP="00CE1533">
            <w:pPr>
              <w:rPr>
                <w:rFonts w:ascii="Arial" w:hAnsi="Arial" w:cs="Arial"/>
                <w:sz w:val="16"/>
                <w:szCs w:val="16"/>
                <w:lang w:val="ru-RU"/>
              </w:rPr>
            </w:pPr>
            <w:r w:rsidRPr="006E1DD1">
              <w:rPr>
                <w:rFonts w:ascii="Arial" w:hAnsi="Arial" w:cs="Arial"/>
                <w:sz w:val="16"/>
                <w:szCs w:val="16"/>
              </w:rPr>
              <w:t>R</w:t>
            </w:r>
            <w:r w:rsidRPr="006E1DD1">
              <w:rPr>
                <w:rFonts w:ascii="Arial" w:hAnsi="Arial" w:cs="Arial"/>
                <w:sz w:val="16"/>
                <w:szCs w:val="16"/>
                <w:lang w:val="ru-RU"/>
              </w:rPr>
              <w:t>-</w:t>
            </w:r>
            <w:r w:rsidRPr="006E1DD1">
              <w:rPr>
                <w:rFonts w:ascii="Arial" w:hAnsi="Arial" w:cs="Arial"/>
                <w:sz w:val="16"/>
                <w:szCs w:val="16"/>
              </w:rPr>
              <w:t>RG</w:t>
            </w:r>
            <w:r w:rsidRPr="006E1DD1">
              <w:rPr>
                <w:rFonts w:ascii="Arial" w:hAnsi="Arial" w:cs="Arial"/>
                <w:sz w:val="16"/>
                <w:szCs w:val="16"/>
                <w:lang w:val="ru-RU"/>
              </w:rPr>
              <w:t>-</w:t>
            </w:r>
            <w:r w:rsidRPr="006E1DD1">
              <w:rPr>
                <w:rFonts w:ascii="Arial" w:hAnsi="Arial" w:cs="Arial"/>
                <w:sz w:val="16"/>
                <w:szCs w:val="16"/>
              </w:rPr>
              <w:t>G</w:t>
            </w:r>
            <w:r w:rsidRPr="006E1DD1">
              <w:rPr>
                <w:rFonts w:ascii="Arial" w:hAnsi="Arial" w:cs="Arial"/>
                <w:sz w:val="16"/>
                <w:szCs w:val="16"/>
                <w:lang w:val="ru-RU"/>
              </w:rPr>
              <w:t>-</w:t>
            </w:r>
            <w:r w:rsidRPr="006E1DD1">
              <w:rPr>
                <w:rFonts w:ascii="Arial" w:hAnsi="Arial" w:cs="Arial"/>
                <w:sz w:val="16"/>
                <w:szCs w:val="16"/>
              </w:rPr>
              <w:t>GB</w:t>
            </w:r>
            <w:r w:rsidRPr="006E1DD1">
              <w:rPr>
                <w:rFonts w:ascii="Arial" w:hAnsi="Arial" w:cs="Arial"/>
                <w:sz w:val="16"/>
                <w:szCs w:val="16"/>
                <w:lang w:val="ru-RU"/>
              </w:rPr>
              <w:t>-</w:t>
            </w:r>
            <w:r w:rsidRPr="006E1DD1">
              <w:rPr>
                <w:rFonts w:ascii="Arial" w:hAnsi="Arial" w:cs="Arial"/>
                <w:sz w:val="16"/>
                <w:szCs w:val="16"/>
              </w:rPr>
              <w:t>BR</w:t>
            </w:r>
            <w:r w:rsidRPr="006E1DD1">
              <w:rPr>
                <w:rFonts w:ascii="Arial" w:hAnsi="Arial" w:cs="Arial"/>
                <w:sz w:val="16"/>
                <w:szCs w:val="16"/>
                <w:lang w:val="ru-RU"/>
              </w:rPr>
              <w:t xml:space="preserve"> красочный градиент</w:t>
            </w:r>
          </w:p>
        </w:tc>
      </w:tr>
      <w:tr w:rsidR="00CE1533" w14:paraId="278A3D5A" w14:textId="77777777" w:rsidTr="00CE1533">
        <w:tc>
          <w:tcPr>
            <w:tcW w:w="421" w:type="dxa"/>
            <w:tcBorders>
              <w:right w:val="single" w:sz="4" w:space="0" w:color="auto"/>
            </w:tcBorders>
          </w:tcPr>
          <w:p w14:paraId="4BF585E7" w14:textId="77777777" w:rsidR="00CE1533" w:rsidRDefault="00CE1533" w:rsidP="00CE1533">
            <w:pPr>
              <w:jc w:val="center"/>
              <w:rPr>
                <w:rFonts w:ascii="Arial" w:hAnsi="Arial" w:cs="Arial"/>
                <w:sz w:val="16"/>
                <w:szCs w:val="16"/>
              </w:rPr>
            </w:pPr>
            <w:r>
              <w:rPr>
                <w:rFonts w:ascii="Arial" w:hAnsi="Arial" w:cs="Arial"/>
                <w:sz w:val="16"/>
                <w:szCs w:val="16"/>
              </w:rPr>
              <w:t>10</w:t>
            </w:r>
          </w:p>
        </w:tc>
        <w:tc>
          <w:tcPr>
            <w:tcW w:w="10035" w:type="dxa"/>
            <w:tcBorders>
              <w:left w:val="single" w:sz="4" w:space="0" w:color="auto"/>
            </w:tcBorders>
          </w:tcPr>
          <w:p w14:paraId="251EBECB" w14:textId="0E12F40F" w:rsidR="00CE1533" w:rsidRDefault="006E1DD1" w:rsidP="00CE1533">
            <w:pPr>
              <w:rPr>
                <w:rFonts w:ascii="Arial" w:hAnsi="Arial" w:cs="Arial"/>
                <w:sz w:val="16"/>
                <w:szCs w:val="16"/>
              </w:rPr>
            </w:pPr>
            <w:proofErr w:type="spellStart"/>
            <w:r w:rsidRPr="006E1DD1">
              <w:rPr>
                <w:rFonts w:ascii="Arial" w:hAnsi="Arial" w:cs="Arial"/>
                <w:sz w:val="16"/>
                <w:szCs w:val="16"/>
              </w:rPr>
              <w:t>Трехцветный</w:t>
            </w:r>
            <w:proofErr w:type="spellEnd"/>
            <w:r w:rsidRPr="006E1DD1">
              <w:rPr>
                <w:rFonts w:ascii="Arial" w:hAnsi="Arial" w:cs="Arial"/>
                <w:sz w:val="16"/>
                <w:szCs w:val="16"/>
              </w:rPr>
              <w:t xml:space="preserve"> </w:t>
            </w:r>
            <w:proofErr w:type="spellStart"/>
            <w:r w:rsidRPr="006E1DD1">
              <w:rPr>
                <w:rFonts w:ascii="Arial" w:hAnsi="Arial" w:cs="Arial"/>
                <w:sz w:val="16"/>
                <w:szCs w:val="16"/>
              </w:rPr>
              <w:t>прыжок</w:t>
            </w:r>
            <w:proofErr w:type="spellEnd"/>
            <w:r w:rsidRPr="006E1DD1">
              <w:rPr>
                <w:rFonts w:ascii="Arial" w:hAnsi="Arial" w:cs="Arial"/>
                <w:sz w:val="16"/>
                <w:szCs w:val="16"/>
              </w:rPr>
              <w:t xml:space="preserve"> RGB</w:t>
            </w:r>
          </w:p>
        </w:tc>
      </w:tr>
      <w:tr w:rsidR="00CE1533" w14:paraId="08EC5F15" w14:textId="77777777" w:rsidTr="00CE1533">
        <w:tc>
          <w:tcPr>
            <w:tcW w:w="421" w:type="dxa"/>
            <w:tcBorders>
              <w:right w:val="single" w:sz="4" w:space="0" w:color="auto"/>
            </w:tcBorders>
          </w:tcPr>
          <w:p w14:paraId="7D6063BC" w14:textId="77777777" w:rsidR="00CE1533" w:rsidRDefault="00CE1533" w:rsidP="00CE1533">
            <w:pPr>
              <w:jc w:val="center"/>
              <w:rPr>
                <w:rFonts w:ascii="Arial" w:hAnsi="Arial" w:cs="Arial"/>
                <w:sz w:val="16"/>
                <w:szCs w:val="16"/>
              </w:rPr>
            </w:pPr>
            <w:r>
              <w:rPr>
                <w:rFonts w:ascii="Arial" w:hAnsi="Arial" w:cs="Arial"/>
                <w:sz w:val="16"/>
                <w:szCs w:val="16"/>
              </w:rPr>
              <w:t>11</w:t>
            </w:r>
          </w:p>
        </w:tc>
        <w:tc>
          <w:tcPr>
            <w:tcW w:w="10035" w:type="dxa"/>
            <w:tcBorders>
              <w:left w:val="single" w:sz="4" w:space="0" w:color="auto"/>
            </w:tcBorders>
          </w:tcPr>
          <w:p w14:paraId="75DF0C6B" w14:textId="145FE4DB" w:rsidR="00CE1533" w:rsidRDefault="006E1DD1" w:rsidP="00CE1533">
            <w:pPr>
              <w:rPr>
                <w:rFonts w:ascii="Arial" w:hAnsi="Arial" w:cs="Arial"/>
                <w:sz w:val="16"/>
                <w:szCs w:val="16"/>
              </w:rPr>
            </w:pPr>
            <w:proofErr w:type="spellStart"/>
            <w:r w:rsidRPr="006E1DD1">
              <w:rPr>
                <w:rFonts w:ascii="Arial" w:hAnsi="Arial" w:cs="Arial"/>
                <w:sz w:val="16"/>
                <w:szCs w:val="16"/>
              </w:rPr>
              <w:t>Трехцветный</w:t>
            </w:r>
            <w:proofErr w:type="spellEnd"/>
            <w:r w:rsidRPr="006E1DD1">
              <w:rPr>
                <w:rFonts w:ascii="Arial" w:hAnsi="Arial" w:cs="Arial"/>
                <w:sz w:val="16"/>
                <w:szCs w:val="16"/>
              </w:rPr>
              <w:t xml:space="preserve"> </w:t>
            </w:r>
            <w:proofErr w:type="spellStart"/>
            <w:r w:rsidRPr="006E1DD1">
              <w:rPr>
                <w:rFonts w:ascii="Arial" w:hAnsi="Arial" w:cs="Arial"/>
                <w:sz w:val="16"/>
                <w:szCs w:val="16"/>
              </w:rPr>
              <w:t>переход</w:t>
            </w:r>
            <w:proofErr w:type="spellEnd"/>
            <w:r w:rsidRPr="006E1DD1">
              <w:rPr>
                <w:rFonts w:ascii="Arial" w:hAnsi="Arial" w:cs="Arial"/>
                <w:sz w:val="16"/>
                <w:szCs w:val="16"/>
              </w:rPr>
              <w:t xml:space="preserve"> RGB</w:t>
            </w:r>
          </w:p>
        </w:tc>
      </w:tr>
      <w:tr w:rsidR="00CE1533" w14:paraId="4AD866CA" w14:textId="77777777" w:rsidTr="00CE1533">
        <w:tc>
          <w:tcPr>
            <w:tcW w:w="421" w:type="dxa"/>
            <w:tcBorders>
              <w:right w:val="single" w:sz="4" w:space="0" w:color="auto"/>
            </w:tcBorders>
          </w:tcPr>
          <w:p w14:paraId="6F0865FE" w14:textId="77777777" w:rsidR="00CE1533" w:rsidRDefault="00CE1533" w:rsidP="00CE1533">
            <w:pPr>
              <w:jc w:val="center"/>
              <w:rPr>
                <w:rFonts w:ascii="Arial" w:hAnsi="Arial" w:cs="Arial"/>
                <w:sz w:val="16"/>
                <w:szCs w:val="16"/>
              </w:rPr>
            </w:pPr>
            <w:r>
              <w:rPr>
                <w:rFonts w:ascii="Arial" w:hAnsi="Arial" w:cs="Arial"/>
                <w:sz w:val="16"/>
                <w:szCs w:val="16"/>
              </w:rPr>
              <w:t>12</w:t>
            </w:r>
          </w:p>
        </w:tc>
        <w:tc>
          <w:tcPr>
            <w:tcW w:w="10035" w:type="dxa"/>
            <w:tcBorders>
              <w:left w:val="single" w:sz="4" w:space="0" w:color="auto"/>
            </w:tcBorders>
          </w:tcPr>
          <w:p w14:paraId="303DB869" w14:textId="5F2BB63D" w:rsidR="00CE1533" w:rsidRDefault="006E1DD1" w:rsidP="00CE1533">
            <w:pPr>
              <w:rPr>
                <w:rFonts w:ascii="Arial" w:hAnsi="Arial" w:cs="Arial"/>
                <w:sz w:val="16"/>
                <w:szCs w:val="16"/>
              </w:rPr>
            </w:pPr>
            <w:proofErr w:type="spellStart"/>
            <w:r w:rsidRPr="006E1DD1">
              <w:rPr>
                <w:rFonts w:ascii="Arial" w:hAnsi="Arial" w:cs="Arial"/>
                <w:sz w:val="16"/>
                <w:szCs w:val="16"/>
              </w:rPr>
              <w:t>Трехцветный</w:t>
            </w:r>
            <w:proofErr w:type="spellEnd"/>
            <w:r w:rsidRPr="006E1DD1">
              <w:rPr>
                <w:rFonts w:ascii="Arial" w:hAnsi="Arial" w:cs="Arial"/>
                <w:sz w:val="16"/>
                <w:szCs w:val="16"/>
              </w:rPr>
              <w:t xml:space="preserve"> </w:t>
            </w:r>
            <w:proofErr w:type="spellStart"/>
            <w:r w:rsidRPr="006E1DD1">
              <w:rPr>
                <w:rFonts w:ascii="Arial" w:hAnsi="Arial" w:cs="Arial"/>
                <w:sz w:val="16"/>
                <w:szCs w:val="16"/>
              </w:rPr>
              <w:t>мигание</w:t>
            </w:r>
            <w:proofErr w:type="spellEnd"/>
            <w:r w:rsidRPr="006E1DD1">
              <w:rPr>
                <w:rFonts w:ascii="Arial" w:hAnsi="Arial" w:cs="Arial"/>
                <w:sz w:val="16"/>
                <w:szCs w:val="16"/>
              </w:rPr>
              <w:t xml:space="preserve"> RGB</w:t>
            </w:r>
          </w:p>
        </w:tc>
      </w:tr>
      <w:tr w:rsidR="00CE1533" w14:paraId="1C6A2E22" w14:textId="77777777" w:rsidTr="00CE1533">
        <w:tc>
          <w:tcPr>
            <w:tcW w:w="421" w:type="dxa"/>
            <w:tcBorders>
              <w:right w:val="single" w:sz="4" w:space="0" w:color="auto"/>
            </w:tcBorders>
          </w:tcPr>
          <w:p w14:paraId="6AEC3AA2" w14:textId="77777777" w:rsidR="00CE1533" w:rsidRDefault="00CE1533" w:rsidP="00CE1533">
            <w:pPr>
              <w:jc w:val="center"/>
              <w:rPr>
                <w:rFonts w:ascii="Arial" w:hAnsi="Arial" w:cs="Arial"/>
                <w:sz w:val="16"/>
                <w:szCs w:val="16"/>
              </w:rPr>
            </w:pPr>
            <w:r>
              <w:rPr>
                <w:rFonts w:ascii="Arial" w:hAnsi="Arial" w:cs="Arial"/>
                <w:sz w:val="16"/>
                <w:szCs w:val="16"/>
              </w:rPr>
              <w:t>13</w:t>
            </w:r>
          </w:p>
        </w:tc>
        <w:tc>
          <w:tcPr>
            <w:tcW w:w="10035" w:type="dxa"/>
            <w:tcBorders>
              <w:left w:val="single" w:sz="4" w:space="0" w:color="auto"/>
            </w:tcBorders>
          </w:tcPr>
          <w:p w14:paraId="03923E3C" w14:textId="72B5B212" w:rsidR="00CE1533" w:rsidRDefault="006E1DD1" w:rsidP="00CE1533">
            <w:pPr>
              <w:rPr>
                <w:rFonts w:ascii="Arial" w:hAnsi="Arial" w:cs="Arial"/>
                <w:sz w:val="16"/>
                <w:szCs w:val="16"/>
              </w:rPr>
            </w:pPr>
            <w:r w:rsidRPr="006E1DD1">
              <w:rPr>
                <w:rFonts w:ascii="Arial" w:hAnsi="Arial" w:cs="Arial"/>
                <w:sz w:val="16"/>
                <w:szCs w:val="16"/>
              </w:rPr>
              <w:t> </w:t>
            </w:r>
            <w:r>
              <w:rPr>
                <w:rFonts w:ascii="Arial" w:hAnsi="Arial" w:cs="Arial"/>
                <w:sz w:val="16"/>
                <w:szCs w:val="16"/>
                <w:lang w:val="ru-RU"/>
              </w:rPr>
              <w:t>С</w:t>
            </w:r>
            <w:proofErr w:type="spellStart"/>
            <w:r w:rsidRPr="006E1DD1">
              <w:rPr>
                <w:rFonts w:ascii="Arial" w:hAnsi="Arial" w:cs="Arial"/>
                <w:sz w:val="16"/>
                <w:szCs w:val="16"/>
              </w:rPr>
              <w:t>мена</w:t>
            </w:r>
            <w:proofErr w:type="spellEnd"/>
            <w:r w:rsidRPr="006E1DD1">
              <w:rPr>
                <w:rFonts w:ascii="Arial" w:hAnsi="Arial" w:cs="Arial"/>
                <w:sz w:val="16"/>
                <w:szCs w:val="16"/>
              </w:rPr>
              <w:t xml:space="preserve"> RGB и </w:t>
            </w:r>
            <w:proofErr w:type="spellStart"/>
            <w:r w:rsidRPr="006E1DD1">
              <w:rPr>
                <w:rFonts w:ascii="Arial" w:hAnsi="Arial" w:cs="Arial"/>
                <w:sz w:val="16"/>
                <w:szCs w:val="16"/>
              </w:rPr>
              <w:t>оттенков</w:t>
            </w:r>
            <w:proofErr w:type="spellEnd"/>
          </w:p>
        </w:tc>
      </w:tr>
      <w:tr w:rsidR="00CE1533" w:rsidRPr="00F5354E" w14:paraId="23C2C73B" w14:textId="77777777" w:rsidTr="00CE1533">
        <w:tc>
          <w:tcPr>
            <w:tcW w:w="421" w:type="dxa"/>
            <w:tcBorders>
              <w:right w:val="single" w:sz="4" w:space="0" w:color="auto"/>
            </w:tcBorders>
          </w:tcPr>
          <w:p w14:paraId="307899E1" w14:textId="77777777" w:rsidR="00CE1533" w:rsidRDefault="00CE1533" w:rsidP="00CE1533">
            <w:pPr>
              <w:jc w:val="center"/>
              <w:rPr>
                <w:rFonts w:ascii="Arial" w:hAnsi="Arial" w:cs="Arial"/>
                <w:sz w:val="16"/>
                <w:szCs w:val="16"/>
              </w:rPr>
            </w:pPr>
            <w:r>
              <w:rPr>
                <w:rFonts w:ascii="Arial" w:hAnsi="Arial" w:cs="Arial"/>
                <w:sz w:val="16"/>
                <w:szCs w:val="16"/>
              </w:rPr>
              <w:t>14</w:t>
            </w:r>
          </w:p>
        </w:tc>
        <w:tc>
          <w:tcPr>
            <w:tcW w:w="10035" w:type="dxa"/>
            <w:tcBorders>
              <w:left w:val="single" w:sz="4" w:space="0" w:color="auto"/>
            </w:tcBorders>
          </w:tcPr>
          <w:p w14:paraId="1DB42A2D" w14:textId="4836E221" w:rsidR="00CE1533" w:rsidRPr="006E1DD1" w:rsidRDefault="006E1DD1" w:rsidP="00CE1533">
            <w:pPr>
              <w:rPr>
                <w:rFonts w:ascii="Arial" w:hAnsi="Arial" w:cs="Arial"/>
                <w:sz w:val="16"/>
                <w:szCs w:val="16"/>
                <w:lang w:val="ru-RU"/>
              </w:rPr>
            </w:pPr>
            <w:r>
              <w:rPr>
                <w:rFonts w:ascii="Arial" w:hAnsi="Arial" w:cs="Arial"/>
                <w:sz w:val="16"/>
                <w:szCs w:val="16"/>
                <w:lang w:val="ru-RU"/>
              </w:rPr>
              <w:t>Р</w:t>
            </w:r>
            <w:r w:rsidRPr="006E1DD1">
              <w:rPr>
                <w:rFonts w:ascii="Arial" w:hAnsi="Arial" w:cs="Arial"/>
                <w:sz w:val="16"/>
                <w:szCs w:val="16"/>
                <w:lang w:val="ru-RU"/>
              </w:rPr>
              <w:t xml:space="preserve">езкая смена </w:t>
            </w:r>
            <w:r w:rsidRPr="006E1DD1">
              <w:rPr>
                <w:rFonts w:ascii="Arial" w:hAnsi="Arial" w:cs="Arial"/>
                <w:sz w:val="16"/>
                <w:szCs w:val="16"/>
              </w:rPr>
              <w:t>RGB</w:t>
            </w:r>
            <w:r w:rsidRPr="006E1DD1">
              <w:rPr>
                <w:rFonts w:ascii="Arial" w:hAnsi="Arial" w:cs="Arial"/>
                <w:sz w:val="16"/>
                <w:szCs w:val="16"/>
                <w:lang w:val="ru-RU"/>
              </w:rPr>
              <w:t xml:space="preserve"> и оттенков</w:t>
            </w:r>
          </w:p>
        </w:tc>
      </w:tr>
      <w:tr w:rsidR="00CE1533" w14:paraId="1695BB3E" w14:textId="77777777" w:rsidTr="00CE1533">
        <w:tc>
          <w:tcPr>
            <w:tcW w:w="421" w:type="dxa"/>
            <w:tcBorders>
              <w:right w:val="single" w:sz="4" w:space="0" w:color="auto"/>
            </w:tcBorders>
          </w:tcPr>
          <w:p w14:paraId="0261F5D5" w14:textId="77777777" w:rsidR="00CE1533" w:rsidRDefault="00CE1533" w:rsidP="00CE1533">
            <w:pPr>
              <w:jc w:val="center"/>
              <w:rPr>
                <w:rFonts w:ascii="Arial" w:hAnsi="Arial" w:cs="Arial"/>
                <w:sz w:val="16"/>
                <w:szCs w:val="16"/>
              </w:rPr>
            </w:pPr>
            <w:r>
              <w:rPr>
                <w:rFonts w:ascii="Arial" w:hAnsi="Arial" w:cs="Arial"/>
                <w:sz w:val="16"/>
                <w:szCs w:val="16"/>
              </w:rPr>
              <w:t>15</w:t>
            </w:r>
          </w:p>
        </w:tc>
        <w:tc>
          <w:tcPr>
            <w:tcW w:w="10035" w:type="dxa"/>
            <w:tcBorders>
              <w:left w:val="single" w:sz="4" w:space="0" w:color="auto"/>
            </w:tcBorders>
          </w:tcPr>
          <w:p w14:paraId="0320A63A" w14:textId="0F17E72A" w:rsidR="00CE1533" w:rsidRDefault="006E1DD1" w:rsidP="00CE1533">
            <w:pPr>
              <w:rPr>
                <w:rFonts w:ascii="Arial" w:hAnsi="Arial" w:cs="Arial"/>
                <w:sz w:val="16"/>
                <w:szCs w:val="16"/>
              </w:rPr>
            </w:pPr>
            <w:r>
              <w:rPr>
                <w:rFonts w:ascii="Arial" w:hAnsi="Arial" w:cs="Arial"/>
                <w:sz w:val="16"/>
                <w:szCs w:val="16"/>
                <w:lang w:val="ru-RU"/>
              </w:rPr>
              <w:t>Г</w:t>
            </w:r>
            <w:proofErr w:type="spellStart"/>
            <w:r w:rsidRPr="006E1DD1">
              <w:rPr>
                <w:rFonts w:ascii="Arial" w:hAnsi="Arial" w:cs="Arial"/>
                <w:sz w:val="16"/>
                <w:szCs w:val="16"/>
              </w:rPr>
              <w:t>радиент</w:t>
            </w:r>
            <w:proofErr w:type="spellEnd"/>
            <w:r w:rsidRPr="006E1DD1">
              <w:rPr>
                <w:rFonts w:ascii="Arial" w:hAnsi="Arial" w:cs="Arial"/>
                <w:sz w:val="16"/>
                <w:szCs w:val="16"/>
              </w:rPr>
              <w:t xml:space="preserve"> RGB </w:t>
            </w:r>
            <w:proofErr w:type="spellStart"/>
            <w:r w:rsidRPr="006E1DD1">
              <w:rPr>
                <w:rFonts w:ascii="Arial" w:hAnsi="Arial" w:cs="Arial"/>
                <w:sz w:val="16"/>
                <w:szCs w:val="16"/>
              </w:rPr>
              <w:t>оттенков</w:t>
            </w:r>
            <w:proofErr w:type="spellEnd"/>
          </w:p>
        </w:tc>
      </w:tr>
      <w:tr w:rsidR="006E1DD1" w14:paraId="51C9A9CD" w14:textId="77777777" w:rsidTr="006E1DD1">
        <w:trPr>
          <w:trHeight w:val="300"/>
        </w:trPr>
        <w:tc>
          <w:tcPr>
            <w:tcW w:w="421" w:type="dxa"/>
            <w:tcBorders>
              <w:right w:val="single" w:sz="4" w:space="0" w:color="auto"/>
            </w:tcBorders>
          </w:tcPr>
          <w:p w14:paraId="28EB826F" w14:textId="23AD72FA" w:rsidR="006E1DD1" w:rsidRPr="006E1DD1" w:rsidRDefault="006E1DD1" w:rsidP="00CE1533">
            <w:pPr>
              <w:jc w:val="center"/>
              <w:rPr>
                <w:rFonts w:ascii="Arial" w:hAnsi="Arial" w:cs="Arial"/>
                <w:sz w:val="16"/>
                <w:szCs w:val="16"/>
                <w:lang w:val="ru-RU"/>
              </w:rPr>
            </w:pPr>
            <w:r>
              <w:rPr>
                <w:rFonts w:ascii="Arial" w:hAnsi="Arial" w:cs="Arial"/>
                <w:sz w:val="16"/>
                <w:szCs w:val="16"/>
                <w:lang w:val="ru-RU"/>
              </w:rPr>
              <w:t>16</w:t>
            </w:r>
          </w:p>
        </w:tc>
        <w:tc>
          <w:tcPr>
            <w:tcW w:w="10035" w:type="dxa"/>
            <w:tcBorders>
              <w:left w:val="single" w:sz="4" w:space="0" w:color="auto"/>
            </w:tcBorders>
          </w:tcPr>
          <w:p w14:paraId="6DF7AD8B" w14:textId="67FDBFA4" w:rsidR="006E1DD1" w:rsidRDefault="006E1DD1" w:rsidP="00CE1533">
            <w:pPr>
              <w:rPr>
                <w:rFonts w:ascii="Arial" w:hAnsi="Arial" w:cs="Arial"/>
                <w:sz w:val="16"/>
                <w:szCs w:val="16"/>
                <w:lang w:val="ru-RU"/>
              </w:rPr>
            </w:pPr>
            <w:r>
              <w:rPr>
                <w:rFonts w:ascii="Arial" w:hAnsi="Arial" w:cs="Arial"/>
                <w:sz w:val="16"/>
                <w:szCs w:val="16"/>
                <w:lang w:val="ru-RU"/>
              </w:rPr>
              <w:t>П</w:t>
            </w:r>
            <w:r w:rsidRPr="006E1DD1">
              <w:rPr>
                <w:rFonts w:ascii="Arial" w:hAnsi="Arial" w:cs="Arial"/>
                <w:sz w:val="16"/>
                <w:szCs w:val="16"/>
                <w:lang w:val="ru-RU"/>
              </w:rPr>
              <w:t xml:space="preserve">лавная смена </w:t>
            </w:r>
            <w:r w:rsidRPr="006E1DD1">
              <w:rPr>
                <w:rFonts w:ascii="Arial" w:hAnsi="Arial" w:cs="Arial"/>
                <w:sz w:val="16"/>
                <w:szCs w:val="16"/>
              </w:rPr>
              <w:t>RGB</w:t>
            </w:r>
            <w:r w:rsidRPr="006E1DD1">
              <w:rPr>
                <w:rFonts w:ascii="Arial" w:hAnsi="Arial" w:cs="Arial"/>
                <w:sz w:val="16"/>
                <w:szCs w:val="16"/>
                <w:lang w:val="ru-RU"/>
              </w:rPr>
              <w:t xml:space="preserve"> оттенков</w:t>
            </w:r>
          </w:p>
        </w:tc>
      </w:tr>
      <w:tr w:rsidR="006E1DD1" w14:paraId="61962D20" w14:textId="77777777" w:rsidTr="00CE1533">
        <w:tc>
          <w:tcPr>
            <w:tcW w:w="421" w:type="dxa"/>
            <w:tcBorders>
              <w:right w:val="single" w:sz="4" w:space="0" w:color="auto"/>
            </w:tcBorders>
          </w:tcPr>
          <w:p w14:paraId="1C22D089" w14:textId="08D2C8FA" w:rsidR="006E1DD1" w:rsidRPr="006E1DD1" w:rsidRDefault="006E1DD1" w:rsidP="00CE1533">
            <w:pPr>
              <w:jc w:val="center"/>
              <w:rPr>
                <w:rFonts w:ascii="Arial" w:hAnsi="Arial" w:cs="Arial"/>
                <w:sz w:val="16"/>
                <w:szCs w:val="16"/>
                <w:lang w:val="ru-RU"/>
              </w:rPr>
            </w:pPr>
            <w:r>
              <w:rPr>
                <w:rFonts w:ascii="Arial" w:hAnsi="Arial" w:cs="Arial"/>
                <w:sz w:val="16"/>
                <w:szCs w:val="16"/>
                <w:lang w:val="ru-RU"/>
              </w:rPr>
              <w:t>17</w:t>
            </w:r>
          </w:p>
        </w:tc>
        <w:tc>
          <w:tcPr>
            <w:tcW w:w="10035" w:type="dxa"/>
            <w:tcBorders>
              <w:left w:val="single" w:sz="4" w:space="0" w:color="auto"/>
            </w:tcBorders>
          </w:tcPr>
          <w:p w14:paraId="7EA6D715" w14:textId="54810B22" w:rsidR="006E1DD1" w:rsidRDefault="006E1DD1" w:rsidP="00CE1533">
            <w:pPr>
              <w:rPr>
                <w:rFonts w:ascii="Arial" w:hAnsi="Arial" w:cs="Arial"/>
                <w:sz w:val="16"/>
                <w:szCs w:val="16"/>
                <w:lang w:val="ru-RU"/>
              </w:rPr>
            </w:pPr>
            <w:r>
              <w:rPr>
                <w:rFonts w:ascii="Arial" w:hAnsi="Arial" w:cs="Arial"/>
                <w:sz w:val="16"/>
                <w:szCs w:val="16"/>
                <w:lang w:val="ru-RU"/>
              </w:rPr>
              <w:t>П</w:t>
            </w:r>
            <w:r w:rsidRPr="006E1DD1">
              <w:rPr>
                <w:rFonts w:ascii="Arial" w:hAnsi="Arial" w:cs="Arial"/>
                <w:sz w:val="16"/>
                <w:szCs w:val="16"/>
                <w:lang w:val="ru-RU"/>
              </w:rPr>
              <w:t>лавный белый</w:t>
            </w:r>
          </w:p>
        </w:tc>
      </w:tr>
      <w:tr w:rsidR="00CE1533" w:rsidRPr="006E1DD1" w14:paraId="2A1C33AA" w14:textId="77777777" w:rsidTr="00CE1533">
        <w:tc>
          <w:tcPr>
            <w:tcW w:w="421" w:type="dxa"/>
            <w:tcBorders>
              <w:right w:val="single" w:sz="4" w:space="0" w:color="auto"/>
            </w:tcBorders>
          </w:tcPr>
          <w:p w14:paraId="093CFE88" w14:textId="4CC7A203" w:rsidR="006E1DD1" w:rsidRPr="006E1DD1" w:rsidRDefault="006E1DD1" w:rsidP="006E1DD1">
            <w:pPr>
              <w:rPr>
                <w:rFonts w:ascii="Arial" w:hAnsi="Arial" w:cs="Arial"/>
                <w:sz w:val="16"/>
                <w:szCs w:val="16"/>
                <w:lang w:val="ru-RU"/>
              </w:rPr>
            </w:pPr>
            <w:r>
              <w:rPr>
                <w:rFonts w:ascii="Arial" w:hAnsi="Arial" w:cs="Arial"/>
                <w:sz w:val="16"/>
                <w:szCs w:val="16"/>
                <w:lang w:val="ru-RU"/>
              </w:rPr>
              <w:t>18</w:t>
            </w:r>
          </w:p>
        </w:tc>
        <w:tc>
          <w:tcPr>
            <w:tcW w:w="10035" w:type="dxa"/>
            <w:tcBorders>
              <w:left w:val="single" w:sz="4" w:space="0" w:color="auto"/>
            </w:tcBorders>
          </w:tcPr>
          <w:p w14:paraId="03FD5E6D" w14:textId="15536414" w:rsidR="006E1DD1" w:rsidRPr="006E1DD1" w:rsidRDefault="006E1DD1" w:rsidP="00CE1533">
            <w:pPr>
              <w:rPr>
                <w:rFonts w:ascii="Arial" w:hAnsi="Arial" w:cs="Arial"/>
                <w:sz w:val="16"/>
                <w:szCs w:val="16"/>
                <w:lang w:val="ru-RU"/>
              </w:rPr>
            </w:pPr>
            <w:r>
              <w:rPr>
                <w:rFonts w:ascii="Arial" w:hAnsi="Arial" w:cs="Arial"/>
                <w:sz w:val="16"/>
                <w:szCs w:val="16"/>
                <w:lang w:val="ru-RU"/>
              </w:rPr>
              <w:t>М</w:t>
            </w:r>
            <w:r w:rsidRPr="006E1DD1">
              <w:rPr>
                <w:rFonts w:ascii="Arial" w:hAnsi="Arial" w:cs="Arial"/>
                <w:sz w:val="16"/>
                <w:szCs w:val="16"/>
                <w:lang w:val="ru-RU"/>
              </w:rPr>
              <w:t>едленный градиент оттенков</w:t>
            </w:r>
          </w:p>
        </w:tc>
      </w:tr>
    </w:tbl>
    <w:p w14:paraId="16F6CDA8" w14:textId="77777777" w:rsidR="00CE1533" w:rsidRPr="00CE1533" w:rsidRDefault="00CE1533" w:rsidP="00CE1533">
      <w:pPr>
        <w:rPr>
          <w:rFonts w:ascii="Arial" w:hAnsi="Arial" w:cs="Arial"/>
          <w:sz w:val="16"/>
          <w:szCs w:val="16"/>
          <w:lang w:val="ru-RU"/>
        </w:rPr>
      </w:pPr>
    </w:p>
    <w:p w14:paraId="153C5F94" w14:textId="77777777" w:rsidR="00966E09" w:rsidRPr="007A5C67" w:rsidRDefault="00366581" w:rsidP="007A5C67">
      <w:pPr>
        <w:pStyle w:val="aa"/>
        <w:numPr>
          <w:ilvl w:val="0"/>
          <w:numId w:val="13"/>
        </w:numPr>
        <w:spacing w:after="0" w:line="240" w:lineRule="auto"/>
        <w:ind w:left="357" w:hanging="357"/>
        <w:contextualSpacing w:val="0"/>
        <w:jc w:val="both"/>
        <w:rPr>
          <w:rFonts w:ascii="Arial" w:hAnsi="Arial" w:cs="Arial"/>
          <w:sz w:val="16"/>
          <w:szCs w:val="16"/>
        </w:rPr>
      </w:pPr>
      <w:r w:rsidRPr="007A5C67">
        <w:rPr>
          <w:rFonts w:ascii="Arial" w:hAnsi="Arial" w:cs="Arial"/>
          <w:sz w:val="16"/>
          <w:szCs w:val="16"/>
        </w:rPr>
        <w:t>При отключении контроллера</w:t>
      </w:r>
      <w:r w:rsidR="0075061D" w:rsidRPr="007A5C67">
        <w:rPr>
          <w:rFonts w:ascii="Arial" w:hAnsi="Arial" w:cs="Arial"/>
          <w:sz w:val="16"/>
          <w:szCs w:val="16"/>
        </w:rPr>
        <w:t xml:space="preserve"> происходит запоминание режимов работы по следующему алгоритму:</w:t>
      </w:r>
    </w:p>
    <w:tbl>
      <w:tblPr>
        <w:tblStyle w:val="a7"/>
        <w:tblW w:w="0" w:type="auto"/>
        <w:tblInd w:w="-5" w:type="dxa"/>
        <w:tblLook w:val="04A0" w:firstRow="1" w:lastRow="0" w:firstColumn="1" w:lastColumn="0" w:noHBand="0" w:noVBand="1"/>
      </w:tblPr>
      <w:tblGrid>
        <w:gridCol w:w="2151"/>
        <w:gridCol w:w="8310"/>
      </w:tblGrid>
      <w:tr w:rsidR="0075061D" w:rsidRPr="007A5C67" w14:paraId="4F93EB90" w14:textId="77777777" w:rsidTr="00CE7B19">
        <w:tc>
          <w:tcPr>
            <w:tcW w:w="0" w:type="auto"/>
          </w:tcPr>
          <w:p w14:paraId="482B776C" w14:textId="77777777" w:rsidR="0075061D" w:rsidRPr="007A5C67" w:rsidRDefault="00CE7B19" w:rsidP="007A5C67">
            <w:pPr>
              <w:widowControl/>
              <w:rPr>
                <w:rFonts w:ascii="Arial" w:hAnsi="Arial" w:cs="Arial"/>
                <w:sz w:val="16"/>
                <w:szCs w:val="16"/>
                <w:lang w:val="ru-RU"/>
              </w:rPr>
            </w:pPr>
            <w:r w:rsidRPr="007A5C67">
              <w:rPr>
                <w:rFonts w:ascii="Arial" w:hAnsi="Arial" w:cs="Arial"/>
                <w:sz w:val="16"/>
                <w:szCs w:val="16"/>
                <w:lang w:val="ru-RU"/>
              </w:rPr>
              <w:t>О</w:t>
            </w:r>
            <w:r w:rsidR="0075061D" w:rsidRPr="007A5C67">
              <w:rPr>
                <w:rFonts w:ascii="Arial" w:hAnsi="Arial" w:cs="Arial"/>
                <w:sz w:val="16"/>
                <w:szCs w:val="16"/>
                <w:lang w:val="ru-RU"/>
              </w:rPr>
              <w:t>тключение</w:t>
            </w:r>
          </w:p>
        </w:tc>
        <w:tc>
          <w:tcPr>
            <w:tcW w:w="0" w:type="auto"/>
          </w:tcPr>
          <w:p w14:paraId="46914F16" w14:textId="77777777" w:rsidR="0075061D" w:rsidRPr="007A5C67" w:rsidRDefault="00CE7B19" w:rsidP="007A5C67">
            <w:pPr>
              <w:pStyle w:val="aa"/>
              <w:spacing w:after="0" w:line="240" w:lineRule="auto"/>
              <w:ind w:left="0"/>
              <w:contextualSpacing w:val="0"/>
              <w:jc w:val="both"/>
              <w:rPr>
                <w:rFonts w:ascii="Arial" w:hAnsi="Arial" w:cs="Arial"/>
                <w:sz w:val="16"/>
                <w:szCs w:val="16"/>
              </w:rPr>
            </w:pPr>
            <w:r w:rsidRPr="007A5C67">
              <w:rPr>
                <w:rFonts w:ascii="Arial" w:hAnsi="Arial" w:cs="Arial"/>
                <w:sz w:val="16"/>
                <w:szCs w:val="16"/>
              </w:rPr>
              <w:t>В</w:t>
            </w:r>
            <w:r w:rsidR="0075061D" w:rsidRPr="007A5C67">
              <w:rPr>
                <w:rFonts w:ascii="Arial" w:hAnsi="Arial" w:cs="Arial"/>
                <w:sz w:val="16"/>
                <w:szCs w:val="16"/>
              </w:rPr>
              <w:t>ключение</w:t>
            </w:r>
          </w:p>
        </w:tc>
      </w:tr>
      <w:tr w:rsidR="0075061D" w:rsidRPr="007A5C67" w14:paraId="518C3287" w14:textId="77777777" w:rsidTr="00CE7B19">
        <w:tc>
          <w:tcPr>
            <w:tcW w:w="0" w:type="auto"/>
          </w:tcPr>
          <w:p w14:paraId="78C0D4B7" w14:textId="77777777" w:rsidR="0075061D" w:rsidRPr="007A5C67" w:rsidRDefault="0075061D" w:rsidP="007A5C67">
            <w:pPr>
              <w:widowControl/>
              <w:rPr>
                <w:rFonts w:ascii="Arial" w:hAnsi="Arial" w:cs="Arial"/>
                <w:sz w:val="16"/>
                <w:szCs w:val="16"/>
                <w:lang w:val="ru-RU"/>
              </w:rPr>
            </w:pPr>
            <w:r w:rsidRPr="007A5C67">
              <w:rPr>
                <w:rFonts w:ascii="Arial" w:hAnsi="Arial" w:cs="Arial"/>
                <w:sz w:val="16"/>
                <w:szCs w:val="16"/>
                <w:lang w:val="ru-RU"/>
              </w:rPr>
              <w:t>Отключение при помощи выключателя</w:t>
            </w:r>
          </w:p>
        </w:tc>
        <w:tc>
          <w:tcPr>
            <w:tcW w:w="0" w:type="auto"/>
          </w:tcPr>
          <w:p w14:paraId="18AD75C8" w14:textId="77777777" w:rsidR="0075061D" w:rsidRPr="007A5C67" w:rsidRDefault="0075061D" w:rsidP="007A5C67">
            <w:pPr>
              <w:widowControl/>
              <w:rPr>
                <w:rFonts w:ascii="Arial" w:hAnsi="Arial" w:cs="Arial"/>
                <w:sz w:val="16"/>
                <w:szCs w:val="16"/>
                <w:lang w:val="ru-RU"/>
              </w:rPr>
            </w:pPr>
            <w:r w:rsidRPr="007A5C67">
              <w:rPr>
                <w:rFonts w:ascii="Arial" w:hAnsi="Arial" w:cs="Arial"/>
                <w:sz w:val="16"/>
                <w:szCs w:val="16"/>
                <w:lang w:val="ru-RU"/>
              </w:rPr>
              <w:t>Контроллер запоминает последний режим работы. При включении с выключателя контроллер автоматически включается в этом режиме работы. Яркость свечения и скорость смены цветов сохраня</w:t>
            </w:r>
            <w:r w:rsidR="00CE7B19" w:rsidRPr="007A5C67">
              <w:rPr>
                <w:rFonts w:ascii="Arial" w:hAnsi="Arial" w:cs="Arial"/>
                <w:sz w:val="16"/>
                <w:szCs w:val="16"/>
                <w:lang w:val="ru-RU"/>
              </w:rPr>
              <w:t>ю</w:t>
            </w:r>
            <w:r w:rsidRPr="007A5C67">
              <w:rPr>
                <w:rFonts w:ascii="Arial" w:hAnsi="Arial" w:cs="Arial"/>
                <w:sz w:val="16"/>
                <w:szCs w:val="16"/>
                <w:lang w:val="ru-RU"/>
              </w:rPr>
              <w:t>тся.</w:t>
            </w:r>
          </w:p>
        </w:tc>
      </w:tr>
    </w:tbl>
    <w:p w14:paraId="0A7B39B7" w14:textId="77777777" w:rsidR="00CE7B19" w:rsidRPr="007A5C67" w:rsidRDefault="00CE7B19" w:rsidP="007A5C67">
      <w:pPr>
        <w:pStyle w:val="aa"/>
        <w:spacing w:after="0" w:line="240" w:lineRule="auto"/>
        <w:ind w:left="360"/>
        <w:contextualSpacing w:val="0"/>
        <w:jc w:val="both"/>
        <w:rPr>
          <w:rFonts w:ascii="Arial" w:hAnsi="Arial" w:cs="Arial"/>
          <w:b/>
          <w:sz w:val="16"/>
          <w:szCs w:val="16"/>
        </w:rPr>
      </w:pPr>
    </w:p>
    <w:p w14:paraId="3461DEB3" w14:textId="77777777" w:rsidR="0075061D" w:rsidRPr="007A5C67" w:rsidRDefault="0075061D" w:rsidP="007A5C67">
      <w:pPr>
        <w:pStyle w:val="aa"/>
        <w:numPr>
          <w:ilvl w:val="0"/>
          <w:numId w:val="3"/>
        </w:numPr>
        <w:spacing w:after="0" w:line="240" w:lineRule="auto"/>
        <w:contextualSpacing w:val="0"/>
        <w:jc w:val="both"/>
        <w:rPr>
          <w:rFonts w:ascii="Arial" w:hAnsi="Arial" w:cs="Arial"/>
          <w:b/>
          <w:sz w:val="16"/>
          <w:szCs w:val="16"/>
        </w:rPr>
      </w:pPr>
      <w:r w:rsidRPr="007A5C67">
        <w:rPr>
          <w:rFonts w:ascii="Arial" w:eastAsia="Times New Roman" w:hAnsi="Arial" w:cs="Arial"/>
          <w:b/>
          <w:sz w:val="16"/>
          <w:szCs w:val="16"/>
        </w:rPr>
        <w:lastRenderedPageBreak/>
        <w:t>Характерные неисправности и методы их устранения</w:t>
      </w:r>
    </w:p>
    <w:tbl>
      <w:tblPr>
        <w:tblW w:w="0" w:type="auto"/>
        <w:jc w:val="center"/>
        <w:tblLook w:val="0000" w:firstRow="0" w:lastRow="0" w:firstColumn="0" w:lastColumn="0" w:noHBand="0" w:noVBand="0"/>
      </w:tblPr>
      <w:tblGrid>
        <w:gridCol w:w="3380"/>
        <w:gridCol w:w="3971"/>
        <w:gridCol w:w="3105"/>
      </w:tblGrid>
      <w:tr w:rsidR="00CE7B19" w:rsidRPr="007A5C67" w14:paraId="2FAF1BB0" w14:textId="77777777" w:rsidTr="00A76F6D">
        <w:trPr>
          <w:jc w:val="center"/>
        </w:trPr>
        <w:tc>
          <w:tcPr>
            <w:tcW w:w="0" w:type="auto"/>
            <w:tcBorders>
              <w:top w:val="single" w:sz="4" w:space="0" w:color="000000"/>
              <w:left w:val="single" w:sz="4" w:space="0" w:color="000000"/>
              <w:bottom w:val="single" w:sz="4" w:space="0" w:color="000000"/>
            </w:tcBorders>
            <w:vAlign w:val="center"/>
          </w:tcPr>
          <w:p w14:paraId="29A93BDD" w14:textId="77777777" w:rsidR="00A76F6D" w:rsidRPr="007A5C67" w:rsidRDefault="00A76F6D" w:rsidP="007A5C67">
            <w:pPr>
              <w:widowControl/>
              <w:jc w:val="center"/>
              <w:rPr>
                <w:rFonts w:ascii="Arial" w:eastAsia="Times New Roman" w:hAnsi="Arial" w:cs="Arial"/>
                <w:b/>
                <w:sz w:val="16"/>
                <w:szCs w:val="16"/>
                <w:lang w:val="ru-RU"/>
              </w:rPr>
            </w:pPr>
            <w:r w:rsidRPr="007A5C67">
              <w:rPr>
                <w:rFonts w:ascii="Arial" w:eastAsia="Times New Roman" w:hAnsi="Arial" w:cs="Arial"/>
                <w:b/>
                <w:sz w:val="16"/>
                <w:szCs w:val="16"/>
                <w:lang w:val="ru-RU"/>
              </w:rPr>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tcBorders>
            <w:vAlign w:val="center"/>
          </w:tcPr>
          <w:p w14:paraId="5C6A6806" w14:textId="77777777" w:rsidR="00A76F6D" w:rsidRPr="007A5C67" w:rsidRDefault="00A76F6D" w:rsidP="007A5C67">
            <w:pPr>
              <w:widowControl/>
              <w:snapToGrid w:val="0"/>
              <w:jc w:val="center"/>
              <w:rPr>
                <w:rFonts w:ascii="Arial" w:eastAsia="Times New Roman" w:hAnsi="Arial" w:cs="Arial"/>
                <w:b/>
                <w:sz w:val="16"/>
                <w:szCs w:val="16"/>
              </w:rPr>
            </w:pPr>
            <w:proofErr w:type="spellStart"/>
            <w:r w:rsidRPr="007A5C67">
              <w:rPr>
                <w:rFonts w:ascii="Arial" w:eastAsia="Times New Roman" w:hAnsi="Arial" w:cs="Arial"/>
                <w:b/>
                <w:sz w:val="16"/>
                <w:szCs w:val="16"/>
              </w:rPr>
              <w:t>Вероятная</w:t>
            </w:r>
            <w:proofErr w:type="spellEnd"/>
            <w:r w:rsidRPr="007A5C67">
              <w:rPr>
                <w:rFonts w:ascii="Arial" w:eastAsia="Times New Roman" w:hAnsi="Arial" w:cs="Arial"/>
                <w:b/>
                <w:sz w:val="16"/>
                <w:szCs w:val="16"/>
              </w:rPr>
              <w:t xml:space="preserve"> </w:t>
            </w:r>
            <w:proofErr w:type="spellStart"/>
            <w:r w:rsidRPr="007A5C67">
              <w:rPr>
                <w:rFonts w:ascii="Arial" w:eastAsia="Times New Roman" w:hAnsi="Arial" w:cs="Arial"/>
                <w:b/>
                <w:sz w:val="16"/>
                <w:szCs w:val="16"/>
              </w:rPr>
              <w:t>причина</w:t>
            </w:r>
            <w:proofErr w:type="spellEnd"/>
          </w:p>
        </w:tc>
        <w:tc>
          <w:tcPr>
            <w:tcW w:w="0" w:type="auto"/>
            <w:tcBorders>
              <w:top w:val="single" w:sz="4" w:space="0" w:color="000000"/>
              <w:left w:val="single" w:sz="4" w:space="0" w:color="000000"/>
              <w:bottom w:val="single" w:sz="4" w:space="0" w:color="000000"/>
              <w:right w:val="single" w:sz="4" w:space="0" w:color="000000"/>
            </w:tcBorders>
            <w:vAlign w:val="center"/>
          </w:tcPr>
          <w:p w14:paraId="792586BE" w14:textId="77777777" w:rsidR="00A76F6D" w:rsidRPr="007A5C67" w:rsidRDefault="00A76F6D" w:rsidP="007A5C67">
            <w:pPr>
              <w:widowControl/>
              <w:snapToGrid w:val="0"/>
              <w:jc w:val="center"/>
              <w:rPr>
                <w:rFonts w:ascii="Arial" w:eastAsia="Times New Roman" w:hAnsi="Arial" w:cs="Arial"/>
                <w:b/>
                <w:sz w:val="16"/>
                <w:szCs w:val="16"/>
              </w:rPr>
            </w:pPr>
            <w:proofErr w:type="spellStart"/>
            <w:r w:rsidRPr="007A5C67">
              <w:rPr>
                <w:rFonts w:ascii="Arial" w:eastAsia="Times New Roman" w:hAnsi="Arial" w:cs="Arial"/>
                <w:b/>
                <w:sz w:val="16"/>
                <w:szCs w:val="16"/>
              </w:rPr>
              <w:t>Метод</w:t>
            </w:r>
            <w:proofErr w:type="spellEnd"/>
            <w:r w:rsidRPr="007A5C67">
              <w:rPr>
                <w:rFonts w:ascii="Arial" w:eastAsia="Times New Roman" w:hAnsi="Arial" w:cs="Arial"/>
                <w:b/>
                <w:sz w:val="16"/>
                <w:szCs w:val="16"/>
              </w:rPr>
              <w:t xml:space="preserve"> </w:t>
            </w:r>
            <w:proofErr w:type="spellStart"/>
            <w:r w:rsidRPr="007A5C67">
              <w:rPr>
                <w:rFonts w:ascii="Arial" w:eastAsia="Times New Roman" w:hAnsi="Arial" w:cs="Arial"/>
                <w:b/>
                <w:sz w:val="16"/>
                <w:szCs w:val="16"/>
              </w:rPr>
              <w:t>устранения</w:t>
            </w:r>
            <w:proofErr w:type="spellEnd"/>
          </w:p>
        </w:tc>
      </w:tr>
      <w:tr w:rsidR="00CE7B19" w:rsidRPr="00F5354E" w14:paraId="01E66C6E" w14:textId="77777777" w:rsidTr="00A76F6D">
        <w:trPr>
          <w:trHeight w:val="137"/>
          <w:jc w:val="center"/>
        </w:trPr>
        <w:tc>
          <w:tcPr>
            <w:tcW w:w="0" w:type="auto"/>
            <w:vMerge w:val="restart"/>
            <w:tcBorders>
              <w:left w:val="single" w:sz="4" w:space="0" w:color="000000"/>
            </w:tcBorders>
            <w:vAlign w:val="center"/>
          </w:tcPr>
          <w:p w14:paraId="6BC601BB" w14:textId="77777777" w:rsidR="00A76F6D" w:rsidRPr="007A5C67" w:rsidRDefault="00A76F6D" w:rsidP="007A5C67">
            <w:pPr>
              <w:widowControl/>
              <w:snapToGrid w:val="0"/>
              <w:jc w:val="left"/>
              <w:rPr>
                <w:rFonts w:ascii="Arial" w:eastAsia="Times New Roman" w:hAnsi="Arial" w:cs="Arial"/>
                <w:sz w:val="16"/>
                <w:szCs w:val="16"/>
                <w:lang w:val="ru-RU"/>
              </w:rPr>
            </w:pPr>
            <w:r w:rsidRPr="007A5C67">
              <w:rPr>
                <w:rFonts w:ascii="Arial" w:eastAsia="Times New Roman" w:hAnsi="Arial" w:cs="Arial"/>
                <w:sz w:val="16"/>
                <w:szCs w:val="16"/>
                <w:lang w:val="ru-RU"/>
              </w:rPr>
              <w:t xml:space="preserve">При включении </w:t>
            </w:r>
            <w:r w:rsidRPr="007A5C67">
              <w:rPr>
                <w:rFonts w:ascii="Arial" w:hAnsi="Arial" w:cs="Arial"/>
                <w:sz w:val="16"/>
                <w:szCs w:val="16"/>
                <w:lang w:val="ru-RU"/>
              </w:rPr>
              <w:t>питания</w:t>
            </w:r>
            <w:r w:rsidRPr="007A5C67">
              <w:rPr>
                <w:rFonts w:ascii="Arial" w:eastAsia="Times New Roman" w:hAnsi="Arial" w:cs="Arial"/>
                <w:sz w:val="16"/>
                <w:szCs w:val="16"/>
                <w:lang w:val="ru-RU"/>
              </w:rPr>
              <w:t xml:space="preserve"> </w:t>
            </w:r>
            <w:r w:rsidRPr="007A5C67">
              <w:rPr>
                <w:rFonts w:ascii="Arial" w:hAnsi="Arial" w:cs="Arial"/>
                <w:sz w:val="16"/>
                <w:szCs w:val="16"/>
                <w:lang w:val="ru-RU"/>
              </w:rPr>
              <w:t xml:space="preserve">контроллер не работает </w:t>
            </w:r>
          </w:p>
        </w:tc>
        <w:tc>
          <w:tcPr>
            <w:tcW w:w="0" w:type="auto"/>
            <w:tcBorders>
              <w:left w:val="single" w:sz="4" w:space="0" w:color="000000"/>
              <w:bottom w:val="single" w:sz="4" w:space="0" w:color="000000"/>
            </w:tcBorders>
            <w:vAlign w:val="center"/>
          </w:tcPr>
          <w:p w14:paraId="263D5820" w14:textId="77777777" w:rsidR="00A76F6D" w:rsidRPr="007A5C67" w:rsidRDefault="00A76F6D" w:rsidP="007A5C67">
            <w:pPr>
              <w:widowControl/>
              <w:tabs>
                <w:tab w:val="left" w:pos="360"/>
              </w:tabs>
              <w:suppressAutoHyphens/>
              <w:snapToGrid w:val="0"/>
              <w:jc w:val="left"/>
              <w:rPr>
                <w:rFonts w:ascii="Arial" w:eastAsia="Times New Roman" w:hAnsi="Arial" w:cs="Arial"/>
                <w:sz w:val="16"/>
                <w:szCs w:val="16"/>
                <w:lang w:val="ru-RU"/>
              </w:rPr>
            </w:pPr>
            <w:r w:rsidRPr="007A5C67">
              <w:rPr>
                <w:rFonts w:ascii="Arial" w:eastAsia="Times New Roman" w:hAnsi="Arial" w:cs="Arial"/>
                <w:sz w:val="16"/>
                <w:szCs w:val="16"/>
                <w:lang w:val="ru-RU"/>
              </w:rPr>
              <w:t>Отсутствует напряжение в питающей сети</w:t>
            </w:r>
          </w:p>
        </w:tc>
        <w:tc>
          <w:tcPr>
            <w:tcW w:w="0" w:type="auto"/>
            <w:tcBorders>
              <w:top w:val="single" w:sz="4" w:space="0" w:color="000000"/>
              <w:left w:val="single" w:sz="4" w:space="0" w:color="000000"/>
              <w:bottom w:val="single" w:sz="4" w:space="0" w:color="000000"/>
              <w:right w:val="single" w:sz="4" w:space="0" w:color="000000"/>
            </w:tcBorders>
            <w:vAlign w:val="center"/>
          </w:tcPr>
          <w:p w14:paraId="1A6A7A66" w14:textId="77777777" w:rsidR="00A76F6D" w:rsidRPr="007A5C67" w:rsidRDefault="00A76F6D" w:rsidP="007A5C67">
            <w:pPr>
              <w:widowControl/>
              <w:tabs>
                <w:tab w:val="left" w:pos="360"/>
              </w:tabs>
              <w:suppressAutoHyphens/>
              <w:snapToGrid w:val="0"/>
              <w:jc w:val="left"/>
              <w:rPr>
                <w:rFonts w:ascii="Arial" w:eastAsia="Times New Roman" w:hAnsi="Arial" w:cs="Arial"/>
                <w:sz w:val="16"/>
                <w:szCs w:val="16"/>
                <w:lang w:val="ru-RU"/>
              </w:rPr>
            </w:pPr>
            <w:r w:rsidRPr="007A5C67">
              <w:rPr>
                <w:rFonts w:ascii="Arial" w:eastAsia="Times New Roman" w:hAnsi="Arial" w:cs="Arial"/>
                <w:sz w:val="16"/>
                <w:szCs w:val="16"/>
                <w:lang w:val="ru-RU"/>
              </w:rPr>
              <w:t>Проверьте наличие напряжения питающей сети</w:t>
            </w:r>
            <w:r w:rsidRPr="007A5C67">
              <w:rPr>
                <w:rFonts w:ascii="Arial" w:hAnsi="Arial" w:cs="Arial"/>
                <w:sz w:val="16"/>
                <w:szCs w:val="16"/>
                <w:lang w:val="ru-RU"/>
              </w:rPr>
              <w:t xml:space="preserve"> и, при необходимости, устраните неисправность</w:t>
            </w:r>
          </w:p>
        </w:tc>
      </w:tr>
      <w:tr w:rsidR="00CE7B19" w:rsidRPr="00F5354E" w14:paraId="04182834" w14:textId="77777777" w:rsidTr="00A76F6D">
        <w:trPr>
          <w:trHeight w:val="137"/>
          <w:jc w:val="center"/>
        </w:trPr>
        <w:tc>
          <w:tcPr>
            <w:tcW w:w="0" w:type="auto"/>
            <w:vMerge/>
            <w:tcBorders>
              <w:left w:val="single" w:sz="4" w:space="0" w:color="000000"/>
            </w:tcBorders>
            <w:vAlign w:val="center"/>
          </w:tcPr>
          <w:p w14:paraId="7FDA7579" w14:textId="77777777" w:rsidR="00A76F6D" w:rsidRPr="007A5C67" w:rsidRDefault="00A76F6D" w:rsidP="007A5C67">
            <w:pPr>
              <w:widowControl/>
              <w:snapToGrid w:val="0"/>
              <w:jc w:val="left"/>
              <w:rPr>
                <w:rFonts w:ascii="Arial" w:hAnsi="Arial" w:cs="Arial"/>
                <w:sz w:val="16"/>
                <w:szCs w:val="16"/>
                <w:lang w:val="ru-RU"/>
              </w:rPr>
            </w:pPr>
          </w:p>
        </w:tc>
        <w:tc>
          <w:tcPr>
            <w:tcW w:w="0" w:type="auto"/>
            <w:tcBorders>
              <w:left w:val="single" w:sz="4" w:space="0" w:color="000000"/>
              <w:bottom w:val="single" w:sz="4" w:space="0" w:color="000000"/>
            </w:tcBorders>
            <w:vAlign w:val="center"/>
          </w:tcPr>
          <w:p w14:paraId="7AD9A807" w14:textId="77777777" w:rsidR="00A76F6D" w:rsidRPr="007A5C67" w:rsidRDefault="00A76F6D" w:rsidP="007A5C67">
            <w:pPr>
              <w:widowControl/>
              <w:tabs>
                <w:tab w:val="left" w:pos="360"/>
              </w:tabs>
              <w:suppressAutoHyphens/>
              <w:snapToGrid w:val="0"/>
              <w:jc w:val="left"/>
              <w:rPr>
                <w:rFonts w:ascii="Arial" w:hAnsi="Arial" w:cs="Arial"/>
                <w:sz w:val="16"/>
                <w:szCs w:val="16"/>
              </w:rPr>
            </w:pPr>
            <w:proofErr w:type="spellStart"/>
            <w:r w:rsidRPr="007A5C67">
              <w:rPr>
                <w:rFonts w:ascii="Arial" w:hAnsi="Arial" w:cs="Arial"/>
                <w:sz w:val="16"/>
                <w:szCs w:val="16"/>
              </w:rPr>
              <w:t>Неправильная</w:t>
            </w:r>
            <w:proofErr w:type="spellEnd"/>
            <w:r w:rsidRPr="007A5C67">
              <w:rPr>
                <w:rFonts w:ascii="Arial" w:hAnsi="Arial" w:cs="Arial"/>
                <w:sz w:val="16"/>
                <w:szCs w:val="16"/>
              </w:rPr>
              <w:t xml:space="preserve"> </w:t>
            </w:r>
            <w:proofErr w:type="spellStart"/>
            <w:r w:rsidRPr="007A5C67">
              <w:rPr>
                <w:rFonts w:ascii="Arial" w:hAnsi="Arial" w:cs="Arial"/>
                <w:sz w:val="16"/>
                <w:szCs w:val="16"/>
              </w:rPr>
              <w:t>схема</w:t>
            </w:r>
            <w:proofErr w:type="spellEnd"/>
            <w:r w:rsidRPr="007A5C67">
              <w:rPr>
                <w:rFonts w:ascii="Arial" w:hAnsi="Arial" w:cs="Arial"/>
                <w:sz w:val="16"/>
                <w:szCs w:val="16"/>
              </w:rPr>
              <w:t xml:space="preserve"> </w:t>
            </w:r>
            <w:proofErr w:type="spellStart"/>
            <w:r w:rsidRPr="007A5C67">
              <w:rPr>
                <w:rFonts w:ascii="Arial" w:hAnsi="Arial" w:cs="Arial"/>
                <w:sz w:val="16"/>
                <w:szCs w:val="16"/>
              </w:rPr>
              <w:t>подключения</w:t>
            </w:r>
            <w:proofErr w:type="spellEnd"/>
          </w:p>
        </w:tc>
        <w:tc>
          <w:tcPr>
            <w:tcW w:w="0" w:type="auto"/>
            <w:tcBorders>
              <w:top w:val="single" w:sz="4" w:space="0" w:color="000000"/>
              <w:left w:val="single" w:sz="4" w:space="0" w:color="000000"/>
              <w:bottom w:val="single" w:sz="4" w:space="0" w:color="000000"/>
              <w:right w:val="single" w:sz="4" w:space="0" w:color="000000"/>
            </w:tcBorders>
            <w:vAlign w:val="center"/>
          </w:tcPr>
          <w:p w14:paraId="0B101C3E" w14:textId="77777777" w:rsidR="00A76F6D" w:rsidRPr="007A5C67" w:rsidRDefault="00A76F6D" w:rsidP="007A5C67">
            <w:pPr>
              <w:widowControl/>
              <w:suppressAutoHyphens/>
              <w:snapToGrid w:val="0"/>
              <w:jc w:val="left"/>
              <w:rPr>
                <w:rFonts w:ascii="Arial" w:hAnsi="Arial" w:cs="Arial"/>
                <w:sz w:val="16"/>
                <w:szCs w:val="16"/>
                <w:lang w:val="ru-RU"/>
              </w:rPr>
            </w:pPr>
            <w:r w:rsidRPr="007A5C67">
              <w:rPr>
                <w:rFonts w:ascii="Arial" w:hAnsi="Arial" w:cs="Arial"/>
                <w:sz w:val="16"/>
                <w:szCs w:val="16"/>
                <w:lang w:val="ru-RU"/>
              </w:rPr>
              <w:t>Проверьте схему подключения и устраните неисправность</w:t>
            </w:r>
          </w:p>
        </w:tc>
      </w:tr>
      <w:tr w:rsidR="00CE7B19" w:rsidRPr="00F5354E" w14:paraId="51E067D7" w14:textId="77777777" w:rsidTr="00A76F6D">
        <w:trPr>
          <w:trHeight w:val="137"/>
          <w:jc w:val="center"/>
        </w:trPr>
        <w:tc>
          <w:tcPr>
            <w:tcW w:w="0" w:type="auto"/>
            <w:vMerge/>
            <w:tcBorders>
              <w:left w:val="single" w:sz="4" w:space="0" w:color="000000"/>
            </w:tcBorders>
            <w:vAlign w:val="center"/>
          </w:tcPr>
          <w:p w14:paraId="2DCB16C7" w14:textId="77777777" w:rsidR="00A76F6D" w:rsidRPr="007A5C67" w:rsidRDefault="00A76F6D" w:rsidP="007A5C67">
            <w:pPr>
              <w:widowControl/>
              <w:snapToGrid w:val="0"/>
              <w:jc w:val="left"/>
              <w:rPr>
                <w:rFonts w:ascii="Arial" w:hAnsi="Arial" w:cs="Arial"/>
                <w:sz w:val="16"/>
                <w:szCs w:val="16"/>
                <w:lang w:val="ru-RU"/>
              </w:rPr>
            </w:pPr>
          </w:p>
        </w:tc>
        <w:tc>
          <w:tcPr>
            <w:tcW w:w="0" w:type="auto"/>
            <w:tcBorders>
              <w:left w:val="single" w:sz="4" w:space="0" w:color="000000"/>
              <w:bottom w:val="single" w:sz="4" w:space="0" w:color="000000"/>
            </w:tcBorders>
            <w:vAlign w:val="center"/>
          </w:tcPr>
          <w:p w14:paraId="6335997F" w14:textId="77777777" w:rsidR="00A76F6D" w:rsidRPr="007A5C67" w:rsidRDefault="00A76F6D" w:rsidP="007A5C67">
            <w:pPr>
              <w:widowControl/>
              <w:tabs>
                <w:tab w:val="left" w:pos="360"/>
              </w:tabs>
              <w:suppressAutoHyphens/>
              <w:snapToGrid w:val="0"/>
              <w:jc w:val="left"/>
              <w:rPr>
                <w:rFonts w:ascii="Arial" w:hAnsi="Arial" w:cs="Arial"/>
                <w:sz w:val="16"/>
                <w:szCs w:val="16"/>
              </w:rPr>
            </w:pPr>
            <w:proofErr w:type="spellStart"/>
            <w:r w:rsidRPr="007A5C67">
              <w:rPr>
                <w:rFonts w:ascii="Arial" w:hAnsi="Arial" w:cs="Arial"/>
                <w:sz w:val="16"/>
                <w:szCs w:val="16"/>
              </w:rPr>
              <w:t>Плохой</w:t>
            </w:r>
            <w:proofErr w:type="spellEnd"/>
            <w:r w:rsidRPr="007A5C67">
              <w:rPr>
                <w:rFonts w:ascii="Arial" w:hAnsi="Arial" w:cs="Arial"/>
                <w:sz w:val="16"/>
                <w:szCs w:val="16"/>
              </w:rPr>
              <w:t xml:space="preserve"> </w:t>
            </w:r>
            <w:proofErr w:type="spellStart"/>
            <w:r w:rsidRPr="007A5C67">
              <w:rPr>
                <w:rFonts w:ascii="Arial" w:hAnsi="Arial" w:cs="Arial"/>
                <w:sz w:val="16"/>
                <w:szCs w:val="16"/>
              </w:rPr>
              <w:t>контакт</w:t>
            </w:r>
            <w:proofErr w:type="spellEnd"/>
          </w:p>
        </w:tc>
        <w:tc>
          <w:tcPr>
            <w:tcW w:w="0" w:type="auto"/>
            <w:tcBorders>
              <w:top w:val="single" w:sz="4" w:space="0" w:color="000000"/>
              <w:left w:val="single" w:sz="4" w:space="0" w:color="000000"/>
              <w:bottom w:val="single" w:sz="4" w:space="0" w:color="000000"/>
              <w:right w:val="single" w:sz="4" w:space="0" w:color="000000"/>
            </w:tcBorders>
            <w:vAlign w:val="center"/>
          </w:tcPr>
          <w:p w14:paraId="1A4E88BD" w14:textId="77777777" w:rsidR="00A76F6D" w:rsidRPr="007A5C67" w:rsidRDefault="00A76F6D" w:rsidP="007A5C67">
            <w:pPr>
              <w:widowControl/>
              <w:suppressAutoHyphens/>
              <w:snapToGrid w:val="0"/>
              <w:jc w:val="left"/>
              <w:rPr>
                <w:rFonts w:ascii="Arial" w:hAnsi="Arial" w:cs="Arial"/>
                <w:sz w:val="16"/>
                <w:szCs w:val="16"/>
                <w:lang w:val="ru-RU"/>
              </w:rPr>
            </w:pPr>
            <w:r w:rsidRPr="007A5C67">
              <w:rPr>
                <w:rFonts w:ascii="Arial" w:hAnsi="Arial" w:cs="Arial"/>
                <w:sz w:val="16"/>
                <w:szCs w:val="16"/>
                <w:lang w:val="ru-RU"/>
              </w:rPr>
              <w:t>Проверьте контакты в схеме подключения и устраните неисправность</w:t>
            </w:r>
          </w:p>
        </w:tc>
      </w:tr>
      <w:tr w:rsidR="00CE7B19" w:rsidRPr="00F5354E" w14:paraId="35F7A347" w14:textId="77777777" w:rsidTr="00A76F6D">
        <w:trPr>
          <w:trHeight w:val="137"/>
          <w:jc w:val="center"/>
        </w:trPr>
        <w:tc>
          <w:tcPr>
            <w:tcW w:w="0" w:type="auto"/>
            <w:vMerge/>
            <w:tcBorders>
              <w:left w:val="single" w:sz="4" w:space="0" w:color="000000"/>
              <w:bottom w:val="single" w:sz="4" w:space="0" w:color="auto"/>
            </w:tcBorders>
            <w:vAlign w:val="center"/>
          </w:tcPr>
          <w:p w14:paraId="28FC9140" w14:textId="77777777" w:rsidR="00A76F6D" w:rsidRPr="007A5C67" w:rsidRDefault="00A76F6D" w:rsidP="007A5C67">
            <w:pPr>
              <w:widowControl/>
              <w:snapToGrid w:val="0"/>
              <w:jc w:val="left"/>
              <w:rPr>
                <w:rFonts w:ascii="Arial" w:hAnsi="Arial" w:cs="Arial"/>
                <w:sz w:val="16"/>
                <w:szCs w:val="16"/>
                <w:lang w:val="ru-RU"/>
              </w:rPr>
            </w:pPr>
          </w:p>
        </w:tc>
        <w:tc>
          <w:tcPr>
            <w:tcW w:w="0" w:type="auto"/>
            <w:tcBorders>
              <w:left w:val="single" w:sz="4" w:space="0" w:color="000000"/>
              <w:bottom w:val="single" w:sz="4" w:space="0" w:color="auto"/>
            </w:tcBorders>
            <w:vAlign w:val="center"/>
          </w:tcPr>
          <w:p w14:paraId="7C5D1E89" w14:textId="77777777" w:rsidR="00A76F6D" w:rsidRPr="007A5C67" w:rsidRDefault="00A76F6D" w:rsidP="007A5C67">
            <w:pPr>
              <w:widowControl/>
              <w:tabs>
                <w:tab w:val="left" w:pos="360"/>
              </w:tabs>
              <w:suppressAutoHyphens/>
              <w:snapToGrid w:val="0"/>
              <w:jc w:val="left"/>
              <w:rPr>
                <w:rFonts w:ascii="Arial" w:hAnsi="Arial" w:cs="Arial"/>
                <w:sz w:val="16"/>
                <w:szCs w:val="16"/>
              </w:rPr>
            </w:pPr>
            <w:proofErr w:type="spellStart"/>
            <w:r w:rsidRPr="007A5C67">
              <w:rPr>
                <w:rFonts w:ascii="Arial" w:hAnsi="Arial" w:cs="Arial"/>
                <w:sz w:val="16"/>
                <w:szCs w:val="16"/>
              </w:rPr>
              <w:t>Поврежден</w:t>
            </w:r>
            <w:proofErr w:type="spellEnd"/>
            <w:r w:rsidRPr="007A5C67">
              <w:rPr>
                <w:rFonts w:ascii="Arial" w:hAnsi="Arial" w:cs="Arial"/>
                <w:sz w:val="16"/>
                <w:szCs w:val="16"/>
              </w:rPr>
              <w:t xml:space="preserve"> </w:t>
            </w:r>
            <w:proofErr w:type="spellStart"/>
            <w:r w:rsidRPr="007A5C67">
              <w:rPr>
                <w:rFonts w:ascii="Arial" w:hAnsi="Arial" w:cs="Arial"/>
                <w:sz w:val="16"/>
                <w:szCs w:val="16"/>
              </w:rPr>
              <w:t>питающий</w:t>
            </w:r>
            <w:proofErr w:type="spellEnd"/>
            <w:r w:rsidRPr="007A5C67">
              <w:rPr>
                <w:rFonts w:ascii="Arial" w:hAnsi="Arial" w:cs="Arial"/>
                <w:sz w:val="16"/>
                <w:szCs w:val="16"/>
              </w:rPr>
              <w:t xml:space="preserve"> </w:t>
            </w:r>
            <w:proofErr w:type="spellStart"/>
            <w:r w:rsidRPr="007A5C67">
              <w:rPr>
                <w:rFonts w:ascii="Arial" w:hAnsi="Arial" w:cs="Arial"/>
                <w:sz w:val="16"/>
                <w:szCs w:val="16"/>
              </w:rPr>
              <w:t>кабель</w:t>
            </w:r>
            <w:proofErr w:type="spellEnd"/>
          </w:p>
        </w:tc>
        <w:tc>
          <w:tcPr>
            <w:tcW w:w="0" w:type="auto"/>
            <w:tcBorders>
              <w:top w:val="single" w:sz="4" w:space="0" w:color="000000"/>
              <w:left w:val="single" w:sz="4" w:space="0" w:color="000000"/>
              <w:bottom w:val="single" w:sz="4" w:space="0" w:color="auto"/>
              <w:right w:val="single" w:sz="4" w:space="0" w:color="000000"/>
            </w:tcBorders>
            <w:vAlign w:val="center"/>
          </w:tcPr>
          <w:p w14:paraId="1B696941" w14:textId="77777777" w:rsidR="00A76F6D" w:rsidRPr="007A5C67" w:rsidRDefault="00A76F6D" w:rsidP="007A5C67">
            <w:pPr>
              <w:widowControl/>
              <w:suppressAutoHyphens/>
              <w:snapToGrid w:val="0"/>
              <w:jc w:val="left"/>
              <w:rPr>
                <w:rFonts w:ascii="Arial" w:hAnsi="Arial" w:cs="Arial"/>
                <w:sz w:val="16"/>
                <w:szCs w:val="16"/>
                <w:lang w:val="ru-RU"/>
              </w:rPr>
            </w:pPr>
            <w:r w:rsidRPr="007A5C67">
              <w:rPr>
                <w:rFonts w:ascii="Arial" w:hAnsi="Arial" w:cs="Arial"/>
                <w:sz w:val="16"/>
                <w:szCs w:val="16"/>
                <w:lang w:val="ru-RU"/>
              </w:rPr>
              <w:t>Проверьте целостность цепей и целостность изоляции</w:t>
            </w:r>
          </w:p>
        </w:tc>
      </w:tr>
      <w:tr w:rsidR="00CE7B19" w:rsidRPr="00F5354E" w14:paraId="51D0094A" w14:textId="77777777" w:rsidTr="00323CCB">
        <w:trPr>
          <w:trHeight w:val="137"/>
          <w:jc w:val="center"/>
        </w:trPr>
        <w:tc>
          <w:tcPr>
            <w:tcW w:w="0" w:type="auto"/>
            <w:vMerge w:val="restart"/>
            <w:tcBorders>
              <w:top w:val="single" w:sz="4" w:space="0" w:color="auto"/>
              <w:left w:val="single" w:sz="4" w:space="0" w:color="auto"/>
              <w:right w:val="single" w:sz="4" w:space="0" w:color="auto"/>
            </w:tcBorders>
            <w:vAlign w:val="center"/>
          </w:tcPr>
          <w:p w14:paraId="783FAB43" w14:textId="77777777" w:rsidR="00A76F6D" w:rsidRPr="007A5C67" w:rsidRDefault="00A76F6D" w:rsidP="007A5C67">
            <w:pPr>
              <w:widowControl/>
              <w:snapToGrid w:val="0"/>
              <w:jc w:val="left"/>
              <w:rPr>
                <w:rFonts w:ascii="Arial" w:hAnsi="Arial" w:cs="Arial"/>
                <w:sz w:val="16"/>
                <w:szCs w:val="16"/>
                <w:lang w:val="ru-RU"/>
              </w:rPr>
            </w:pPr>
            <w:r w:rsidRPr="007A5C67">
              <w:rPr>
                <w:rFonts w:ascii="Arial" w:hAnsi="Arial" w:cs="Arial"/>
                <w:sz w:val="16"/>
                <w:szCs w:val="16"/>
                <w:lang w:val="ru-RU"/>
              </w:rPr>
              <w:t>Подключенная к контроллеру нагрузка светит тускло или неравномерно</w:t>
            </w:r>
          </w:p>
        </w:tc>
        <w:tc>
          <w:tcPr>
            <w:tcW w:w="0" w:type="auto"/>
            <w:tcBorders>
              <w:top w:val="single" w:sz="4" w:space="0" w:color="auto"/>
              <w:left w:val="single" w:sz="4" w:space="0" w:color="auto"/>
              <w:bottom w:val="single" w:sz="4" w:space="0" w:color="auto"/>
              <w:right w:val="single" w:sz="4" w:space="0" w:color="auto"/>
            </w:tcBorders>
            <w:vAlign w:val="center"/>
          </w:tcPr>
          <w:p w14:paraId="3D9A2CB1" w14:textId="77777777" w:rsidR="00A76F6D" w:rsidRPr="007A5C67" w:rsidRDefault="00A76F6D" w:rsidP="007A5C67">
            <w:pPr>
              <w:widowControl/>
              <w:tabs>
                <w:tab w:val="left" w:pos="360"/>
              </w:tabs>
              <w:suppressAutoHyphens/>
              <w:snapToGrid w:val="0"/>
              <w:jc w:val="left"/>
              <w:rPr>
                <w:rFonts w:ascii="Arial" w:hAnsi="Arial" w:cs="Arial"/>
                <w:sz w:val="16"/>
                <w:szCs w:val="16"/>
                <w:lang w:val="ru-RU"/>
              </w:rPr>
            </w:pPr>
            <w:r w:rsidRPr="007A5C67">
              <w:rPr>
                <w:rFonts w:ascii="Arial" w:hAnsi="Arial" w:cs="Arial"/>
                <w:sz w:val="16"/>
                <w:szCs w:val="16"/>
                <w:lang w:val="ru-RU"/>
              </w:rPr>
              <w:t>выходное напряжение или мощность источника питания не соответствуют требованиям контроллера, либо подключенной нагрузки</w:t>
            </w:r>
          </w:p>
        </w:tc>
        <w:tc>
          <w:tcPr>
            <w:tcW w:w="0" w:type="auto"/>
            <w:tcBorders>
              <w:top w:val="single" w:sz="4" w:space="0" w:color="auto"/>
              <w:left w:val="single" w:sz="4" w:space="0" w:color="auto"/>
              <w:bottom w:val="single" w:sz="4" w:space="0" w:color="auto"/>
              <w:right w:val="single" w:sz="4" w:space="0" w:color="auto"/>
            </w:tcBorders>
            <w:vAlign w:val="center"/>
          </w:tcPr>
          <w:p w14:paraId="5EB145CF" w14:textId="77777777" w:rsidR="00A76F6D" w:rsidRPr="007A5C67" w:rsidRDefault="00A76F6D" w:rsidP="007A5C67">
            <w:pPr>
              <w:widowControl/>
              <w:suppressAutoHyphens/>
              <w:snapToGrid w:val="0"/>
              <w:jc w:val="left"/>
              <w:rPr>
                <w:rFonts w:ascii="Arial" w:hAnsi="Arial" w:cs="Arial"/>
                <w:sz w:val="16"/>
                <w:szCs w:val="16"/>
                <w:lang w:val="ru-RU"/>
              </w:rPr>
            </w:pPr>
            <w:r w:rsidRPr="007A5C67">
              <w:rPr>
                <w:rFonts w:ascii="Arial" w:hAnsi="Arial" w:cs="Arial"/>
                <w:sz w:val="16"/>
                <w:szCs w:val="16"/>
                <w:lang w:val="ru-RU"/>
              </w:rPr>
              <w:t>Проверьте выходное напряжение или мощность источника, при необходимости устраните неисправность</w:t>
            </w:r>
          </w:p>
        </w:tc>
      </w:tr>
      <w:tr w:rsidR="00CE7B19" w:rsidRPr="00F5354E" w14:paraId="44A6D037" w14:textId="77777777" w:rsidTr="00A76F6D">
        <w:trPr>
          <w:trHeight w:val="137"/>
          <w:jc w:val="center"/>
        </w:trPr>
        <w:tc>
          <w:tcPr>
            <w:tcW w:w="0" w:type="auto"/>
            <w:vMerge/>
            <w:tcBorders>
              <w:left w:val="single" w:sz="4" w:space="0" w:color="auto"/>
              <w:right w:val="single" w:sz="4" w:space="0" w:color="auto"/>
            </w:tcBorders>
            <w:vAlign w:val="center"/>
          </w:tcPr>
          <w:p w14:paraId="350135B9" w14:textId="77777777" w:rsidR="00A76F6D" w:rsidRPr="007A5C67" w:rsidRDefault="00A76F6D" w:rsidP="007A5C67">
            <w:pPr>
              <w:widowControl/>
              <w:snapToGrid w:val="0"/>
              <w:jc w:val="left"/>
              <w:rPr>
                <w:rFonts w:ascii="Arial" w:hAnsi="Arial" w:cs="Arial"/>
                <w:sz w:val="16"/>
                <w:szCs w:val="16"/>
                <w:lang w:val="ru-RU"/>
              </w:rPr>
            </w:pPr>
          </w:p>
        </w:tc>
        <w:tc>
          <w:tcPr>
            <w:tcW w:w="0" w:type="auto"/>
            <w:tcBorders>
              <w:top w:val="single" w:sz="4" w:space="0" w:color="auto"/>
              <w:left w:val="single" w:sz="4" w:space="0" w:color="auto"/>
              <w:bottom w:val="single" w:sz="4" w:space="0" w:color="auto"/>
              <w:right w:val="single" w:sz="4" w:space="0" w:color="auto"/>
            </w:tcBorders>
            <w:vAlign w:val="center"/>
          </w:tcPr>
          <w:p w14:paraId="0A76CBE2" w14:textId="77777777" w:rsidR="00A76F6D" w:rsidRPr="007A5C67" w:rsidRDefault="00A76F6D" w:rsidP="007A5C67">
            <w:pPr>
              <w:widowControl/>
              <w:tabs>
                <w:tab w:val="left" w:pos="360"/>
              </w:tabs>
              <w:suppressAutoHyphens/>
              <w:snapToGrid w:val="0"/>
              <w:jc w:val="left"/>
              <w:rPr>
                <w:rFonts w:ascii="Arial" w:hAnsi="Arial" w:cs="Arial"/>
                <w:sz w:val="16"/>
                <w:szCs w:val="16"/>
                <w:lang w:val="ru-RU"/>
              </w:rPr>
            </w:pPr>
            <w:r w:rsidRPr="007A5C67">
              <w:rPr>
                <w:rFonts w:ascii="Arial" w:hAnsi="Arial" w:cs="Arial"/>
                <w:sz w:val="16"/>
                <w:szCs w:val="16"/>
                <w:lang w:val="ru-RU"/>
              </w:rPr>
              <w:t>Подключена слишком большая нагрузка</w:t>
            </w:r>
          </w:p>
        </w:tc>
        <w:tc>
          <w:tcPr>
            <w:tcW w:w="0" w:type="auto"/>
            <w:tcBorders>
              <w:top w:val="single" w:sz="4" w:space="0" w:color="auto"/>
              <w:left w:val="single" w:sz="4" w:space="0" w:color="auto"/>
              <w:bottom w:val="single" w:sz="4" w:space="0" w:color="auto"/>
              <w:right w:val="single" w:sz="4" w:space="0" w:color="auto"/>
            </w:tcBorders>
            <w:vAlign w:val="center"/>
          </w:tcPr>
          <w:p w14:paraId="0A785022" w14:textId="77777777" w:rsidR="00A76F6D" w:rsidRPr="007A5C67" w:rsidRDefault="00A76F6D" w:rsidP="007A5C67">
            <w:pPr>
              <w:widowControl/>
              <w:suppressAutoHyphens/>
              <w:snapToGrid w:val="0"/>
              <w:jc w:val="left"/>
              <w:rPr>
                <w:rFonts w:ascii="Arial" w:hAnsi="Arial" w:cs="Arial"/>
                <w:sz w:val="16"/>
                <w:szCs w:val="16"/>
                <w:lang w:val="ru-RU"/>
              </w:rPr>
            </w:pPr>
            <w:r w:rsidRPr="007A5C67">
              <w:rPr>
                <w:rFonts w:ascii="Arial" w:hAnsi="Arial" w:cs="Arial"/>
                <w:sz w:val="16"/>
                <w:szCs w:val="16"/>
                <w:lang w:val="ru-RU"/>
              </w:rPr>
              <w:t>Убедитесь в отсутствии перегрузки блока контроллера, при необходимости устраните неисправность</w:t>
            </w:r>
          </w:p>
        </w:tc>
      </w:tr>
      <w:tr w:rsidR="008C4805" w:rsidRPr="00F5354E" w14:paraId="101DAC96" w14:textId="77777777" w:rsidTr="00CE7B19">
        <w:trPr>
          <w:trHeight w:val="137"/>
          <w:jc w:val="center"/>
        </w:trPr>
        <w:tc>
          <w:tcPr>
            <w:tcW w:w="0" w:type="auto"/>
            <w:tcBorders>
              <w:left w:val="single" w:sz="4" w:space="0" w:color="auto"/>
              <w:bottom w:val="single" w:sz="4" w:space="0" w:color="auto"/>
              <w:right w:val="single" w:sz="4" w:space="0" w:color="auto"/>
            </w:tcBorders>
            <w:vAlign w:val="center"/>
          </w:tcPr>
          <w:p w14:paraId="4E8E99BB" w14:textId="77777777" w:rsidR="00A76F6D" w:rsidRPr="007A5C67" w:rsidRDefault="00A76F6D" w:rsidP="007A5C67">
            <w:pPr>
              <w:widowControl/>
              <w:snapToGrid w:val="0"/>
              <w:jc w:val="left"/>
              <w:rPr>
                <w:rFonts w:ascii="Arial" w:hAnsi="Arial" w:cs="Arial"/>
                <w:sz w:val="16"/>
                <w:szCs w:val="16"/>
                <w:lang w:val="ru-RU"/>
              </w:rPr>
            </w:pPr>
          </w:p>
        </w:tc>
        <w:tc>
          <w:tcPr>
            <w:tcW w:w="0" w:type="auto"/>
            <w:tcBorders>
              <w:top w:val="single" w:sz="4" w:space="0" w:color="auto"/>
              <w:left w:val="single" w:sz="4" w:space="0" w:color="auto"/>
              <w:bottom w:val="single" w:sz="4" w:space="0" w:color="auto"/>
              <w:right w:val="single" w:sz="4" w:space="0" w:color="auto"/>
            </w:tcBorders>
            <w:vAlign w:val="center"/>
          </w:tcPr>
          <w:p w14:paraId="4FAC8D46" w14:textId="77777777" w:rsidR="00A76F6D" w:rsidRPr="007A5C67" w:rsidRDefault="00A76F6D" w:rsidP="007A5C67">
            <w:pPr>
              <w:widowControl/>
              <w:tabs>
                <w:tab w:val="left" w:pos="360"/>
              </w:tabs>
              <w:suppressAutoHyphens/>
              <w:snapToGrid w:val="0"/>
              <w:jc w:val="left"/>
              <w:rPr>
                <w:rFonts w:ascii="Arial" w:hAnsi="Arial" w:cs="Arial"/>
                <w:sz w:val="16"/>
                <w:szCs w:val="16"/>
                <w:lang w:val="ru-RU"/>
              </w:rPr>
            </w:pPr>
            <w:r w:rsidRPr="007A5C67">
              <w:rPr>
                <w:rFonts w:ascii="Arial" w:hAnsi="Arial" w:cs="Arial"/>
                <w:sz w:val="16"/>
                <w:szCs w:val="16"/>
                <w:lang w:val="ru-RU"/>
              </w:rPr>
              <w:t>Неправильная схема подключения нагрузки</w:t>
            </w:r>
          </w:p>
        </w:tc>
        <w:tc>
          <w:tcPr>
            <w:tcW w:w="0" w:type="auto"/>
            <w:tcBorders>
              <w:top w:val="single" w:sz="4" w:space="0" w:color="auto"/>
              <w:left w:val="single" w:sz="4" w:space="0" w:color="auto"/>
              <w:bottom w:val="single" w:sz="4" w:space="0" w:color="auto"/>
              <w:right w:val="single" w:sz="4" w:space="0" w:color="auto"/>
            </w:tcBorders>
            <w:vAlign w:val="center"/>
          </w:tcPr>
          <w:p w14:paraId="29B49750" w14:textId="77777777" w:rsidR="00A76F6D" w:rsidRPr="007A5C67" w:rsidRDefault="00A76F6D" w:rsidP="007A5C67">
            <w:pPr>
              <w:widowControl/>
              <w:suppressAutoHyphens/>
              <w:snapToGrid w:val="0"/>
              <w:jc w:val="left"/>
              <w:rPr>
                <w:rFonts w:ascii="Arial" w:hAnsi="Arial" w:cs="Arial"/>
                <w:sz w:val="16"/>
                <w:szCs w:val="16"/>
                <w:lang w:val="ru-RU"/>
              </w:rPr>
            </w:pPr>
            <w:r w:rsidRPr="007A5C67">
              <w:rPr>
                <w:rFonts w:ascii="Arial" w:hAnsi="Arial" w:cs="Arial"/>
                <w:sz w:val="16"/>
                <w:szCs w:val="16"/>
                <w:lang w:val="ru-RU"/>
              </w:rPr>
              <w:t>Проверьте схему подключения и устраните неисправность</w:t>
            </w:r>
          </w:p>
        </w:tc>
      </w:tr>
      <w:tr w:rsidR="00CE7B19" w:rsidRPr="00F5354E" w14:paraId="3CEAC217" w14:textId="77777777" w:rsidTr="00CE7B19">
        <w:trPr>
          <w:trHeight w:val="137"/>
          <w:jc w:val="center"/>
        </w:trPr>
        <w:tc>
          <w:tcPr>
            <w:tcW w:w="0" w:type="auto"/>
            <w:tcBorders>
              <w:top w:val="single" w:sz="4" w:space="0" w:color="auto"/>
              <w:left w:val="single" w:sz="4" w:space="0" w:color="auto"/>
              <w:bottom w:val="single" w:sz="4" w:space="0" w:color="auto"/>
              <w:right w:val="single" w:sz="4" w:space="0" w:color="auto"/>
            </w:tcBorders>
            <w:vAlign w:val="center"/>
          </w:tcPr>
          <w:p w14:paraId="5D72A5C5" w14:textId="77777777" w:rsidR="00CE7B19" w:rsidRPr="007A5C67" w:rsidRDefault="00CE7B19" w:rsidP="007A5C67">
            <w:pPr>
              <w:widowControl/>
              <w:snapToGrid w:val="0"/>
              <w:jc w:val="left"/>
              <w:rPr>
                <w:rFonts w:ascii="Arial" w:hAnsi="Arial" w:cs="Arial"/>
                <w:sz w:val="16"/>
                <w:szCs w:val="16"/>
                <w:lang w:val="ru-RU"/>
              </w:rPr>
            </w:pPr>
            <w:r w:rsidRPr="007A5C67">
              <w:rPr>
                <w:rFonts w:ascii="Arial" w:hAnsi="Arial" w:cs="Arial"/>
                <w:sz w:val="16"/>
                <w:szCs w:val="16"/>
                <w:lang w:val="ru-RU"/>
              </w:rPr>
              <w:t>При включении питания контроллер перегорел, место подсоединения контактов контроллера к ленте почернело</w:t>
            </w:r>
          </w:p>
        </w:tc>
        <w:tc>
          <w:tcPr>
            <w:tcW w:w="0" w:type="auto"/>
            <w:tcBorders>
              <w:top w:val="single" w:sz="4" w:space="0" w:color="auto"/>
              <w:left w:val="single" w:sz="4" w:space="0" w:color="auto"/>
              <w:bottom w:val="single" w:sz="4" w:space="0" w:color="auto"/>
              <w:right w:val="single" w:sz="4" w:space="0" w:color="auto"/>
            </w:tcBorders>
            <w:vAlign w:val="center"/>
          </w:tcPr>
          <w:p w14:paraId="124E6803" w14:textId="77777777" w:rsidR="00CE7B19" w:rsidRPr="007A5C67" w:rsidRDefault="00CE7B19" w:rsidP="007A5C67">
            <w:pPr>
              <w:widowControl/>
              <w:tabs>
                <w:tab w:val="left" w:pos="360"/>
              </w:tabs>
              <w:suppressAutoHyphens/>
              <w:snapToGrid w:val="0"/>
              <w:jc w:val="left"/>
              <w:rPr>
                <w:rFonts w:ascii="Arial" w:hAnsi="Arial" w:cs="Arial"/>
                <w:sz w:val="16"/>
                <w:szCs w:val="16"/>
                <w:lang w:val="ru-RU"/>
              </w:rPr>
            </w:pPr>
            <w:r w:rsidRPr="007A5C67">
              <w:rPr>
                <w:rFonts w:ascii="Arial" w:hAnsi="Arial" w:cs="Arial"/>
                <w:sz w:val="16"/>
                <w:szCs w:val="16"/>
                <w:lang w:val="ru-RU"/>
              </w:rPr>
              <w:t xml:space="preserve">Короткое замыкание </w:t>
            </w:r>
            <w:r w:rsidR="008C4805" w:rsidRPr="007A5C67">
              <w:rPr>
                <w:rFonts w:ascii="Arial" w:hAnsi="Arial" w:cs="Arial"/>
                <w:sz w:val="16"/>
                <w:szCs w:val="16"/>
                <w:lang w:val="ru-RU"/>
              </w:rPr>
              <w:t>в месте подключения контроллера к светодиодной ленте, в результате неправильного соединения или попадания на контакты влаги</w:t>
            </w:r>
          </w:p>
        </w:tc>
        <w:tc>
          <w:tcPr>
            <w:tcW w:w="0" w:type="auto"/>
            <w:tcBorders>
              <w:top w:val="single" w:sz="4" w:space="0" w:color="auto"/>
              <w:left w:val="single" w:sz="4" w:space="0" w:color="auto"/>
              <w:bottom w:val="single" w:sz="4" w:space="0" w:color="auto"/>
              <w:right w:val="single" w:sz="4" w:space="0" w:color="auto"/>
            </w:tcBorders>
            <w:vAlign w:val="center"/>
          </w:tcPr>
          <w:p w14:paraId="64F8EEB7" w14:textId="77777777" w:rsidR="00CE7B19" w:rsidRPr="007A5C67" w:rsidRDefault="008C4805" w:rsidP="007A5C67">
            <w:pPr>
              <w:widowControl/>
              <w:suppressAutoHyphens/>
              <w:snapToGrid w:val="0"/>
              <w:jc w:val="left"/>
              <w:rPr>
                <w:rFonts w:ascii="Arial" w:hAnsi="Arial" w:cs="Arial"/>
                <w:sz w:val="16"/>
                <w:szCs w:val="16"/>
                <w:lang w:val="ru-RU"/>
              </w:rPr>
            </w:pPr>
            <w:r w:rsidRPr="007A5C67">
              <w:rPr>
                <w:rFonts w:ascii="Arial" w:hAnsi="Arial" w:cs="Arial"/>
                <w:sz w:val="16"/>
                <w:szCs w:val="16"/>
                <w:lang w:val="ru-RU"/>
              </w:rPr>
              <w:t>Замените контроллер, случай не является гарантийным</w:t>
            </w:r>
          </w:p>
        </w:tc>
      </w:tr>
    </w:tbl>
    <w:p w14:paraId="1524BD81" w14:textId="77777777" w:rsidR="00A76F6D" w:rsidRPr="007A5C67" w:rsidRDefault="00A76F6D" w:rsidP="007A5C67">
      <w:pPr>
        <w:widowControl/>
        <w:rPr>
          <w:rFonts w:ascii="Arial" w:hAnsi="Arial" w:cs="Arial"/>
          <w:b/>
          <w:sz w:val="16"/>
          <w:szCs w:val="16"/>
          <w:lang w:val="ru-RU"/>
        </w:rPr>
      </w:pPr>
      <w:r w:rsidRPr="007A5C67">
        <w:rPr>
          <w:rFonts w:ascii="Arial" w:hAnsi="Arial" w:cs="Arial"/>
          <w:sz w:val="16"/>
          <w:szCs w:val="16"/>
          <w:lang w:val="ru-RU"/>
        </w:rPr>
        <w:t xml:space="preserve">Если при помощи произведенных действий не удалось устранить неисправность, то дальнейший ремонт не </w:t>
      </w:r>
      <w:r w:rsidR="00CE7B19" w:rsidRPr="007A5C67">
        <w:rPr>
          <w:rFonts w:ascii="Arial" w:hAnsi="Arial" w:cs="Arial"/>
          <w:sz w:val="16"/>
          <w:szCs w:val="16"/>
          <w:lang w:val="ru-RU"/>
        </w:rPr>
        <w:t>целесообразен (</w:t>
      </w:r>
      <w:r w:rsidRPr="007A5C67">
        <w:rPr>
          <w:rFonts w:ascii="Arial" w:hAnsi="Arial" w:cs="Arial"/>
          <w:sz w:val="16"/>
          <w:szCs w:val="16"/>
          <w:lang w:val="ru-RU"/>
        </w:rPr>
        <w:t>неисправимый дефект). Обратитесь в место продажи товара.</w:t>
      </w:r>
    </w:p>
    <w:p w14:paraId="3D86CCD7" w14:textId="77777777" w:rsidR="0009170B" w:rsidRPr="007A5C67" w:rsidRDefault="0009170B" w:rsidP="007A5C67">
      <w:pPr>
        <w:pStyle w:val="aa"/>
        <w:numPr>
          <w:ilvl w:val="0"/>
          <w:numId w:val="3"/>
        </w:numPr>
        <w:spacing w:after="0" w:line="240" w:lineRule="auto"/>
        <w:contextualSpacing w:val="0"/>
        <w:jc w:val="both"/>
        <w:rPr>
          <w:rFonts w:ascii="Arial" w:hAnsi="Arial" w:cs="Arial"/>
          <w:b/>
          <w:sz w:val="16"/>
          <w:szCs w:val="16"/>
        </w:rPr>
      </w:pPr>
      <w:r w:rsidRPr="007A5C67">
        <w:rPr>
          <w:rFonts w:ascii="Arial" w:hAnsi="Arial" w:cs="Arial"/>
          <w:b/>
          <w:sz w:val="16"/>
          <w:szCs w:val="16"/>
        </w:rPr>
        <w:t>Хранение</w:t>
      </w:r>
    </w:p>
    <w:p w14:paraId="776D18D0" w14:textId="77777777" w:rsidR="00066D9D" w:rsidRPr="007A5C67" w:rsidRDefault="0056324C" w:rsidP="007A5C67">
      <w:pPr>
        <w:widowControl/>
        <w:rPr>
          <w:rFonts w:ascii="Arial" w:hAnsi="Arial" w:cs="Arial"/>
          <w:sz w:val="16"/>
          <w:szCs w:val="16"/>
          <w:lang w:val="ru-RU"/>
        </w:rPr>
      </w:pPr>
      <w:r w:rsidRPr="007A5C67">
        <w:rPr>
          <w:rFonts w:ascii="Arial" w:hAnsi="Arial" w:cs="Arial"/>
          <w:sz w:val="16"/>
          <w:szCs w:val="16"/>
          <w:lang w:val="ru-RU"/>
        </w:rPr>
        <w:t>Хранение товара осуществляется в упаковке в сухом отапливаемом помещении при отсутствии химически агрессивной среды.</w:t>
      </w:r>
    </w:p>
    <w:p w14:paraId="2F5DD30F" w14:textId="77777777" w:rsidR="00066D9D" w:rsidRPr="007A5C67" w:rsidRDefault="00066D9D" w:rsidP="007A5C67">
      <w:pPr>
        <w:pStyle w:val="aa"/>
        <w:numPr>
          <w:ilvl w:val="0"/>
          <w:numId w:val="3"/>
        </w:numPr>
        <w:spacing w:after="0" w:line="240" w:lineRule="auto"/>
        <w:contextualSpacing w:val="0"/>
        <w:jc w:val="both"/>
        <w:rPr>
          <w:rFonts w:ascii="Arial" w:hAnsi="Arial" w:cs="Arial"/>
          <w:b/>
          <w:sz w:val="16"/>
          <w:szCs w:val="16"/>
        </w:rPr>
      </w:pPr>
      <w:r w:rsidRPr="007A5C67">
        <w:rPr>
          <w:rFonts w:ascii="Arial" w:hAnsi="Arial" w:cs="Arial"/>
          <w:b/>
          <w:sz w:val="16"/>
          <w:szCs w:val="16"/>
        </w:rPr>
        <w:t>Транспортировка</w:t>
      </w:r>
    </w:p>
    <w:p w14:paraId="3D76A4B7" w14:textId="77777777" w:rsidR="00066D9D" w:rsidRPr="007A5C67" w:rsidRDefault="0056324C" w:rsidP="007A5C67">
      <w:pPr>
        <w:widowControl/>
        <w:rPr>
          <w:rFonts w:ascii="Arial" w:hAnsi="Arial" w:cs="Arial"/>
          <w:sz w:val="16"/>
          <w:szCs w:val="16"/>
          <w:lang w:val="ru-RU"/>
        </w:rPr>
      </w:pPr>
      <w:r w:rsidRPr="007A5C67">
        <w:rPr>
          <w:rFonts w:ascii="Arial" w:hAnsi="Arial" w:cs="Arial"/>
          <w:sz w:val="16"/>
          <w:szCs w:val="16"/>
          <w:lang w:val="ru-RU"/>
        </w:rPr>
        <w:t>Товар в упаковке пригоден для транспортировки автомобильным, железнодорожным, морским или авиационным транспортом.</w:t>
      </w:r>
    </w:p>
    <w:p w14:paraId="0B99D826" w14:textId="77777777" w:rsidR="00066D9D" w:rsidRPr="007A5C67" w:rsidRDefault="00066D9D" w:rsidP="007A5C67">
      <w:pPr>
        <w:pStyle w:val="aa"/>
        <w:numPr>
          <w:ilvl w:val="0"/>
          <w:numId w:val="3"/>
        </w:numPr>
        <w:spacing w:after="0" w:line="240" w:lineRule="auto"/>
        <w:contextualSpacing w:val="0"/>
        <w:jc w:val="both"/>
        <w:rPr>
          <w:rFonts w:ascii="Arial" w:hAnsi="Arial" w:cs="Arial"/>
          <w:b/>
          <w:sz w:val="16"/>
          <w:szCs w:val="16"/>
        </w:rPr>
      </w:pPr>
      <w:r w:rsidRPr="007A5C67">
        <w:rPr>
          <w:rFonts w:ascii="Arial" w:hAnsi="Arial" w:cs="Arial"/>
          <w:b/>
          <w:sz w:val="16"/>
          <w:szCs w:val="16"/>
        </w:rPr>
        <w:t>Утилизация</w:t>
      </w:r>
    </w:p>
    <w:p w14:paraId="2805F137" w14:textId="77777777" w:rsidR="00066D9D" w:rsidRPr="007A5C67" w:rsidRDefault="008C4805" w:rsidP="007A5C67">
      <w:pPr>
        <w:widowControl/>
        <w:rPr>
          <w:rFonts w:ascii="Arial" w:hAnsi="Arial" w:cs="Arial"/>
          <w:sz w:val="16"/>
          <w:szCs w:val="16"/>
          <w:lang w:val="ru-RU"/>
        </w:rPr>
      </w:pPr>
      <w:r w:rsidRPr="007A5C67">
        <w:rPr>
          <w:rFonts w:ascii="Arial" w:hAnsi="Arial" w:cs="Arial"/>
          <w:sz w:val="16"/>
          <w:szCs w:val="16"/>
          <w:lang w:val="ru-RU"/>
        </w:rPr>
        <w:t>Товар не содержит в своем составе дорогостоящих или токсичных материалов и комплектующих деталей, требующих специальной утилизации. По истечении срока службы контроллер необходимо утилизировать по правилам утилизации твердых бытовых отходов.</w:t>
      </w:r>
      <w:r w:rsidR="0056324C" w:rsidRPr="007A5C67">
        <w:rPr>
          <w:rFonts w:ascii="Arial" w:hAnsi="Arial" w:cs="Arial"/>
          <w:sz w:val="16"/>
          <w:szCs w:val="16"/>
          <w:lang w:val="ru-RU"/>
        </w:rPr>
        <w:t xml:space="preserve"> </w:t>
      </w:r>
    </w:p>
    <w:p w14:paraId="0703826E" w14:textId="77777777" w:rsidR="00066D9D" w:rsidRPr="007A5C67" w:rsidRDefault="00066D9D" w:rsidP="007A5C67">
      <w:pPr>
        <w:pStyle w:val="aa"/>
        <w:numPr>
          <w:ilvl w:val="0"/>
          <w:numId w:val="3"/>
        </w:numPr>
        <w:spacing w:after="0" w:line="240" w:lineRule="auto"/>
        <w:contextualSpacing w:val="0"/>
        <w:jc w:val="both"/>
        <w:rPr>
          <w:rFonts w:ascii="Arial" w:hAnsi="Arial" w:cs="Arial"/>
          <w:b/>
          <w:sz w:val="16"/>
          <w:szCs w:val="16"/>
        </w:rPr>
      </w:pPr>
      <w:r w:rsidRPr="007A5C67">
        <w:rPr>
          <w:rFonts w:ascii="Arial" w:hAnsi="Arial" w:cs="Arial"/>
          <w:b/>
          <w:sz w:val="16"/>
          <w:szCs w:val="16"/>
        </w:rPr>
        <w:t>Сертификация</w:t>
      </w:r>
    </w:p>
    <w:p w14:paraId="2CAF7953" w14:textId="77777777" w:rsidR="00066D9D" w:rsidRPr="007A5C67" w:rsidRDefault="00A419B8" w:rsidP="007A5C67">
      <w:pPr>
        <w:widowControl/>
        <w:rPr>
          <w:rFonts w:ascii="Arial" w:hAnsi="Arial" w:cs="Arial"/>
          <w:sz w:val="16"/>
          <w:szCs w:val="16"/>
          <w:lang w:val="ru-RU"/>
        </w:rPr>
      </w:pPr>
      <w:r w:rsidRPr="007A5C67">
        <w:rPr>
          <w:rFonts w:ascii="Arial" w:hAnsi="Arial" w:cs="Arial"/>
          <w:sz w:val="16"/>
          <w:szCs w:val="16"/>
          <w:lang w:val="ru-RU"/>
        </w:rPr>
        <w:t>Товар соответствует требованиям ТР ТС 004/2011 «О безопасности низковольтного оборудования», ТР ТС 020/2011 «Электромагнитная совместимость технических средств».</w:t>
      </w:r>
    </w:p>
    <w:p w14:paraId="62CE23F1" w14:textId="77777777" w:rsidR="00066D9D" w:rsidRPr="007A5C67" w:rsidRDefault="00066D9D" w:rsidP="007A5C67">
      <w:pPr>
        <w:pStyle w:val="aa"/>
        <w:numPr>
          <w:ilvl w:val="0"/>
          <w:numId w:val="3"/>
        </w:numPr>
        <w:spacing w:after="0" w:line="240" w:lineRule="auto"/>
        <w:contextualSpacing w:val="0"/>
        <w:jc w:val="both"/>
        <w:rPr>
          <w:rFonts w:ascii="Arial" w:hAnsi="Arial" w:cs="Arial"/>
          <w:b/>
          <w:sz w:val="16"/>
          <w:szCs w:val="16"/>
        </w:rPr>
      </w:pPr>
      <w:r w:rsidRPr="007A5C67">
        <w:rPr>
          <w:rFonts w:ascii="Arial" w:hAnsi="Arial" w:cs="Arial"/>
          <w:b/>
          <w:sz w:val="16"/>
          <w:szCs w:val="16"/>
        </w:rPr>
        <w:t>Информация об изготовителе и дата производства</w:t>
      </w:r>
    </w:p>
    <w:p w14:paraId="1945B6A2" w14:textId="77777777" w:rsidR="00AC3A15" w:rsidRPr="007A5C67" w:rsidRDefault="00AC3A15" w:rsidP="007A5C67">
      <w:pPr>
        <w:widowControl/>
        <w:rPr>
          <w:rFonts w:ascii="Arial" w:hAnsi="Arial" w:cs="Arial"/>
          <w:sz w:val="16"/>
          <w:szCs w:val="16"/>
          <w:lang w:val="ru-RU"/>
        </w:rPr>
      </w:pPr>
      <w:r w:rsidRPr="007A5C67">
        <w:rPr>
          <w:rFonts w:ascii="Arial" w:hAnsi="Arial" w:cs="Arial"/>
          <w:sz w:val="16"/>
          <w:szCs w:val="16"/>
          <w:lang w:val="ru-RU"/>
        </w:rPr>
        <w:t xml:space="preserve">Сделано в Китае. </w:t>
      </w:r>
      <w:r w:rsidR="0036705A" w:rsidRPr="007A5C67">
        <w:rPr>
          <w:rFonts w:ascii="Arial" w:hAnsi="Arial" w:cs="Arial"/>
          <w:sz w:val="16"/>
          <w:szCs w:val="16"/>
          <w:lang w:val="ru-RU"/>
        </w:rPr>
        <w:t>Изготовитель: «NINGBO YUSING LIGHTING CO., LTD» Китай, No.1199, MINGGUANG RD.JIANGSHAN TOWN, NINGBO, CHINA/</w:t>
      </w:r>
      <w:proofErr w:type="spellStart"/>
      <w:r w:rsidR="0036705A" w:rsidRPr="007A5C67">
        <w:rPr>
          <w:rFonts w:ascii="Arial" w:hAnsi="Arial" w:cs="Arial"/>
          <w:sz w:val="16"/>
          <w:szCs w:val="16"/>
          <w:lang w:val="ru-RU"/>
        </w:rPr>
        <w:t>Нинбо</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Юсинг</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Лайтинг</w:t>
      </w:r>
      <w:proofErr w:type="spellEnd"/>
      <w:r w:rsidR="0036705A" w:rsidRPr="007A5C67">
        <w:rPr>
          <w:rFonts w:ascii="Arial" w:hAnsi="Arial" w:cs="Arial"/>
          <w:sz w:val="16"/>
          <w:szCs w:val="16"/>
          <w:lang w:val="ru-RU"/>
        </w:rPr>
        <w:t xml:space="preserve">, Ко., № 1199, </w:t>
      </w:r>
      <w:proofErr w:type="spellStart"/>
      <w:r w:rsidR="0036705A" w:rsidRPr="007A5C67">
        <w:rPr>
          <w:rFonts w:ascii="Arial" w:hAnsi="Arial" w:cs="Arial"/>
          <w:sz w:val="16"/>
          <w:szCs w:val="16"/>
          <w:lang w:val="ru-RU"/>
        </w:rPr>
        <w:t>Минггуан</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Роуд</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Цзяншань</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Таун</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Нинбо</w:t>
      </w:r>
      <w:proofErr w:type="spellEnd"/>
      <w:r w:rsidR="0036705A" w:rsidRPr="007A5C67">
        <w:rPr>
          <w:rFonts w:ascii="Arial" w:hAnsi="Arial" w:cs="Arial"/>
          <w:sz w:val="16"/>
          <w:szCs w:val="16"/>
          <w:lang w:val="ru-RU"/>
        </w:rPr>
        <w:t>, Китай. Филиалы завода-изготовителя: «</w:t>
      </w:r>
      <w:proofErr w:type="spellStart"/>
      <w:r w:rsidR="0036705A" w:rsidRPr="007A5C67">
        <w:rPr>
          <w:rFonts w:ascii="Arial" w:hAnsi="Arial" w:cs="Arial"/>
          <w:sz w:val="16"/>
          <w:szCs w:val="16"/>
          <w:lang w:val="ru-RU"/>
        </w:rPr>
        <w:t>Ningbo</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Yusing</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Electronics</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Co</w:t>
      </w:r>
      <w:proofErr w:type="spellEnd"/>
      <w:r w:rsidR="0036705A" w:rsidRPr="007A5C67">
        <w:rPr>
          <w:rFonts w:ascii="Arial" w:hAnsi="Arial" w:cs="Arial"/>
          <w:sz w:val="16"/>
          <w:szCs w:val="16"/>
          <w:lang w:val="ru-RU"/>
        </w:rPr>
        <w:t xml:space="preserve">., LTD» </w:t>
      </w:r>
      <w:proofErr w:type="spellStart"/>
      <w:r w:rsidR="0036705A" w:rsidRPr="007A5C67">
        <w:rPr>
          <w:rFonts w:ascii="Arial" w:hAnsi="Arial" w:cs="Arial"/>
          <w:sz w:val="16"/>
          <w:szCs w:val="16"/>
          <w:lang w:val="ru-RU"/>
        </w:rPr>
        <w:t>Civil</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Industrial</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Zone</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Pugen</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Village</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Qiu’ai</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Ningbo</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China</w:t>
      </w:r>
      <w:proofErr w:type="spellEnd"/>
      <w:r w:rsidR="0036705A" w:rsidRPr="007A5C67">
        <w:rPr>
          <w:rFonts w:ascii="Arial" w:hAnsi="Arial" w:cs="Arial"/>
          <w:sz w:val="16"/>
          <w:szCs w:val="16"/>
          <w:lang w:val="ru-RU"/>
        </w:rPr>
        <w:t xml:space="preserve"> / ООО "</w:t>
      </w:r>
      <w:proofErr w:type="spellStart"/>
      <w:r w:rsidR="0036705A" w:rsidRPr="007A5C67">
        <w:rPr>
          <w:rFonts w:ascii="Arial" w:hAnsi="Arial" w:cs="Arial"/>
          <w:sz w:val="16"/>
          <w:szCs w:val="16"/>
          <w:lang w:val="ru-RU"/>
        </w:rPr>
        <w:t>Нингбо</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Юсинг</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Электроникс</w:t>
      </w:r>
      <w:proofErr w:type="spellEnd"/>
      <w:r w:rsidR="0036705A" w:rsidRPr="007A5C67">
        <w:rPr>
          <w:rFonts w:ascii="Arial" w:hAnsi="Arial" w:cs="Arial"/>
          <w:sz w:val="16"/>
          <w:szCs w:val="16"/>
          <w:lang w:val="ru-RU"/>
        </w:rPr>
        <w:t xml:space="preserve"> Компания", зона </w:t>
      </w:r>
      <w:proofErr w:type="spellStart"/>
      <w:r w:rsidR="0036705A" w:rsidRPr="007A5C67">
        <w:rPr>
          <w:rFonts w:ascii="Arial" w:hAnsi="Arial" w:cs="Arial"/>
          <w:sz w:val="16"/>
          <w:szCs w:val="16"/>
          <w:lang w:val="ru-RU"/>
        </w:rPr>
        <w:t>Цивил</w:t>
      </w:r>
      <w:proofErr w:type="spellEnd"/>
      <w:r w:rsidR="0036705A" w:rsidRPr="007A5C67">
        <w:rPr>
          <w:rFonts w:ascii="Arial" w:hAnsi="Arial" w:cs="Arial"/>
          <w:sz w:val="16"/>
          <w:szCs w:val="16"/>
          <w:lang w:val="ru-RU"/>
        </w:rPr>
        <w:t xml:space="preserve"> Индастриал, населенный пункт </w:t>
      </w:r>
      <w:proofErr w:type="spellStart"/>
      <w:r w:rsidR="0036705A" w:rsidRPr="007A5C67">
        <w:rPr>
          <w:rFonts w:ascii="Arial" w:hAnsi="Arial" w:cs="Arial"/>
          <w:sz w:val="16"/>
          <w:szCs w:val="16"/>
          <w:lang w:val="ru-RU"/>
        </w:rPr>
        <w:t>Пуген</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Цюай</w:t>
      </w:r>
      <w:proofErr w:type="spellEnd"/>
      <w:r w:rsidR="0036705A" w:rsidRPr="007A5C67">
        <w:rPr>
          <w:rFonts w:ascii="Arial" w:hAnsi="Arial" w:cs="Arial"/>
          <w:sz w:val="16"/>
          <w:szCs w:val="16"/>
          <w:lang w:val="ru-RU"/>
        </w:rPr>
        <w:t xml:space="preserve">, г. </w:t>
      </w:r>
      <w:proofErr w:type="spellStart"/>
      <w:r w:rsidR="0036705A" w:rsidRPr="007A5C67">
        <w:rPr>
          <w:rFonts w:ascii="Arial" w:hAnsi="Arial" w:cs="Arial"/>
          <w:sz w:val="16"/>
          <w:szCs w:val="16"/>
          <w:lang w:val="ru-RU"/>
        </w:rPr>
        <w:t>Нингбо</w:t>
      </w:r>
      <w:proofErr w:type="spellEnd"/>
      <w:r w:rsidR="0036705A" w:rsidRPr="007A5C67">
        <w:rPr>
          <w:rFonts w:ascii="Arial" w:hAnsi="Arial" w:cs="Arial"/>
          <w:sz w:val="16"/>
          <w:szCs w:val="16"/>
          <w:lang w:val="ru-RU"/>
        </w:rPr>
        <w:t>, Китай;  «</w:t>
      </w:r>
      <w:proofErr w:type="spellStart"/>
      <w:r w:rsidR="0036705A" w:rsidRPr="007A5C67">
        <w:rPr>
          <w:rFonts w:ascii="Arial" w:hAnsi="Arial" w:cs="Arial"/>
          <w:sz w:val="16"/>
          <w:szCs w:val="16"/>
          <w:lang w:val="ru-RU"/>
        </w:rPr>
        <w:t>Zheijiang</w:t>
      </w:r>
      <w:proofErr w:type="spellEnd"/>
      <w:r w:rsidR="0036705A" w:rsidRPr="007A5C67">
        <w:rPr>
          <w:rFonts w:ascii="Arial" w:hAnsi="Arial" w:cs="Arial"/>
          <w:sz w:val="16"/>
          <w:szCs w:val="16"/>
          <w:lang w:val="ru-RU"/>
        </w:rPr>
        <w:t xml:space="preserve"> MEKA </w:t>
      </w:r>
      <w:proofErr w:type="spellStart"/>
      <w:r w:rsidR="0036705A" w:rsidRPr="007A5C67">
        <w:rPr>
          <w:rFonts w:ascii="Arial" w:hAnsi="Arial" w:cs="Arial"/>
          <w:sz w:val="16"/>
          <w:szCs w:val="16"/>
          <w:lang w:val="ru-RU"/>
        </w:rPr>
        <w:t>Electric</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Co</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Ltd</w:t>
      </w:r>
      <w:proofErr w:type="spellEnd"/>
      <w:r w:rsidR="0036705A" w:rsidRPr="007A5C67">
        <w:rPr>
          <w:rFonts w:ascii="Arial" w:hAnsi="Arial" w:cs="Arial"/>
          <w:sz w:val="16"/>
          <w:szCs w:val="16"/>
          <w:lang w:val="ru-RU"/>
        </w:rPr>
        <w:t xml:space="preserve">» No.8 </w:t>
      </w:r>
      <w:proofErr w:type="spellStart"/>
      <w:r w:rsidR="0036705A" w:rsidRPr="007A5C67">
        <w:rPr>
          <w:rFonts w:ascii="Arial" w:hAnsi="Arial" w:cs="Arial"/>
          <w:sz w:val="16"/>
          <w:szCs w:val="16"/>
          <w:lang w:val="ru-RU"/>
        </w:rPr>
        <w:t>Canghai</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Road</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Lihai</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Town</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Binhai</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New</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City</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Shaoxing</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Zheijiang</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Province</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China</w:t>
      </w:r>
      <w:proofErr w:type="spellEnd"/>
      <w:r w:rsidR="0036705A" w:rsidRPr="007A5C67">
        <w:rPr>
          <w:rFonts w:ascii="Arial" w:hAnsi="Arial" w:cs="Arial"/>
          <w:sz w:val="16"/>
          <w:szCs w:val="16"/>
          <w:lang w:val="ru-RU"/>
        </w:rPr>
        <w:t>/«</w:t>
      </w:r>
      <w:proofErr w:type="spellStart"/>
      <w:r w:rsidR="0036705A" w:rsidRPr="007A5C67">
        <w:rPr>
          <w:rFonts w:ascii="Arial" w:hAnsi="Arial" w:cs="Arial"/>
          <w:sz w:val="16"/>
          <w:szCs w:val="16"/>
          <w:lang w:val="ru-RU"/>
        </w:rPr>
        <w:t>Чжецзян</w:t>
      </w:r>
      <w:proofErr w:type="spellEnd"/>
      <w:r w:rsidR="0036705A" w:rsidRPr="007A5C67">
        <w:rPr>
          <w:rFonts w:ascii="Arial" w:hAnsi="Arial" w:cs="Arial"/>
          <w:sz w:val="16"/>
          <w:szCs w:val="16"/>
          <w:lang w:val="ru-RU"/>
        </w:rPr>
        <w:t xml:space="preserve"> МЕКА Электрик Ко., Лтд» №8 </w:t>
      </w:r>
      <w:proofErr w:type="spellStart"/>
      <w:r w:rsidR="0036705A" w:rsidRPr="007A5C67">
        <w:rPr>
          <w:rFonts w:ascii="Arial" w:hAnsi="Arial" w:cs="Arial"/>
          <w:sz w:val="16"/>
          <w:szCs w:val="16"/>
          <w:lang w:val="ru-RU"/>
        </w:rPr>
        <w:t>Цанхай</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Роад</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Лихай</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Таун</w:t>
      </w:r>
      <w:proofErr w:type="spellEnd"/>
      <w:r w:rsidR="0036705A" w:rsidRPr="007A5C67">
        <w:rPr>
          <w:rFonts w:ascii="Arial" w:hAnsi="Arial" w:cs="Arial"/>
          <w:sz w:val="16"/>
          <w:szCs w:val="16"/>
          <w:lang w:val="ru-RU"/>
        </w:rPr>
        <w:t xml:space="preserve">, </w:t>
      </w:r>
      <w:proofErr w:type="spellStart"/>
      <w:r w:rsidR="0036705A" w:rsidRPr="007A5C67">
        <w:rPr>
          <w:rFonts w:ascii="Arial" w:hAnsi="Arial" w:cs="Arial"/>
          <w:sz w:val="16"/>
          <w:szCs w:val="16"/>
          <w:lang w:val="ru-RU"/>
        </w:rPr>
        <w:t>Бинхай</w:t>
      </w:r>
      <w:proofErr w:type="spellEnd"/>
      <w:r w:rsidR="0036705A" w:rsidRPr="007A5C67">
        <w:rPr>
          <w:rFonts w:ascii="Arial" w:hAnsi="Arial" w:cs="Arial"/>
          <w:sz w:val="16"/>
          <w:szCs w:val="16"/>
          <w:lang w:val="ru-RU"/>
        </w:rPr>
        <w:t xml:space="preserve"> Нью Сити, </w:t>
      </w:r>
      <w:proofErr w:type="spellStart"/>
      <w:r w:rsidR="0036705A" w:rsidRPr="007A5C67">
        <w:rPr>
          <w:rFonts w:ascii="Arial" w:hAnsi="Arial" w:cs="Arial"/>
          <w:sz w:val="16"/>
          <w:szCs w:val="16"/>
          <w:lang w:val="ru-RU"/>
        </w:rPr>
        <w:t>Шаосин</w:t>
      </w:r>
      <w:proofErr w:type="spellEnd"/>
      <w:r w:rsidR="0036705A" w:rsidRPr="007A5C67">
        <w:rPr>
          <w:rFonts w:ascii="Arial" w:hAnsi="Arial" w:cs="Arial"/>
          <w:sz w:val="16"/>
          <w:szCs w:val="16"/>
          <w:lang w:val="ru-RU"/>
        </w:rPr>
        <w:t xml:space="preserve">, провинция </w:t>
      </w:r>
      <w:proofErr w:type="spellStart"/>
      <w:r w:rsidR="0036705A" w:rsidRPr="007A5C67">
        <w:rPr>
          <w:rFonts w:ascii="Arial" w:hAnsi="Arial" w:cs="Arial"/>
          <w:sz w:val="16"/>
          <w:szCs w:val="16"/>
          <w:lang w:val="ru-RU"/>
        </w:rPr>
        <w:t>Чжецзян</w:t>
      </w:r>
      <w:proofErr w:type="spellEnd"/>
      <w:r w:rsidR="0036705A" w:rsidRPr="007A5C67">
        <w:rPr>
          <w:rFonts w:ascii="Arial" w:hAnsi="Arial" w:cs="Arial"/>
          <w:sz w:val="16"/>
          <w:szCs w:val="16"/>
          <w:lang w:val="ru-RU"/>
        </w:rPr>
        <w:t>, Китай.</w:t>
      </w:r>
      <w:r w:rsidRPr="007A5C67">
        <w:rPr>
          <w:rFonts w:ascii="Arial" w:hAnsi="Arial" w:cs="Arial"/>
          <w:sz w:val="16"/>
          <w:szCs w:val="16"/>
          <w:lang w:val="ru-RU"/>
        </w:rPr>
        <w:t xml:space="preserve"> Официальный представитель в РФ</w:t>
      </w:r>
      <w:r w:rsidR="00886C77" w:rsidRPr="007A5C67">
        <w:rPr>
          <w:rFonts w:ascii="Arial" w:hAnsi="Arial" w:cs="Arial"/>
          <w:sz w:val="16"/>
          <w:szCs w:val="16"/>
          <w:lang w:val="ru-RU"/>
        </w:rPr>
        <w:t xml:space="preserve"> / </w:t>
      </w:r>
      <w:r w:rsidRPr="007A5C67">
        <w:rPr>
          <w:rFonts w:ascii="Arial" w:hAnsi="Arial" w:cs="Arial"/>
          <w:sz w:val="16"/>
          <w:szCs w:val="16"/>
          <w:lang w:val="ru-RU"/>
        </w:rPr>
        <w:t>Импортер: ООО «СИЛА СВЕТА» Россия, 117405, г. Москва, ул. Дорожная, д. 48, тел. +7(499)394-69-26</w:t>
      </w:r>
      <w:r w:rsidR="00886C77" w:rsidRPr="007A5C67">
        <w:rPr>
          <w:rFonts w:ascii="Arial" w:hAnsi="Arial" w:cs="Arial"/>
          <w:sz w:val="16"/>
          <w:szCs w:val="16"/>
          <w:lang w:val="ru-RU"/>
        </w:rPr>
        <w:t>.</w:t>
      </w:r>
    </w:p>
    <w:p w14:paraId="227C35C7" w14:textId="77777777" w:rsidR="00066D9D" w:rsidRPr="007A5C67" w:rsidRDefault="00AC3A15" w:rsidP="007A5C67">
      <w:pPr>
        <w:widowControl/>
        <w:rPr>
          <w:rFonts w:ascii="Arial" w:hAnsi="Arial" w:cs="Arial"/>
          <w:sz w:val="16"/>
          <w:szCs w:val="16"/>
          <w:lang w:val="ru-RU"/>
        </w:rPr>
      </w:pPr>
      <w:r w:rsidRPr="007A5C67">
        <w:rPr>
          <w:rFonts w:ascii="Arial" w:hAnsi="Arial" w:cs="Arial"/>
          <w:sz w:val="16"/>
          <w:szCs w:val="16"/>
          <w:lang w:val="ru-RU"/>
        </w:rPr>
        <w:t xml:space="preserve">Дата изготовления нанесена на </w:t>
      </w:r>
      <w:r w:rsidR="0036705A" w:rsidRPr="007A5C67">
        <w:rPr>
          <w:rFonts w:ascii="Arial" w:hAnsi="Arial" w:cs="Arial"/>
          <w:sz w:val="16"/>
          <w:szCs w:val="16"/>
          <w:lang w:val="ru-RU"/>
        </w:rPr>
        <w:t>упаковку изделия</w:t>
      </w:r>
      <w:r w:rsidRPr="007A5C67">
        <w:rPr>
          <w:rFonts w:ascii="Arial" w:hAnsi="Arial" w:cs="Arial"/>
          <w:sz w:val="16"/>
          <w:szCs w:val="16"/>
          <w:lang w:val="ru-RU"/>
        </w:rPr>
        <w:t xml:space="preserve"> в формате ММ.ГГГГ, где ММ – месяц изготовления, ГГГГ – год изготовления.</w:t>
      </w:r>
    </w:p>
    <w:p w14:paraId="1227CD5E" w14:textId="77777777" w:rsidR="00066D9D" w:rsidRPr="007A5C67" w:rsidRDefault="00066D9D" w:rsidP="007A5C67">
      <w:pPr>
        <w:pStyle w:val="aa"/>
        <w:numPr>
          <w:ilvl w:val="0"/>
          <w:numId w:val="3"/>
        </w:numPr>
        <w:spacing w:after="0" w:line="240" w:lineRule="auto"/>
        <w:contextualSpacing w:val="0"/>
        <w:jc w:val="both"/>
        <w:rPr>
          <w:rFonts w:ascii="Arial" w:hAnsi="Arial" w:cs="Arial"/>
          <w:b/>
          <w:sz w:val="16"/>
          <w:szCs w:val="16"/>
        </w:rPr>
      </w:pPr>
      <w:r w:rsidRPr="007A5C67">
        <w:rPr>
          <w:rFonts w:ascii="Arial" w:hAnsi="Arial" w:cs="Arial"/>
          <w:b/>
          <w:sz w:val="16"/>
          <w:szCs w:val="16"/>
        </w:rPr>
        <w:t>Гарантийные обязательства.</w:t>
      </w:r>
    </w:p>
    <w:p w14:paraId="1BFE39DC" w14:textId="77777777" w:rsidR="008C4805" w:rsidRPr="007A5C67" w:rsidRDefault="008C4805" w:rsidP="007A5C67">
      <w:pPr>
        <w:widowControl/>
        <w:numPr>
          <w:ilvl w:val="0"/>
          <w:numId w:val="17"/>
        </w:numPr>
        <w:rPr>
          <w:rFonts w:ascii="Arial" w:hAnsi="Arial" w:cs="Arial"/>
          <w:kern w:val="0"/>
          <w:sz w:val="16"/>
          <w:szCs w:val="16"/>
          <w:lang w:val="ru-RU" w:eastAsia="ru-RU"/>
        </w:rPr>
      </w:pPr>
      <w:r w:rsidRPr="007A5C67">
        <w:rPr>
          <w:rFonts w:ascii="Arial" w:hAnsi="Arial" w:cs="Arial"/>
          <w:sz w:val="16"/>
          <w:szCs w:val="16"/>
          <w:lang w:val="ru-RU"/>
        </w:rPr>
        <w:t xml:space="preserve">Гарантийный срок на товар составляет </w:t>
      </w:r>
      <w:r w:rsidR="001C767D">
        <w:rPr>
          <w:rFonts w:ascii="Arial" w:hAnsi="Arial" w:cs="Arial"/>
          <w:sz w:val="16"/>
          <w:szCs w:val="16"/>
          <w:lang w:val="ru-RU"/>
        </w:rPr>
        <w:t>2</w:t>
      </w:r>
      <w:r w:rsidRPr="007A5C67">
        <w:rPr>
          <w:rFonts w:ascii="Arial" w:hAnsi="Arial" w:cs="Arial"/>
          <w:sz w:val="16"/>
          <w:szCs w:val="16"/>
          <w:lang w:val="ru-RU"/>
        </w:rPr>
        <w:t xml:space="preserve"> год</w:t>
      </w:r>
      <w:r w:rsidR="001C767D">
        <w:rPr>
          <w:rFonts w:ascii="Arial" w:hAnsi="Arial" w:cs="Arial"/>
          <w:sz w:val="16"/>
          <w:szCs w:val="16"/>
          <w:lang w:val="ru-RU"/>
        </w:rPr>
        <w:t>а</w:t>
      </w:r>
      <w:r w:rsidRPr="007A5C67">
        <w:rPr>
          <w:rFonts w:ascii="Arial" w:hAnsi="Arial" w:cs="Arial"/>
          <w:sz w:val="16"/>
          <w:szCs w:val="16"/>
          <w:lang w:val="ru-RU"/>
        </w:rPr>
        <w:t xml:space="preserve"> (</w:t>
      </w:r>
      <w:r w:rsidR="001C767D">
        <w:rPr>
          <w:rFonts w:ascii="Arial" w:hAnsi="Arial" w:cs="Arial"/>
          <w:sz w:val="16"/>
          <w:szCs w:val="16"/>
          <w:lang w:val="ru-RU"/>
        </w:rPr>
        <w:t>24</w:t>
      </w:r>
      <w:r w:rsidRPr="007A5C67">
        <w:rPr>
          <w:rFonts w:ascii="Arial" w:hAnsi="Arial" w:cs="Arial"/>
          <w:sz w:val="16"/>
          <w:szCs w:val="16"/>
          <w:lang w:val="ru-RU"/>
        </w:rPr>
        <w:t xml:space="preserve"> месяц</w:t>
      </w:r>
      <w:r w:rsidR="001C767D">
        <w:rPr>
          <w:rFonts w:ascii="Arial" w:hAnsi="Arial" w:cs="Arial"/>
          <w:sz w:val="16"/>
          <w:szCs w:val="16"/>
          <w:lang w:val="ru-RU"/>
        </w:rPr>
        <w:t>а</w:t>
      </w:r>
      <w:r w:rsidRPr="007A5C67">
        <w:rPr>
          <w:rFonts w:ascii="Arial" w:hAnsi="Arial" w:cs="Arial"/>
          <w:sz w:val="16"/>
          <w:szCs w:val="16"/>
          <w:lang w:val="ru-RU"/>
        </w:rPr>
        <w:t>) со дня продажи. Гарантия предоставляется на работоспособность контроллера, при нормальных условиях эксплуатации.</w:t>
      </w:r>
    </w:p>
    <w:p w14:paraId="02FE74EF" w14:textId="77777777" w:rsidR="008C4805" w:rsidRPr="007A5C67" w:rsidRDefault="008C4805" w:rsidP="007A5C67">
      <w:pPr>
        <w:widowControl/>
        <w:numPr>
          <w:ilvl w:val="0"/>
          <w:numId w:val="17"/>
        </w:numPr>
        <w:rPr>
          <w:rFonts w:ascii="Arial" w:hAnsi="Arial" w:cs="Arial"/>
          <w:sz w:val="16"/>
          <w:szCs w:val="16"/>
          <w:lang w:val="ru-RU"/>
        </w:rPr>
      </w:pPr>
      <w:r w:rsidRPr="007A5C67">
        <w:rPr>
          <w:rFonts w:ascii="Arial" w:hAnsi="Arial" w:cs="Arial"/>
          <w:sz w:val="16"/>
          <w:szCs w:val="16"/>
          <w:lang w:val="ru-RU"/>
        </w:rPr>
        <w:t>Гарантийные обязательства осуществляются</w:t>
      </w:r>
      <w:r w:rsidRPr="007A5C67">
        <w:rPr>
          <w:rFonts w:ascii="Arial" w:hAnsi="Arial" w:cs="Arial"/>
          <w:sz w:val="16"/>
          <w:szCs w:val="16"/>
        </w:rPr>
        <w:t> </w:t>
      </w:r>
      <w:r w:rsidRPr="007A5C67">
        <w:rPr>
          <w:rFonts w:ascii="Arial" w:hAnsi="Arial" w:cs="Arial"/>
          <w:sz w:val="16"/>
          <w:szCs w:val="16"/>
          <w:lang w:val="ru-RU"/>
        </w:rPr>
        <w:t>на месте продажи товара, Поставщик не производит гарантийное обслуживание розничных потребителей в обход непосредственного продавца товара.</w:t>
      </w:r>
    </w:p>
    <w:p w14:paraId="76D8974A" w14:textId="77777777" w:rsidR="008C4805" w:rsidRPr="007A5C67" w:rsidRDefault="008C4805" w:rsidP="007A5C67">
      <w:pPr>
        <w:widowControl/>
        <w:numPr>
          <w:ilvl w:val="0"/>
          <w:numId w:val="17"/>
        </w:numPr>
        <w:rPr>
          <w:rFonts w:ascii="Arial" w:hAnsi="Arial" w:cs="Arial"/>
          <w:sz w:val="16"/>
          <w:szCs w:val="16"/>
          <w:lang w:val="ru-RU"/>
        </w:rPr>
      </w:pPr>
      <w:r w:rsidRPr="007A5C67">
        <w:rPr>
          <w:rFonts w:ascii="Arial" w:hAnsi="Arial" w:cs="Arial"/>
          <w:sz w:val="16"/>
          <w:szCs w:val="16"/>
          <w:lang w:val="ru-RU"/>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14:paraId="6E30E100" w14:textId="77777777" w:rsidR="008C4805" w:rsidRPr="007A5C67" w:rsidRDefault="008C4805" w:rsidP="007A5C67">
      <w:pPr>
        <w:widowControl/>
        <w:numPr>
          <w:ilvl w:val="0"/>
          <w:numId w:val="17"/>
        </w:numPr>
        <w:rPr>
          <w:rFonts w:ascii="Arial" w:hAnsi="Arial" w:cs="Arial"/>
          <w:sz w:val="16"/>
          <w:szCs w:val="16"/>
          <w:lang w:val="ru-RU"/>
        </w:rPr>
      </w:pPr>
      <w:r w:rsidRPr="007A5C67">
        <w:rPr>
          <w:rFonts w:ascii="Arial" w:hAnsi="Arial" w:cs="Arial"/>
          <w:sz w:val="16"/>
          <w:szCs w:val="16"/>
          <w:lang w:val="ru-RU"/>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7A5C67">
        <w:rPr>
          <w:rFonts w:ascii="Arial" w:hAnsi="Arial" w:cs="Arial"/>
          <w:sz w:val="16"/>
          <w:szCs w:val="16"/>
          <w:lang w:val="ru-RU"/>
        </w:rPr>
        <w:t>стикерованием</w:t>
      </w:r>
      <w:proofErr w:type="spellEnd"/>
      <w:r w:rsidRPr="007A5C67">
        <w:rPr>
          <w:rFonts w:ascii="Arial" w:hAnsi="Arial" w:cs="Arial"/>
          <w:sz w:val="16"/>
          <w:szCs w:val="16"/>
          <w:lang w:val="ru-RU"/>
        </w:rPr>
        <w:t>.</w:t>
      </w:r>
      <w:r w:rsidRPr="007A5C67">
        <w:rPr>
          <w:rFonts w:ascii="Arial" w:hAnsi="Arial" w:cs="Arial"/>
          <w:sz w:val="16"/>
          <w:szCs w:val="16"/>
        </w:rPr>
        <w:t> </w:t>
      </w:r>
    </w:p>
    <w:p w14:paraId="6434BC27" w14:textId="77777777" w:rsidR="00066D9D" w:rsidRPr="007A5C67" w:rsidRDefault="008C4805" w:rsidP="007A5C67">
      <w:pPr>
        <w:pStyle w:val="aa"/>
        <w:numPr>
          <w:ilvl w:val="0"/>
          <w:numId w:val="17"/>
        </w:numPr>
        <w:spacing w:after="0" w:line="240" w:lineRule="auto"/>
        <w:contextualSpacing w:val="0"/>
        <w:jc w:val="both"/>
        <w:rPr>
          <w:rFonts w:ascii="Arial" w:hAnsi="Arial" w:cs="Arial"/>
          <w:sz w:val="16"/>
          <w:szCs w:val="16"/>
        </w:rPr>
      </w:pPr>
      <w:r w:rsidRPr="007A5C67">
        <w:rPr>
          <w:rFonts w:ascii="Arial" w:hAnsi="Arial" w:cs="Arial"/>
          <w:sz w:val="16"/>
          <w:szCs w:val="16"/>
        </w:rPr>
        <w:lastRenderedPageBreak/>
        <w:t>Гарантия недействительна, если изделие использовалось в целях, не соответствующих его прямому назначению; дефект возник после передачи изделия потребителю и вызван неправильным или небрежным обращением, не соблюдением требований, изложенных в данной инструкции. А также в случае воздействия непреодолимых сил (в т.ч. пожара, наводнения, высоковольтных разрядов и молний и пр.), несчастным случаем, умышленными действиями потребителя или третьих лиц.</w:t>
      </w:r>
    </w:p>
    <w:p w14:paraId="56230772" w14:textId="77777777" w:rsidR="00C51D48" w:rsidRPr="007A5C67" w:rsidRDefault="00066D9D" w:rsidP="007A5C67">
      <w:pPr>
        <w:pStyle w:val="aa"/>
        <w:spacing w:after="0" w:line="240" w:lineRule="auto"/>
        <w:ind w:left="723" w:hanging="723"/>
        <w:contextualSpacing w:val="0"/>
        <w:jc w:val="center"/>
        <w:rPr>
          <w:rFonts w:ascii="Arial" w:hAnsi="Arial" w:cs="Arial"/>
          <w:sz w:val="16"/>
          <w:szCs w:val="16"/>
        </w:rPr>
      </w:pPr>
      <w:r w:rsidRPr="007A5C67">
        <w:rPr>
          <w:rFonts w:ascii="Arial" w:hAnsi="Arial" w:cs="Arial"/>
          <w:noProof/>
          <w:sz w:val="16"/>
          <w:szCs w:val="16"/>
        </w:rPr>
        <w:drawing>
          <wp:inline distT="0" distB="0" distL="0" distR="0" wp14:anchorId="6E833B2F" wp14:editId="3B827CD3">
            <wp:extent cx="273050" cy="266390"/>
            <wp:effectExtent l="1905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72493" cy="265846"/>
                    </a:xfrm>
                    <a:prstGeom prst="rect">
                      <a:avLst/>
                    </a:prstGeom>
                    <a:noFill/>
                    <a:ln w="9525">
                      <a:noFill/>
                      <a:miter lim="800000"/>
                      <a:headEnd/>
                      <a:tailEnd/>
                    </a:ln>
                  </pic:spPr>
                </pic:pic>
              </a:graphicData>
            </a:graphic>
          </wp:inline>
        </w:drawing>
      </w:r>
      <w:r w:rsidRPr="007A5C67">
        <w:rPr>
          <w:rFonts w:ascii="Arial" w:hAnsi="Arial" w:cs="Arial"/>
          <w:noProof/>
          <w:sz w:val="16"/>
          <w:szCs w:val="16"/>
        </w:rPr>
        <w:drawing>
          <wp:inline distT="0" distB="0" distL="0" distR="0" wp14:anchorId="17FB8325" wp14:editId="26E2E9C6">
            <wp:extent cx="295909" cy="305404"/>
            <wp:effectExtent l="19050" t="0" r="8891"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294730" cy="304187"/>
                    </a:xfrm>
                    <a:prstGeom prst="rect">
                      <a:avLst/>
                    </a:prstGeom>
                    <a:noFill/>
                    <a:ln w="9525">
                      <a:noFill/>
                      <a:miter lim="800000"/>
                      <a:headEnd/>
                      <a:tailEnd/>
                    </a:ln>
                  </pic:spPr>
                </pic:pic>
              </a:graphicData>
            </a:graphic>
          </wp:inline>
        </w:drawing>
      </w:r>
    </w:p>
    <w:sectPr w:rsidR="00C51D48" w:rsidRPr="007A5C67" w:rsidSect="008A0587">
      <w:pgSz w:w="11906" w:h="16838"/>
      <w:pgMar w:top="720" w:right="720" w:bottom="720" w:left="72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8F59A" w14:textId="77777777" w:rsidR="007C4FDD" w:rsidRDefault="007C4FDD">
      <w:r>
        <w:separator/>
      </w:r>
    </w:p>
  </w:endnote>
  <w:endnote w:type="continuationSeparator" w:id="0">
    <w:p w14:paraId="14AC14D9" w14:textId="77777777" w:rsidR="007C4FDD" w:rsidRDefault="007C4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8BA0F0" w14:textId="77777777" w:rsidR="007C4FDD" w:rsidRDefault="007C4FDD">
      <w:r>
        <w:separator/>
      </w:r>
    </w:p>
  </w:footnote>
  <w:footnote w:type="continuationSeparator" w:id="0">
    <w:p w14:paraId="04F5E03E" w14:textId="77777777" w:rsidR="007C4FDD" w:rsidRDefault="007C4F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48pt;height:318.75pt;visibility:visible;mso-wrap-style:square" o:bullet="t">
        <v:imagedata r:id="rId1" o:title=""/>
      </v:shape>
    </w:pict>
  </w:numPicBullet>
  <w:abstractNum w:abstractNumId="0" w15:restartNumberingAfterBreak="0">
    <w:nsid w:val="1B96020C"/>
    <w:multiLevelType w:val="hybridMultilevel"/>
    <w:tmpl w:val="7F4CF13C"/>
    <w:lvl w:ilvl="0" w:tplc="3F4E0196">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245932FE"/>
    <w:multiLevelType w:val="hybridMultilevel"/>
    <w:tmpl w:val="F6968622"/>
    <w:lvl w:ilvl="0" w:tplc="CCCAF9F8">
      <w:start w:val="1"/>
      <w:numFmt w:val="decimal"/>
      <w:lvlText w:val="4.%1"/>
      <w:lvlJc w:val="left"/>
      <w:pPr>
        <w:ind w:left="360"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305863A0"/>
    <w:multiLevelType w:val="hybridMultilevel"/>
    <w:tmpl w:val="77D6A8B4"/>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B05860"/>
    <w:multiLevelType w:val="hybridMultilevel"/>
    <w:tmpl w:val="D1787138"/>
    <w:lvl w:ilvl="0" w:tplc="04190001">
      <w:start w:val="1"/>
      <w:numFmt w:val="bullet"/>
      <w:lvlText w:val=""/>
      <w:lvlJc w:val="left"/>
      <w:pPr>
        <w:ind w:left="360" w:hanging="360"/>
      </w:pPr>
      <w:rPr>
        <w:rFonts w:ascii="Symbol" w:hAnsi="Symbol" w:hint="default"/>
        <w:sz w:val="16"/>
        <w:szCs w:val="16"/>
      </w:rPr>
    </w:lvl>
    <w:lvl w:ilvl="1" w:tplc="04190003">
      <w:start w:val="1"/>
      <w:numFmt w:val="decimal"/>
      <w:lvlText w:val="%2."/>
      <w:lvlJc w:val="left"/>
      <w:pPr>
        <w:tabs>
          <w:tab w:val="num" w:pos="360"/>
        </w:tabs>
        <w:ind w:left="360" w:hanging="360"/>
      </w:pPr>
    </w:lvl>
    <w:lvl w:ilvl="2" w:tplc="04190005">
      <w:start w:val="1"/>
      <w:numFmt w:val="decimal"/>
      <w:lvlText w:val="%3."/>
      <w:lvlJc w:val="left"/>
      <w:pPr>
        <w:tabs>
          <w:tab w:val="num" w:pos="1080"/>
        </w:tabs>
        <w:ind w:left="1080" w:hanging="360"/>
      </w:pPr>
    </w:lvl>
    <w:lvl w:ilvl="3" w:tplc="04190001">
      <w:start w:val="1"/>
      <w:numFmt w:val="decimal"/>
      <w:lvlText w:val="%4."/>
      <w:lvlJc w:val="left"/>
      <w:pPr>
        <w:tabs>
          <w:tab w:val="num" w:pos="1800"/>
        </w:tabs>
        <w:ind w:left="1800" w:hanging="360"/>
      </w:pPr>
    </w:lvl>
    <w:lvl w:ilvl="4" w:tplc="04190003">
      <w:start w:val="1"/>
      <w:numFmt w:val="decimal"/>
      <w:lvlText w:val="%5."/>
      <w:lvlJc w:val="left"/>
      <w:pPr>
        <w:tabs>
          <w:tab w:val="num" w:pos="2520"/>
        </w:tabs>
        <w:ind w:left="2520" w:hanging="360"/>
      </w:pPr>
    </w:lvl>
    <w:lvl w:ilvl="5" w:tplc="04190005">
      <w:start w:val="1"/>
      <w:numFmt w:val="decimal"/>
      <w:lvlText w:val="%6."/>
      <w:lvlJc w:val="left"/>
      <w:pPr>
        <w:tabs>
          <w:tab w:val="num" w:pos="3240"/>
        </w:tabs>
        <w:ind w:left="3240" w:hanging="360"/>
      </w:pPr>
    </w:lvl>
    <w:lvl w:ilvl="6" w:tplc="04190001">
      <w:start w:val="1"/>
      <w:numFmt w:val="decimal"/>
      <w:lvlText w:val="%7."/>
      <w:lvlJc w:val="left"/>
      <w:pPr>
        <w:tabs>
          <w:tab w:val="num" w:pos="3960"/>
        </w:tabs>
        <w:ind w:left="3960" w:hanging="360"/>
      </w:pPr>
    </w:lvl>
    <w:lvl w:ilvl="7" w:tplc="04190003">
      <w:start w:val="1"/>
      <w:numFmt w:val="decimal"/>
      <w:lvlText w:val="%8."/>
      <w:lvlJc w:val="left"/>
      <w:pPr>
        <w:tabs>
          <w:tab w:val="num" w:pos="4680"/>
        </w:tabs>
        <w:ind w:left="4680" w:hanging="360"/>
      </w:pPr>
    </w:lvl>
    <w:lvl w:ilvl="8" w:tplc="04190005">
      <w:start w:val="1"/>
      <w:numFmt w:val="decimal"/>
      <w:lvlText w:val="%9."/>
      <w:lvlJc w:val="left"/>
      <w:pPr>
        <w:tabs>
          <w:tab w:val="num" w:pos="5400"/>
        </w:tabs>
        <w:ind w:left="5400" w:hanging="360"/>
      </w:pPr>
    </w:lvl>
  </w:abstractNum>
  <w:abstractNum w:abstractNumId="4" w15:restartNumberingAfterBreak="0">
    <w:nsid w:val="368F3AE4"/>
    <w:multiLevelType w:val="hybridMultilevel"/>
    <w:tmpl w:val="7DB2B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1613CCF"/>
    <w:multiLevelType w:val="hybridMultilevel"/>
    <w:tmpl w:val="FF40C152"/>
    <w:lvl w:ilvl="0" w:tplc="CBC6F1DA">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5072C3C"/>
    <w:multiLevelType w:val="hybridMultilevel"/>
    <w:tmpl w:val="BE764E20"/>
    <w:lvl w:ilvl="0" w:tplc="1B3C4CCC">
      <w:start w:val="2"/>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55A3357"/>
    <w:multiLevelType w:val="hybridMultilevel"/>
    <w:tmpl w:val="B374079A"/>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562A4E6E"/>
    <w:multiLevelType w:val="hybridMultilevel"/>
    <w:tmpl w:val="6338D946"/>
    <w:lvl w:ilvl="0" w:tplc="B77215B6">
      <w:start w:val="1"/>
      <w:numFmt w:val="decimal"/>
      <w:lvlText w:val="5.%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56442BAB"/>
    <w:multiLevelType w:val="hybridMultilevel"/>
    <w:tmpl w:val="A1DAD42A"/>
    <w:lvl w:ilvl="0" w:tplc="E1A4E4D0">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DD50C6"/>
    <w:multiLevelType w:val="hybridMultilevel"/>
    <w:tmpl w:val="F3D60A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C1D7D7A"/>
    <w:multiLevelType w:val="hybridMultilevel"/>
    <w:tmpl w:val="F864D370"/>
    <w:lvl w:ilvl="0" w:tplc="1D5A805A">
      <w:start w:val="1"/>
      <w:numFmt w:val="decimal"/>
      <w:lvlText w:val="1.%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63481F75"/>
    <w:multiLevelType w:val="hybridMultilevel"/>
    <w:tmpl w:val="EED4F6E4"/>
    <w:lvl w:ilvl="0" w:tplc="FD822438">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E2547A9"/>
    <w:multiLevelType w:val="hybridMultilevel"/>
    <w:tmpl w:val="5FB87D04"/>
    <w:lvl w:ilvl="0" w:tplc="B77215B6">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3706EC6"/>
    <w:multiLevelType w:val="hybridMultilevel"/>
    <w:tmpl w:val="E7900A70"/>
    <w:lvl w:ilvl="0" w:tplc="CA5A5B76">
      <w:start w:val="1"/>
      <w:numFmt w:val="decimal"/>
      <w:lvlText w:val="%1."/>
      <w:lvlJc w:val="left"/>
      <w:pPr>
        <w:ind w:left="720" w:hanging="360"/>
      </w:pPr>
      <w:rPr>
        <w:b/>
        <w:sz w:val="16"/>
        <w:szCs w:val="16"/>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75F179A1"/>
    <w:multiLevelType w:val="hybridMultilevel"/>
    <w:tmpl w:val="BE18334A"/>
    <w:lvl w:ilvl="0" w:tplc="68C01152">
      <w:start w:val="1"/>
      <w:numFmt w:val="decimal"/>
      <w:lvlText w:val="3.%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7FFE03A5"/>
    <w:multiLevelType w:val="hybridMultilevel"/>
    <w:tmpl w:val="0EDC9400"/>
    <w:lvl w:ilvl="0" w:tplc="F1B08FA4">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0"/>
  </w:num>
  <w:num w:numId="2">
    <w:abstractNumId w:val="13"/>
  </w:num>
  <w:num w:numId="3">
    <w:abstractNumId w:val="5"/>
  </w:num>
  <w:num w:numId="4">
    <w:abstractNumId w:val="11"/>
  </w:num>
  <w:num w:numId="5">
    <w:abstractNumId w:val="4"/>
  </w:num>
  <w:num w:numId="6">
    <w:abstractNumId w:val="6"/>
  </w:num>
  <w:num w:numId="7">
    <w:abstractNumId w:val="12"/>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8"/>
  </w:num>
  <w:num w:numId="11">
    <w:abstractNumId w:val="1"/>
  </w:num>
  <w:num w:numId="12">
    <w:abstractNumId w:val="16"/>
  </w:num>
  <w:num w:numId="13">
    <w:abstractNumId w:val="0"/>
  </w:num>
  <w:num w:numId="14">
    <w:abstractNumId w:val="15"/>
  </w:num>
  <w:num w:numId="15">
    <w:abstractNumId w:val="9"/>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136B9"/>
    <w:rsid w:val="000149AC"/>
    <w:rsid w:val="0001521C"/>
    <w:rsid w:val="00015614"/>
    <w:rsid w:val="00053C87"/>
    <w:rsid w:val="00054F66"/>
    <w:rsid w:val="00056D7C"/>
    <w:rsid w:val="00066D9D"/>
    <w:rsid w:val="00083D6A"/>
    <w:rsid w:val="0009170B"/>
    <w:rsid w:val="000E26AB"/>
    <w:rsid w:val="000E2A30"/>
    <w:rsid w:val="000E5F7B"/>
    <w:rsid w:val="000F40A4"/>
    <w:rsid w:val="00100733"/>
    <w:rsid w:val="00102C7B"/>
    <w:rsid w:val="00121793"/>
    <w:rsid w:val="00142B4E"/>
    <w:rsid w:val="00157976"/>
    <w:rsid w:val="001723BC"/>
    <w:rsid w:val="00172A27"/>
    <w:rsid w:val="00192D48"/>
    <w:rsid w:val="001C767D"/>
    <w:rsid w:val="001D76FD"/>
    <w:rsid w:val="001D7832"/>
    <w:rsid w:val="00200226"/>
    <w:rsid w:val="00215AAD"/>
    <w:rsid w:val="00252CDE"/>
    <w:rsid w:val="002A37DE"/>
    <w:rsid w:val="002C4ECB"/>
    <w:rsid w:val="002E0B61"/>
    <w:rsid w:val="00320D37"/>
    <w:rsid w:val="0035014E"/>
    <w:rsid w:val="003640ED"/>
    <w:rsid w:val="00366581"/>
    <w:rsid w:val="0036705A"/>
    <w:rsid w:val="003A1D4A"/>
    <w:rsid w:val="003B6C0B"/>
    <w:rsid w:val="003C6EA2"/>
    <w:rsid w:val="00400B48"/>
    <w:rsid w:val="0041456D"/>
    <w:rsid w:val="00445AA2"/>
    <w:rsid w:val="004932A8"/>
    <w:rsid w:val="004E2945"/>
    <w:rsid w:val="0051188E"/>
    <w:rsid w:val="0056324C"/>
    <w:rsid w:val="00564731"/>
    <w:rsid w:val="00587ADF"/>
    <w:rsid w:val="005E3A9A"/>
    <w:rsid w:val="006172B7"/>
    <w:rsid w:val="00626B03"/>
    <w:rsid w:val="00633965"/>
    <w:rsid w:val="00640756"/>
    <w:rsid w:val="00642CC2"/>
    <w:rsid w:val="00660199"/>
    <w:rsid w:val="006A24EF"/>
    <w:rsid w:val="006E1DD1"/>
    <w:rsid w:val="007072FE"/>
    <w:rsid w:val="0075061D"/>
    <w:rsid w:val="00757642"/>
    <w:rsid w:val="007A5C67"/>
    <w:rsid w:val="007C4FDD"/>
    <w:rsid w:val="007D2DD5"/>
    <w:rsid w:val="008012E0"/>
    <w:rsid w:val="00851423"/>
    <w:rsid w:val="00857BC4"/>
    <w:rsid w:val="00886C77"/>
    <w:rsid w:val="008A0587"/>
    <w:rsid w:val="008A0836"/>
    <w:rsid w:val="008B24D2"/>
    <w:rsid w:val="008C0EC9"/>
    <w:rsid w:val="008C4805"/>
    <w:rsid w:val="008E1734"/>
    <w:rsid w:val="0094425B"/>
    <w:rsid w:val="00944C7A"/>
    <w:rsid w:val="00947F74"/>
    <w:rsid w:val="009514E7"/>
    <w:rsid w:val="00953753"/>
    <w:rsid w:val="00965984"/>
    <w:rsid w:val="00966E09"/>
    <w:rsid w:val="009715E3"/>
    <w:rsid w:val="009777F2"/>
    <w:rsid w:val="00991A51"/>
    <w:rsid w:val="009A5743"/>
    <w:rsid w:val="009B4E24"/>
    <w:rsid w:val="009E5690"/>
    <w:rsid w:val="00A00438"/>
    <w:rsid w:val="00A018AC"/>
    <w:rsid w:val="00A023B2"/>
    <w:rsid w:val="00A100AB"/>
    <w:rsid w:val="00A11CD7"/>
    <w:rsid w:val="00A128E5"/>
    <w:rsid w:val="00A24DFF"/>
    <w:rsid w:val="00A419B8"/>
    <w:rsid w:val="00A44BBB"/>
    <w:rsid w:val="00A63ECF"/>
    <w:rsid w:val="00A7415F"/>
    <w:rsid w:val="00A76F6D"/>
    <w:rsid w:val="00AA3BA4"/>
    <w:rsid w:val="00AC3A15"/>
    <w:rsid w:val="00AD08F6"/>
    <w:rsid w:val="00AF75CB"/>
    <w:rsid w:val="00B14789"/>
    <w:rsid w:val="00B43F6A"/>
    <w:rsid w:val="00B51C51"/>
    <w:rsid w:val="00B96C16"/>
    <w:rsid w:val="00BA3D9A"/>
    <w:rsid w:val="00BD3489"/>
    <w:rsid w:val="00BF2ED2"/>
    <w:rsid w:val="00C20AC9"/>
    <w:rsid w:val="00C31B47"/>
    <w:rsid w:val="00C354F2"/>
    <w:rsid w:val="00C515AF"/>
    <w:rsid w:val="00C51D48"/>
    <w:rsid w:val="00C53FA3"/>
    <w:rsid w:val="00C73971"/>
    <w:rsid w:val="00C816E0"/>
    <w:rsid w:val="00C822BA"/>
    <w:rsid w:val="00CA253B"/>
    <w:rsid w:val="00CB3A88"/>
    <w:rsid w:val="00CC174D"/>
    <w:rsid w:val="00CE1533"/>
    <w:rsid w:val="00CE7B19"/>
    <w:rsid w:val="00CF0B79"/>
    <w:rsid w:val="00D0410A"/>
    <w:rsid w:val="00D10C9D"/>
    <w:rsid w:val="00D21BD3"/>
    <w:rsid w:val="00D7300C"/>
    <w:rsid w:val="00D75AEB"/>
    <w:rsid w:val="00DD50F1"/>
    <w:rsid w:val="00DE6523"/>
    <w:rsid w:val="00E26F4B"/>
    <w:rsid w:val="00E574CD"/>
    <w:rsid w:val="00E643BC"/>
    <w:rsid w:val="00ED0D6B"/>
    <w:rsid w:val="00ED3AE7"/>
    <w:rsid w:val="00EF07E0"/>
    <w:rsid w:val="00EF759F"/>
    <w:rsid w:val="00F16C48"/>
    <w:rsid w:val="00F26095"/>
    <w:rsid w:val="00F31758"/>
    <w:rsid w:val="00F5354E"/>
    <w:rsid w:val="00FD4F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EF421F2"/>
  <w15:docId w15:val="{C97EC071-C595-4E8C-BDF2-9CEB85E48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149AC"/>
    <w:pPr>
      <w:widowControl w:val="0"/>
      <w:jc w:val="both"/>
    </w:pPr>
    <w:rPr>
      <w:kern w:val="2"/>
      <w:sz w:val="21"/>
      <w:szCs w:val="24"/>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0149AC"/>
    <w:pPr>
      <w:spacing w:line="240" w:lineRule="exact"/>
      <w:ind w:left="949" w:hangingChars="450" w:hanging="949"/>
    </w:pPr>
    <w:rPr>
      <w:rFonts w:ascii="Arial" w:hAnsi="Arial"/>
      <w:b/>
    </w:rPr>
  </w:style>
  <w:style w:type="paragraph" w:styleId="a4">
    <w:name w:val="header"/>
    <w:basedOn w:val="a"/>
    <w:rsid w:val="000149AC"/>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Title"/>
    <w:qFormat/>
    <w:rsid w:val="000149AC"/>
    <w:pPr>
      <w:jc w:val="center"/>
    </w:pPr>
    <w:rPr>
      <w:rFonts w:ascii="Arial" w:hAnsi="Arial"/>
      <w:sz w:val="28"/>
    </w:rPr>
  </w:style>
  <w:style w:type="paragraph" w:styleId="a6">
    <w:name w:val="footer"/>
    <w:basedOn w:val="a"/>
    <w:rsid w:val="000149AC"/>
    <w:pPr>
      <w:tabs>
        <w:tab w:val="center" w:pos="4153"/>
        <w:tab w:val="right" w:pos="8306"/>
      </w:tabs>
      <w:snapToGrid w:val="0"/>
      <w:jc w:val="left"/>
    </w:pPr>
    <w:rPr>
      <w:sz w:val="18"/>
    </w:rPr>
  </w:style>
  <w:style w:type="character" w:customStyle="1" w:styleId="shorttext">
    <w:name w:val="short_text"/>
    <w:basedOn w:val="a0"/>
    <w:rsid w:val="00C51D48"/>
  </w:style>
  <w:style w:type="character" w:customStyle="1" w:styleId="hps">
    <w:name w:val="hps"/>
    <w:basedOn w:val="a0"/>
    <w:rsid w:val="00C51D48"/>
  </w:style>
  <w:style w:type="table" w:styleId="a7">
    <w:name w:val="Table Grid"/>
    <w:basedOn w:val="a1"/>
    <w:rsid w:val="00ED0D6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Balloon Text"/>
    <w:basedOn w:val="a"/>
    <w:link w:val="a9"/>
    <w:rsid w:val="003B6C0B"/>
    <w:rPr>
      <w:rFonts w:ascii="Tahoma" w:hAnsi="Tahoma" w:cs="Tahoma"/>
      <w:sz w:val="16"/>
      <w:szCs w:val="16"/>
    </w:rPr>
  </w:style>
  <w:style w:type="character" w:customStyle="1" w:styleId="a9">
    <w:name w:val="Текст выноски Знак"/>
    <w:basedOn w:val="a0"/>
    <w:link w:val="a8"/>
    <w:rsid w:val="003B6C0B"/>
    <w:rPr>
      <w:rFonts w:ascii="Tahoma" w:hAnsi="Tahoma" w:cs="Tahoma"/>
      <w:kern w:val="2"/>
      <w:sz w:val="16"/>
      <w:szCs w:val="16"/>
      <w:lang w:val="en-US" w:eastAsia="zh-CN"/>
    </w:rPr>
  </w:style>
  <w:style w:type="paragraph" w:styleId="aa">
    <w:name w:val="List Paragraph"/>
    <w:basedOn w:val="a"/>
    <w:uiPriority w:val="34"/>
    <w:qFormat/>
    <w:rsid w:val="00066D9D"/>
    <w:pPr>
      <w:widowControl/>
      <w:spacing w:after="200" w:line="276" w:lineRule="auto"/>
      <w:ind w:left="720"/>
      <w:contextualSpacing/>
      <w:jc w:val="left"/>
    </w:pPr>
    <w:rPr>
      <w:rFonts w:asciiTheme="minorHAnsi" w:eastAsiaTheme="minorEastAsia" w:hAnsiTheme="minorHAnsi" w:cstheme="minorBidi"/>
      <w:kern w:val="0"/>
      <w:sz w:val="22"/>
      <w:szCs w:val="2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6936634">
      <w:bodyDiv w:val="1"/>
      <w:marLeft w:val="0"/>
      <w:marRight w:val="0"/>
      <w:marTop w:val="0"/>
      <w:marBottom w:val="0"/>
      <w:divBdr>
        <w:top w:val="none" w:sz="0" w:space="0" w:color="auto"/>
        <w:left w:val="none" w:sz="0" w:space="0" w:color="auto"/>
        <w:bottom w:val="none" w:sz="0" w:space="0" w:color="auto"/>
        <w:right w:val="none" w:sz="0" w:space="0" w:color="auto"/>
      </w:divBdr>
    </w:div>
    <w:div w:id="1754158322">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7BBD8-EACB-4F09-8575-E9B6AB6D5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1186</Words>
  <Characters>8354</Characters>
  <Application>Microsoft Office Word</Application>
  <DocSecurity>0</DocSecurity>
  <PresentationFormat/>
  <Lines>69</Lines>
  <Paragraphs>19</Paragraphs>
  <Slides>0</Slides>
  <Notes>0</Notes>
  <HiddenSlides>0</HiddenSlides>
  <MMClips>0</MMClip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Shepot</dc:creator>
  <cp:lastModifiedBy>User</cp:lastModifiedBy>
  <cp:revision>2</cp:revision>
  <cp:lastPrinted>2013-06-03T11:11:00Z</cp:lastPrinted>
  <dcterms:created xsi:type="dcterms:W3CDTF">2025-11-05T05:19:00Z</dcterms:created>
  <dcterms:modified xsi:type="dcterms:W3CDTF">2025-11-05T05:19:00Z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2052-8.1.0.3526</vt:lpwstr>
  </property>
</Properties>
</file>