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CFF" w:rsidRPr="009D1858" w:rsidRDefault="009516B3" w:rsidP="009463BC">
      <w:pPr>
        <w:spacing w:after="0"/>
        <w:jc w:val="center"/>
        <w:rPr>
          <w:rFonts w:ascii="Arial" w:hAnsi="Arial" w:cs="Arial"/>
          <w:b/>
          <w:caps/>
          <w:sz w:val="16"/>
          <w:szCs w:val="16"/>
        </w:rPr>
      </w:pPr>
      <w:r w:rsidRPr="009D1858">
        <w:rPr>
          <w:rFonts w:ascii="Arial" w:hAnsi="Arial" w:cs="Arial"/>
          <w:b/>
          <w:caps/>
          <w:sz w:val="16"/>
          <w:szCs w:val="16"/>
        </w:rPr>
        <w:t>С</w:t>
      </w:r>
      <w:r w:rsidR="004905D9" w:rsidRPr="009D1858">
        <w:rPr>
          <w:rFonts w:ascii="Arial" w:hAnsi="Arial" w:cs="Arial"/>
          <w:b/>
          <w:caps/>
          <w:sz w:val="16"/>
          <w:szCs w:val="16"/>
        </w:rPr>
        <w:t>ветильники</w:t>
      </w:r>
      <w:r w:rsidRPr="009D1858">
        <w:rPr>
          <w:rFonts w:ascii="Arial" w:hAnsi="Arial" w:cs="Arial"/>
          <w:b/>
          <w:caps/>
          <w:sz w:val="16"/>
          <w:szCs w:val="16"/>
        </w:rPr>
        <w:t xml:space="preserve"> общего назначения светодиодные стационарные тм «</w:t>
      </w:r>
      <w:r w:rsidRPr="009D1858"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 w:rsidRPr="009D1858">
        <w:rPr>
          <w:rFonts w:ascii="Arial" w:hAnsi="Arial" w:cs="Arial"/>
          <w:b/>
          <w:caps/>
          <w:sz w:val="16"/>
          <w:szCs w:val="16"/>
        </w:rPr>
        <w:t xml:space="preserve">» серии </w:t>
      </w:r>
      <w:r w:rsidRPr="009D1858">
        <w:rPr>
          <w:rFonts w:ascii="Arial" w:hAnsi="Arial" w:cs="Arial"/>
          <w:b/>
          <w:caps/>
          <w:sz w:val="16"/>
          <w:szCs w:val="16"/>
          <w:lang w:val="en-US"/>
        </w:rPr>
        <w:t>AL</w:t>
      </w:r>
    </w:p>
    <w:p w:rsidR="00B42CFF" w:rsidRPr="009463BC" w:rsidRDefault="00B42CFF" w:rsidP="009463BC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9463BC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9D1858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B42CFF" w:rsidRPr="009463BC" w:rsidRDefault="00B42CFF" w:rsidP="009463BC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  <w:sz w:val="16"/>
          <w:szCs w:val="16"/>
        </w:rPr>
      </w:pPr>
      <w:r w:rsidRPr="009463BC">
        <w:rPr>
          <w:rFonts w:ascii="Arial" w:hAnsi="Arial" w:cs="Arial"/>
          <w:b/>
          <w:sz w:val="16"/>
          <w:szCs w:val="16"/>
        </w:rPr>
        <w:t>Описание</w:t>
      </w:r>
    </w:p>
    <w:p w:rsidR="00B42CFF" w:rsidRPr="009463BC" w:rsidRDefault="00B42CFF" w:rsidP="009463BC">
      <w:pPr>
        <w:pStyle w:val="a3"/>
        <w:numPr>
          <w:ilvl w:val="0"/>
          <w:numId w:val="2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9463BC">
        <w:rPr>
          <w:rFonts w:ascii="Arial" w:hAnsi="Arial" w:cs="Arial"/>
          <w:sz w:val="16"/>
          <w:szCs w:val="16"/>
        </w:rPr>
        <w:t>Светильник предназначен для</w:t>
      </w:r>
      <w:r w:rsidR="002E7FF1" w:rsidRPr="009463BC">
        <w:rPr>
          <w:rFonts w:ascii="Arial" w:hAnsi="Arial" w:cs="Arial"/>
          <w:sz w:val="16"/>
          <w:szCs w:val="16"/>
        </w:rPr>
        <w:t xml:space="preserve"> дополнительного </w:t>
      </w:r>
      <w:r w:rsidRPr="009463BC">
        <w:rPr>
          <w:rFonts w:ascii="Arial" w:hAnsi="Arial" w:cs="Arial"/>
          <w:sz w:val="16"/>
          <w:szCs w:val="16"/>
        </w:rPr>
        <w:t>освещения помещений</w:t>
      </w:r>
      <w:r w:rsidR="00187F76" w:rsidRPr="009463BC">
        <w:rPr>
          <w:rFonts w:ascii="Arial" w:hAnsi="Arial" w:cs="Arial"/>
          <w:sz w:val="16"/>
          <w:szCs w:val="16"/>
        </w:rPr>
        <w:t xml:space="preserve"> офисов, </w:t>
      </w:r>
      <w:r w:rsidR="002E7FF1" w:rsidRPr="009463BC">
        <w:rPr>
          <w:rFonts w:ascii="Arial" w:hAnsi="Arial" w:cs="Arial"/>
          <w:sz w:val="16"/>
          <w:szCs w:val="16"/>
        </w:rPr>
        <w:t>административных зданий</w:t>
      </w:r>
      <w:r w:rsidR="00187F76" w:rsidRPr="009463BC">
        <w:rPr>
          <w:rFonts w:ascii="Arial" w:hAnsi="Arial" w:cs="Arial"/>
          <w:sz w:val="16"/>
          <w:szCs w:val="16"/>
        </w:rPr>
        <w:t xml:space="preserve">, помещений общественного питания, </w:t>
      </w:r>
      <w:r w:rsidR="002E7FF1" w:rsidRPr="009463BC">
        <w:rPr>
          <w:rFonts w:ascii="Arial" w:hAnsi="Arial" w:cs="Arial"/>
          <w:sz w:val="16"/>
          <w:szCs w:val="16"/>
        </w:rPr>
        <w:t>жилых помещений</w:t>
      </w:r>
      <w:r w:rsidR="00BF7E1D" w:rsidRPr="009463BC">
        <w:rPr>
          <w:rFonts w:ascii="Arial" w:hAnsi="Arial" w:cs="Arial"/>
          <w:sz w:val="16"/>
          <w:szCs w:val="16"/>
        </w:rPr>
        <w:t>, рабочих мест, прикроватного освещения</w:t>
      </w:r>
      <w:r w:rsidR="002E7FF1" w:rsidRPr="009463BC">
        <w:rPr>
          <w:rFonts w:ascii="Arial" w:hAnsi="Arial" w:cs="Arial"/>
          <w:sz w:val="16"/>
          <w:szCs w:val="16"/>
        </w:rPr>
        <w:t xml:space="preserve"> и </w:t>
      </w:r>
      <w:r w:rsidR="00A44FF8" w:rsidRPr="009463BC">
        <w:rPr>
          <w:rFonts w:ascii="Arial" w:hAnsi="Arial" w:cs="Arial"/>
          <w:sz w:val="16"/>
          <w:szCs w:val="16"/>
        </w:rPr>
        <w:t>пр.</w:t>
      </w:r>
    </w:p>
    <w:p w:rsidR="004C7A41" w:rsidRDefault="009463BC" w:rsidP="009463BC">
      <w:pPr>
        <w:pStyle w:val="a3"/>
        <w:numPr>
          <w:ilvl w:val="0"/>
          <w:numId w:val="2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9463BC">
        <w:rPr>
          <w:rFonts w:ascii="Arial" w:hAnsi="Arial" w:cs="Arial"/>
          <w:sz w:val="16"/>
          <w:szCs w:val="16"/>
        </w:rPr>
        <w:t>Светильники предназначены для работы от сети переменного тока с номинальным напряжением 230В/50Гц. Качество электроэнергии должно соответствовать требованиям ГОСТ 32144-2013.</w:t>
      </w:r>
    </w:p>
    <w:p w:rsidR="00021F03" w:rsidRPr="00021F03" w:rsidRDefault="00021F03" w:rsidP="009463BC">
      <w:pPr>
        <w:pStyle w:val="a3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6"/>
        </w:rPr>
      </w:pPr>
      <w:r w:rsidRPr="00021F03">
        <w:rPr>
          <w:rFonts w:ascii="Arial" w:hAnsi="Arial" w:cs="Arial"/>
          <w:sz w:val="16"/>
          <w:szCs w:val="14"/>
        </w:rPr>
        <w:t xml:space="preserve">Светильник устанавливается </w:t>
      </w:r>
      <w:r w:rsidR="00911E1C">
        <w:rPr>
          <w:rFonts w:ascii="Arial" w:hAnsi="Arial" w:cs="Arial"/>
          <w:sz w:val="16"/>
          <w:szCs w:val="14"/>
        </w:rPr>
        <w:t>на поверхность</w:t>
      </w:r>
      <w:r w:rsidRPr="00021F03">
        <w:rPr>
          <w:rFonts w:ascii="Arial" w:hAnsi="Arial" w:cs="Arial"/>
          <w:sz w:val="16"/>
          <w:szCs w:val="14"/>
        </w:rPr>
        <w:t xml:space="preserve"> из нормально воспламеняемого материала.</w:t>
      </w:r>
    </w:p>
    <w:p w:rsidR="002E7FF1" w:rsidRPr="004830B0" w:rsidRDefault="004830B0" w:rsidP="009463BC">
      <w:pPr>
        <w:pStyle w:val="a3"/>
        <w:spacing w:after="0"/>
        <w:jc w:val="center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noProof/>
          <w:sz w:val="16"/>
          <w:szCs w:val="16"/>
          <w:lang w:val="en-US"/>
        </w:rPr>
        <w:drawing>
          <wp:inline distT="0" distB="0" distL="0" distR="0">
            <wp:extent cx="2496095" cy="2906911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L7720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132" cy="295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CFF" w:rsidRPr="009463BC" w:rsidRDefault="00B42CFF" w:rsidP="009463BC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9463BC">
        <w:rPr>
          <w:rFonts w:ascii="Arial" w:hAnsi="Arial" w:cs="Arial"/>
          <w:b/>
          <w:sz w:val="16"/>
          <w:szCs w:val="16"/>
        </w:rPr>
        <w:t>Технические характеристики: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281"/>
        <w:gridCol w:w="1003"/>
        <w:gridCol w:w="1523"/>
      </w:tblGrid>
      <w:tr w:rsidR="00D603B1" w:rsidRPr="009463BC" w:rsidTr="00911E1C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05D9" w:rsidRPr="009463BC" w:rsidRDefault="004905D9" w:rsidP="009463B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463BC">
              <w:rPr>
                <w:rFonts w:ascii="Arial" w:hAnsi="Arial" w:cs="Arial"/>
                <w:b/>
                <w:sz w:val="16"/>
                <w:szCs w:val="16"/>
              </w:rPr>
              <w:t>характеристики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05D9" w:rsidRPr="009463BC" w:rsidRDefault="004905D9" w:rsidP="009463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63BC">
              <w:rPr>
                <w:rFonts w:ascii="Arial" w:hAnsi="Arial" w:cs="Arial"/>
                <w:b/>
                <w:sz w:val="16"/>
                <w:szCs w:val="16"/>
                <w:lang w:val="en-US"/>
              </w:rPr>
              <w:t>AL</w:t>
            </w:r>
            <w:r w:rsidR="00BF7E1D" w:rsidRPr="009463BC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="005535C9" w:rsidRPr="009463BC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="00BF7E1D" w:rsidRPr="009463BC"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05D9" w:rsidRPr="009463BC" w:rsidRDefault="004905D9" w:rsidP="009463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63BC">
              <w:rPr>
                <w:rFonts w:ascii="Arial" w:hAnsi="Arial" w:cs="Arial"/>
                <w:b/>
                <w:sz w:val="16"/>
                <w:szCs w:val="16"/>
                <w:lang w:val="en-US"/>
              </w:rPr>
              <w:t>AL</w:t>
            </w:r>
            <w:r w:rsidR="00BF7E1D" w:rsidRPr="009463BC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="004C7A41" w:rsidRPr="009463BC">
              <w:rPr>
                <w:rFonts w:ascii="Arial" w:hAnsi="Arial" w:cs="Arial"/>
                <w:b/>
                <w:sz w:val="16"/>
                <w:szCs w:val="16"/>
              </w:rPr>
              <w:t>730</w:t>
            </w:r>
          </w:p>
        </w:tc>
      </w:tr>
      <w:tr w:rsidR="00D603B1" w:rsidRPr="009463BC" w:rsidTr="00911E1C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05D9" w:rsidRPr="009463BC" w:rsidRDefault="004905D9" w:rsidP="009463BC">
            <w:pPr>
              <w:rPr>
                <w:rFonts w:ascii="Arial" w:hAnsi="Arial" w:cs="Arial"/>
                <w:sz w:val="16"/>
                <w:szCs w:val="16"/>
              </w:rPr>
            </w:pPr>
            <w:r w:rsidRPr="009463BC">
              <w:rPr>
                <w:rFonts w:ascii="Arial" w:hAnsi="Arial" w:cs="Arial"/>
                <w:sz w:val="16"/>
                <w:szCs w:val="16"/>
              </w:rPr>
              <w:t>Напряжение питания</w:t>
            </w:r>
            <w:r w:rsidR="00D603B1" w:rsidRPr="009463BC">
              <w:rPr>
                <w:rFonts w:ascii="Arial" w:hAnsi="Arial" w:cs="Arial"/>
                <w:sz w:val="16"/>
                <w:szCs w:val="16"/>
              </w:rPr>
              <w:t>, В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05D9" w:rsidRPr="009463BC" w:rsidRDefault="004905D9" w:rsidP="009463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63BC">
              <w:rPr>
                <w:rFonts w:ascii="Arial" w:hAnsi="Arial" w:cs="Arial"/>
                <w:sz w:val="16"/>
                <w:szCs w:val="16"/>
              </w:rPr>
              <w:t>230</w:t>
            </w:r>
          </w:p>
        </w:tc>
      </w:tr>
      <w:tr w:rsidR="00D603B1" w:rsidRPr="009463BC" w:rsidTr="00911E1C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05D9" w:rsidRPr="009463BC" w:rsidRDefault="004905D9" w:rsidP="009463BC">
            <w:pPr>
              <w:rPr>
                <w:rFonts w:ascii="Arial" w:hAnsi="Arial" w:cs="Arial"/>
                <w:sz w:val="16"/>
                <w:szCs w:val="16"/>
              </w:rPr>
            </w:pPr>
            <w:r w:rsidRPr="009463BC">
              <w:rPr>
                <w:rFonts w:ascii="Arial" w:hAnsi="Arial" w:cs="Arial"/>
                <w:sz w:val="16"/>
                <w:szCs w:val="16"/>
              </w:rPr>
              <w:t>Частота</w:t>
            </w:r>
            <w:r w:rsidR="00D603B1" w:rsidRPr="009463BC">
              <w:rPr>
                <w:rFonts w:ascii="Arial" w:hAnsi="Arial" w:cs="Arial"/>
                <w:sz w:val="16"/>
                <w:szCs w:val="16"/>
              </w:rPr>
              <w:t>, Гц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05D9" w:rsidRPr="009463BC" w:rsidRDefault="004905D9" w:rsidP="009463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63BC">
              <w:rPr>
                <w:rFonts w:ascii="Arial" w:hAnsi="Arial" w:cs="Arial"/>
                <w:sz w:val="16"/>
                <w:szCs w:val="16"/>
              </w:rPr>
              <w:t>50</w:t>
            </w:r>
          </w:p>
        </w:tc>
      </w:tr>
      <w:tr w:rsidR="00911E1C" w:rsidRPr="009463BC" w:rsidTr="00911E1C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1E1C" w:rsidRPr="009463BC" w:rsidRDefault="00911E1C" w:rsidP="009463BC">
            <w:pPr>
              <w:rPr>
                <w:rFonts w:ascii="Arial" w:hAnsi="Arial" w:cs="Arial"/>
                <w:sz w:val="16"/>
                <w:szCs w:val="16"/>
              </w:rPr>
            </w:pPr>
            <w:r w:rsidRPr="009463BC">
              <w:rPr>
                <w:rFonts w:ascii="Arial" w:hAnsi="Arial" w:cs="Arial"/>
                <w:sz w:val="16"/>
                <w:szCs w:val="16"/>
              </w:rPr>
              <w:t xml:space="preserve">Тип </w:t>
            </w:r>
            <w:r>
              <w:rPr>
                <w:rFonts w:ascii="Arial" w:hAnsi="Arial" w:cs="Arial"/>
                <w:sz w:val="16"/>
                <w:szCs w:val="16"/>
              </w:rPr>
              <w:t>источника света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1E1C" w:rsidRPr="00911E1C" w:rsidRDefault="00911E1C" w:rsidP="009463B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Светодиод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COB</w:t>
            </w:r>
          </w:p>
        </w:tc>
      </w:tr>
      <w:tr w:rsidR="00911E1C" w:rsidRPr="009463BC" w:rsidTr="00911E1C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1E1C" w:rsidRPr="00911E1C" w:rsidRDefault="00911E1C" w:rsidP="009463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Потребляемая мощность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1E1C" w:rsidRPr="00911E1C" w:rsidRDefault="00911E1C" w:rsidP="009463B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9463BC">
              <w:rPr>
                <w:rFonts w:ascii="Arial" w:hAnsi="Arial" w:cs="Arial"/>
                <w:sz w:val="16"/>
                <w:szCs w:val="16"/>
              </w:rPr>
              <w:t>Вт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</w:tr>
      <w:tr w:rsidR="00911E1C" w:rsidRPr="009463BC" w:rsidTr="00911E1C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1E1C" w:rsidRPr="009463BC" w:rsidRDefault="00911E1C" w:rsidP="009463BC">
            <w:pPr>
              <w:rPr>
                <w:rFonts w:ascii="Arial" w:hAnsi="Arial" w:cs="Arial"/>
                <w:sz w:val="16"/>
                <w:szCs w:val="16"/>
              </w:rPr>
            </w:pPr>
            <w:r w:rsidRPr="009463BC">
              <w:rPr>
                <w:rFonts w:ascii="Arial" w:hAnsi="Arial" w:cs="Arial"/>
                <w:sz w:val="16"/>
                <w:szCs w:val="16"/>
              </w:rPr>
              <w:t>Световой поток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1E1C" w:rsidRPr="009463BC" w:rsidRDefault="00911E1C" w:rsidP="009463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  <w:r w:rsidRPr="009463BC">
              <w:rPr>
                <w:rFonts w:ascii="Arial" w:hAnsi="Arial" w:cs="Arial"/>
                <w:sz w:val="16"/>
                <w:szCs w:val="16"/>
              </w:rPr>
              <w:t>0Лм</w:t>
            </w:r>
          </w:p>
        </w:tc>
      </w:tr>
      <w:tr w:rsidR="00911E1C" w:rsidRPr="009463BC" w:rsidTr="00911E1C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1E1C" w:rsidRPr="009463BC" w:rsidRDefault="00911E1C" w:rsidP="009463BC">
            <w:pPr>
              <w:rPr>
                <w:rFonts w:ascii="Arial" w:hAnsi="Arial" w:cs="Arial"/>
                <w:sz w:val="16"/>
                <w:szCs w:val="16"/>
              </w:rPr>
            </w:pPr>
            <w:r w:rsidRPr="009463BC">
              <w:rPr>
                <w:rFonts w:ascii="Arial" w:hAnsi="Arial" w:cs="Arial"/>
                <w:sz w:val="16"/>
                <w:szCs w:val="16"/>
              </w:rPr>
              <w:t>Цветовая температура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1E1C" w:rsidRPr="009463BC" w:rsidRDefault="00911E1C" w:rsidP="009463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  <w:r w:rsidRPr="009463BC">
              <w:rPr>
                <w:rFonts w:ascii="Arial" w:hAnsi="Arial" w:cs="Arial"/>
                <w:sz w:val="16"/>
                <w:szCs w:val="16"/>
              </w:rPr>
              <w:t>00К</w:t>
            </w:r>
          </w:p>
        </w:tc>
      </w:tr>
      <w:tr w:rsidR="00911E1C" w:rsidRPr="009463BC" w:rsidTr="003052F0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1E1C" w:rsidRPr="009463BC" w:rsidRDefault="00911E1C" w:rsidP="009463BC">
            <w:pPr>
              <w:rPr>
                <w:rFonts w:ascii="Arial" w:hAnsi="Arial" w:cs="Arial"/>
                <w:sz w:val="16"/>
                <w:szCs w:val="16"/>
              </w:rPr>
            </w:pPr>
            <w:r w:rsidRPr="009463BC">
              <w:rPr>
                <w:rFonts w:ascii="Arial" w:hAnsi="Arial" w:cs="Arial"/>
                <w:sz w:val="16"/>
                <w:szCs w:val="16"/>
              </w:rPr>
              <w:t>Размеры корпуса, мм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1E1C" w:rsidRPr="009463BC" w:rsidRDefault="00A967E9" w:rsidP="009463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="00911E1C">
              <w:rPr>
                <w:rFonts w:ascii="Arial" w:hAnsi="Arial" w:cs="Arial"/>
                <w:sz w:val="16"/>
                <w:szCs w:val="16"/>
              </w:rPr>
              <w:t>0</w:t>
            </w:r>
            <w:r w:rsidR="00911E1C" w:rsidRPr="009463BC">
              <w:rPr>
                <w:rFonts w:ascii="Arial" w:hAnsi="Arial" w:cs="Arial"/>
                <w:sz w:val="16"/>
                <w:szCs w:val="16"/>
              </w:rPr>
              <w:t>×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="00911E1C">
              <w:rPr>
                <w:rFonts w:ascii="Arial" w:hAnsi="Arial" w:cs="Arial"/>
                <w:sz w:val="16"/>
                <w:szCs w:val="16"/>
              </w:rPr>
              <w:t>0</w:t>
            </w:r>
            <w:r w:rsidR="00911E1C" w:rsidRPr="009463BC">
              <w:rPr>
                <w:rFonts w:ascii="Arial" w:hAnsi="Arial" w:cs="Arial"/>
                <w:sz w:val="16"/>
                <w:szCs w:val="16"/>
              </w:rPr>
              <w:t>×</w:t>
            </w:r>
            <w:r w:rsidR="00911E1C">
              <w:rPr>
                <w:rFonts w:ascii="Arial" w:hAnsi="Arial" w:cs="Arial"/>
                <w:sz w:val="16"/>
                <w:szCs w:val="16"/>
              </w:rPr>
              <w:t>370</w:t>
            </w:r>
          </w:p>
        </w:tc>
      </w:tr>
      <w:tr w:rsidR="00911E1C" w:rsidRPr="009463BC" w:rsidTr="000A2B1B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1E1C" w:rsidRPr="009463BC" w:rsidRDefault="00911E1C" w:rsidP="009463BC">
            <w:pPr>
              <w:rPr>
                <w:rFonts w:ascii="Arial" w:hAnsi="Arial" w:cs="Arial"/>
                <w:sz w:val="16"/>
                <w:szCs w:val="16"/>
              </w:rPr>
            </w:pPr>
            <w:r w:rsidRPr="009463BC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1E1C" w:rsidRPr="009463BC" w:rsidRDefault="00911E1C" w:rsidP="009463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Алюминий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1E1C" w:rsidRPr="009463BC" w:rsidRDefault="00911E1C" w:rsidP="009463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Алюминий, акрил</w:t>
            </w:r>
          </w:p>
        </w:tc>
      </w:tr>
      <w:tr w:rsidR="00911E1C" w:rsidRPr="009463BC" w:rsidTr="00911E1C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1E1C" w:rsidRPr="009463BC" w:rsidRDefault="00911E1C" w:rsidP="009463BC">
            <w:pPr>
              <w:rPr>
                <w:rFonts w:ascii="Arial" w:hAnsi="Arial" w:cs="Arial"/>
                <w:sz w:val="16"/>
                <w:szCs w:val="16"/>
              </w:rPr>
            </w:pPr>
            <w:r w:rsidRPr="009463BC">
              <w:rPr>
                <w:rFonts w:ascii="Arial" w:hAnsi="Arial" w:cs="Arial"/>
                <w:sz w:val="16"/>
                <w:szCs w:val="16"/>
              </w:rPr>
              <w:t>Температура эксплуатации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1E1C" w:rsidRPr="009463BC" w:rsidRDefault="00911E1C" w:rsidP="009463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+1</w:t>
            </w:r>
            <w:r w:rsidRPr="009463BC">
              <w:rPr>
                <w:rFonts w:ascii="Arial" w:hAnsi="Arial" w:cs="Arial"/>
                <w:sz w:val="16"/>
                <w:szCs w:val="16"/>
              </w:rPr>
              <w:t>...+</w:t>
            </w:r>
            <w:r w:rsidR="001342CD">
              <w:rPr>
                <w:rFonts w:ascii="Arial" w:hAnsi="Arial" w:cs="Arial"/>
                <w:sz w:val="16"/>
                <w:szCs w:val="16"/>
              </w:rPr>
              <w:t>40</w:t>
            </w:r>
            <w:r w:rsidRPr="009463BC">
              <w:rPr>
                <w:rFonts w:ascii="Arial" w:hAnsi="Arial" w:cs="Arial"/>
                <w:sz w:val="16"/>
                <w:szCs w:val="16"/>
              </w:rPr>
              <w:t xml:space="preserve"> °С</w:t>
            </w:r>
          </w:p>
        </w:tc>
      </w:tr>
      <w:tr w:rsidR="00911E1C" w:rsidRPr="009463BC" w:rsidTr="00911E1C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1E1C" w:rsidRPr="009463BC" w:rsidRDefault="00911E1C" w:rsidP="009463BC">
            <w:pPr>
              <w:rPr>
                <w:rFonts w:ascii="Arial" w:hAnsi="Arial" w:cs="Arial"/>
                <w:sz w:val="16"/>
                <w:szCs w:val="16"/>
              </w:rPr>
            </w:pPr>
            <w:r w:rsidRPr="009463BC">
              <w:rPr>
                <w:rFonts w:ascii="Arial" w:hAnsi="Arial" w:cs="Arial"/>
                <w:sz w:val="16"/>
                <w:szCs w:val="16"/>
              </w:rPr>
              <w:t>Коэффициент пульсации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1E1C" w:rsidRPr="009463BC" w:rsidRDefault="00911E1C" w:rsidP="009463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63BC">
              <w:rPr>
                <w:rFonts w:ascii="Arial" w:hAnsi="Arial" w:cs="Arial"/>
                <w:sz w:val="16"/>
                <w:szCs w:val="16"/>
              </w:rPr>
              <w:t xml:space="preserve">не более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9463BC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911E1C" w:rsidRPr="009463BC" w:rsidTr="00911E1C">
        <w:trPr>
          <w:trHeight w:val="256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1E1C" w:rsidRPr="009463BC" w:rsidRDefault="00911E1C" w:rsidP="009463BC">
            <w:pPr>
              <w:rPr>
                <w:rFonts w:ascii="Arial" w:hAnsi="Arial" w:cs="Arial"/>
                <w:sz w:val="16"/>
                <w:szCs w:val="16"/>
              </w:rPr>
            </w:pPr>
            <w:r w:rsidRPr="009463BC">
              <w:rPr>
                <w:rFonts w:ascii="Arial" w:hAnsi="Arial" w:cs="Arial"/>
                <w:sz w:val="16"/>
                <w:szCs w:val="16"/>
              </w:rPr>
              <w:t>Защита от пыли и влаги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1E1C" w:rsidRPr="009463BC" w:rsidRDefault="00911E1C" w:rsidP="009463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63BC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9463BC">
              <w:rPr>
                <w:rFonts w:ascii="Arial" w:hAnsi="Arial" w:cs="Arial"/>
                <w:sz w:val="16"/>
                <w:szCs w:val="16"/>
              </w:rPr>
              <w:t>2</w:t>
            </w:r>
            <w:r w:rsidRPr="009463B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</w:tr>
      <w:tr w:rsidR="00911E1C" w:rsidRPr="009463BC" w:rsidTr="00911E1C">
        <w:trPr>
          <w:trHeight w:val="256"/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1E1C" w:rsidRPr="009463BC" w:rsidRDefault="00911E1C" w:rsidP="009463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1E1C" w:rsidRPr="00911E1C" w:rsidRDefault="00911E1C" w:rsidP="009463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911E1C" w:rsidRPr="009463BC" w:rsidTr="00911E1C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1E1C" w:rsidRPr="009463BC" w:rsidRDefault="00911E1C" w:rsidP="009463BC">
            <w:pPr>
              <w:rPr>
                <w:rFonts w:ascii="Arial" w:hAnsi="Arial" w:cs="Arial"/>
                <w:sz w:val="16"/>
                <w:szCs w:val="16"/>
              </w:rPr>
            </w:pPr>
            <w:r w:rsidRPr="009463BC">
              <w:rPr>
                <w:rFonts w:ascii="Arial" w:hAnsi="Arial" w:cs="Arial"/>
                <w:sz w:val="16"/>
                <w:szCs w:val="16"/>
              </w:rPr>
              <w:t xml:space="preserve">Класс защиты 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1E1C" w:rsidRPr="009463BC" w:rsidRDefault="00911E1C" w:rsidP="009463B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63BC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</w:p>
        </w:tc>
      </w:tr>
      <w:tr w:rsidR="00911E1C" w:rsidRPr="009463BC" w:rsidTr="00911E1C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1E1C" w:rsidRPr="009463BC" w:rsidRDefault="00911E1C" w:rsidP="009463BC">
            <w:pPr>
              <w:rPr>
                <w:rFonts w:ascii="Arial" w:hAnsi="Arial" w:cs="Arial"/>
                <w:sz w:val="16"/>
                <w:szCs w:val="16"/>
              </w:rPr>
            </w:pPr>
            <w:r w:rsidRPr="009463BC">
              <w:rPr>
                <w:rFonts w:ascii="Arial" w:hAnsi="Arial" w:cs="Arial"/>
                <w:sz w:val="16"/>
                <w:szCs w:val="16"/>
              </w:rPr>
              <w:t xml:space="preserve">Цвет корпуса 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1E1C" w:rsidRPr="009463BC" w:rsidRDefault="00911E1C" w:rsidP="009463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63BC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</w:tbl>
    <w:p w:rsidR="00B42CFF" w:rsidRPr="009463BC" w:rsidRDefault="00B42CFF" w:rsidP="009463BC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9463BC">
        <w:rPr>
          <w:rFonts w:ascii="Arial" w:hAnsi="Arial" w:cs="Arial"/>
          <w:b/>
          <w:sz w:val="16"/>
          <w:szCs w:val="16"/>
        </w:rPr>
        <w:t>Комплектация</w:t>
      </w:r>
    </w:p>
    <w:p w:rsidR="00B42CFF" w:rsidRDefault="00B42CFF" w:rsidP="009463BC">
      <w:pPr>
        <w:pStyle w:val="a3"/>
        <w:numPr>
          <w:ilvl w:val="0"/>
          <w:numId w:val="3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9463BC">
        <w:rPr>
          <w:rFonts w:ascii="Arial" w:hAnsi="Arial" w:cs="Arial"/>
          <w:sz w:val="16"/>
          <w:szCs w:val="16"/>
        </w:rPr>
        <w:t>Светильник.</w:t>
      </w:r>
    </w:p>
    <w:p w:rsidR="002A4823" w:rsidRPr="009463BC" w:rsidRDefault="002A4823" w:rsidP="009463BC">
      <w:pPr>
        <w:pStyle w:val="a3"/>
        <w:numPr>
          <w:ilvl w:val="0"/>
          <w:numId w:val="3"/>
        </w:num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Монтажный комплект.</w:t>
      </w:r>
    </w:p>
    <w:p w:rsidR="00B42CFF" w:rsidRPr="009463BC" w:rsidRDefault="00B42CFF" w:rsidP="009463BC">
      <w:pPr>
        <w:pStyle w:val="a3"/>
        <w:numPr>
          <w:ilvl w:val="0"/>
          <w:numId w:val="3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9463BC">
        <w:rPr>
          <w:rFonts w:ascii="Arial" w:hAnsi="Arial" w:cs="Arial"/>
          <w:sz w:val="16"/>
          <w:szCs w:val="16"/>
        </w:rPr>
        <w:t>Инструкция по эксплуатации.</w:t>
      </w:r>
    </w:p>
    <w:p w:rsidR="00B42CFF" w:rsidRPr="009463BC" w:rsidRDefault="00B42CFF" w:rsidP="009463BC">
      <w:pPr>
        <w:pStyle w:val="a3"/>
        <w:numPr>
          <w:ilvl w:val="0"/>
          <w:numId w:val="3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9463BC">
        <w:rPr>
          <w:rFonts w:ascii="Arial" w:hAnsi="Arial" w:cs="Arial"/>
          <w:sz w:val="16"/>
          <w:szCs w:val="16"/>
        </w:rPr>
        <w:t>Коробка упаковочная.</w:t>
      </w:r>
    </w:p>
    <w:p w:rsidR="00B42CFF" w:rsidRPr="009463BC" w:rsidRDefault="00FC1680" w:rsidP="009463BC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Монтаж и п</w:t>
      </w:r>
      <w:r w:rsidR="00B42CFF" w:rsidRPr="009463BC">
        <w:rPr>
          <w:rFonts w:ascii="Arial" w:hAnsi="Arial" w:cs="Arial"/>
          <w:b/>
          <w:sz w:val="16"/>
          <w:szCs w:val="16"/>
        </w:rPr>
        <w:t>одключение.</w:t>
      </w:r>
    </w:p>
    <w:p w:rsidR="00FC1680" w:rsidRPr="00FC1680" w:rsidRDefault="001810F2" w:rsidP="00FC1680">
      <w:pPr>
        <w:pStyle w:val="a3"/>
        <w:numPr>
          <w:ilvl w:val="1"/>
          <w:numId w:val="8"/>
        </w:numPr>
        <w:spacing w:after="0" w:line="240" w:lineRule="auto"/>
        <w:rPr>
          <w:rFonts w:ascii="Arial" w:hAnsi="Arial" w:cs="Arial"/>
          <w:sz w:val="16"/>
          <w:szCs w:val="14"/>
        </w:rPr>
      </w:pPr>
      <w:r w:rsidRPr="00FC1680">
        <w:rPr>
          <w:rFonts w:ascii="Arial" w:hAnsi="Arial" w:cs="Arial"/>
          <w:sz w:val="16"/>
          <w:szCs w:val="14"/>
        </w:rPr>
        <w:t>Извлеките светильник из упаковки, проведите его внешний осмотр.</w:t>
      </w:r>
    </w:p>
    <w:p w:rsidR="00FC1680" w:rsidRPr="00FC1680" w:rsidRDefault="001810F2" w:rsidP="00FC1680">
      <w:pPr>
        <w:pStyle w:val="a3"/>
        <w:numPr>
          <w:ilvl w:val="1"/>
          <w:numId w:val="8"/>
        </w:numPr>
        <w:spacing w:after="0" w:line="240" w:lineRule="auto"/>
        <w:rPr>
          <w:rFonts w:ascii="Arial" w:hAnsi="Arial" w:cs="Arial"/>
          <w:sz w:val="16"/>
          <w:szCs w:val="14"/>
        </w:rPr>
      </w:pPr>
      <w:r w:rsidRPr="00FC1680">
        <w:rPr>
          <w:rFonts w:ascii="Arial" w:hAnsi="Arial" w:cs="Arial"/>
          <w:sz w:val="16"/>
          <w:szCs w:val="14"/>
        </w:rPr>
        <w:t>Обесточьте и подготовьте к подключению кабель питающей сети. Подведите питающий кабель к месту установки светильника.</w:t>
      </w:r>
    </w:p>
    <w:p w:rsidR="00FC1680" w:rsidRDefault="001810F2" w:rsidP="00FC1680">
      <w:pPr>
        <w:pStyle w:val="a3"/>
        <w:numPr>
          <w:ilvl w:val="1"/>
          <w:numId w:val="8"/>
        </w:numPr>
        <w:spacing w:after="0" w:line="240" w:lineRule="auto"/>
        <w:rPr>
          <w:rFonts w:ascii="Arial" w:hAnsi="Arial" w:cs="Arial"/>
          <w:sz w:val="16"/>
          <w:szCs w:val="14"/>
        </w:rPr>
      </w:pPr>
      <w:r w:rsidRPr="00FC1680">
        <w:rPr>
          <w:rFonts w:ascii="Arial" w:hAnsi="Arial" w:cs="Arial"/>
          <w:sz w:val="16"/>
          <w:szCs w:val="14"/>
        </w:rPr>
        <w:t xml:space="preserve">Выполните разметку </w:t>
      </w:r>
      <w:r w:rsidR="00FC1680">
        <w:rPr>
          <w:rFonts w:ascii="Arial" w:hAnsi="Arial" w:cs="Arial"/>
          <w:sz w:val="16"/>
          <w:szCs w:val="14"/>
        </w:rPr>
        <w:t>поверхности</w:t>
      </w:r>
      <w:r w:rsidRPr="00FC1680">
        <w:rPr>
          <w:rFonts w:ascii="Arial" w:hAnsi="Arial" w:cs="Arial"/>
          <w:sz w:val="16"/>
          <w:szCs w:val="14"/>
        </w:rPr>
        <w:t xml:space="preserve"> и подготовку монтажных отверстий в соответствии с установочными размерами светильника.</w:t>
      </w:r>
    </w:p>
    <w:p w:rsidR="008C2D84" w:rsidRPr="00FC1680" w:rsidRDefault="008C2D84" w:rsidP="00FC1680">
      <w:pPr>
        <w:pStyle w:val="a3"/>
        <w:numPr>
          <w:ilvl w:val="1"/>
          <w:numId w:val="8"/>
        </w:numPr>
        <w:spacing w:after="0" w:line="240" w:lineRule="auto"/>
        <w:rPr>
          <w:rFonts w:ascii="Arial" w:hAnsi="Arial" w:cs="Arial"/>
          <w:sz w:val="16"/>
          <w:szCs w:val="14"/>
        </w:rPr>
      </w:pPr>
      <w:r>
        <w:rPr>
          <w:rFonts w:ascii="Arial" w:hAnsi="Arial" w:cs="Arial"/>
          <w:sz w:val="16"/>
          <w:szCs w:val="14"/>
        </w:rPr>
        <w:t>Прикрутите монтажную скобу к поверхности с помощью саморезов.</w:t>
      </w:r>
    </w:p>
    <w:p w:rsidR="00FC1680" w:rsidRDefault="00FC1680" w:rsidP="00FC1680">
      <w:pPr>
        <w:pStyle w:val="a3"/>
        <w:numPr>
          <w:ilvl w:val="1"/>
          <w:numId w:val="8"/>
        </w:numPr>
        <w:spacing w:after="0" w:line="240" w:lineRule="auto"/>
        <w:rPr>
          <w:rFonts w:ascii="Arial" w:hAnsi="Arial" w:cs="Arial"/>
          <w:sz w:val="16"/>
          <w:szCs w:val="14"/>
        </w:rPr>
      </w:pPr>
      <w:r>
        <w:rPr>
          <w:rFonts w:ascii="Arial" w:hAnsi="Arial" w:cs="Arial"/>
          <w:sz w:val="16"/>
          <w:szCs w:val="14"/>
        </w:rPr>
        <w:t>П</w:t>
      </w:r>
      <w:r w:rsidR="001810F2" w:rsidRPr="00FC1680">
        <w:rPr>
          <w:rFonts w:ascii="Arial" w:hAnsi="Arial" w:cs="Arial"/>
          <w:sz w:val="16"/>
          <w:szCs w:val="14"/>
        </w:rPr>
        <w:t>одключите провода питающего кабеля к клеммн</w:t>
      </w:r>
      <w:r w:rsidR="008C2D84">
        <w:rPr>
          <w:rFonts w:ascii="Arial" w:hAnsi="Arial" w:cs="Arial"/>
          <w:sz w:val="16"/>
          <w:szCs w:val="14"/>
        </w:rPr>
        <w:t>ой</w:t>
      </w:r>
      <w:r w:rsidR="001810F2" w:rsidRPr="00FC1680">
        <w:rPr>
          <w:rFonts w:ascii="Arial" w:hAnsi="Arial" w:cs="Arial"/>
          <w:sz w:val="16"/>
          <w:szCs w:val="14"/>
        </w:rPr>
        <w:t xml:space="preserve"> </w:t>
      </w:r>
      <w:r w:rsidR="008C2D84">
        <w:rPr>
          <w:rFonts w:ascii="Arial" w:hAnsi="Arial" w:cs="Arial"/>
          <w:sz w:val="16"/>
          <w:szCs w:val="14"/>
        </w:rPr>
        <w:t>колодке</w:t>
      </w:r>
      <w:r w:rsidR="001810F2" w:rsidRPr="00FC1680">
        <w:rPr>
          <w:rFonts w:ascii="Arial" w:hAnsi="Arial" w:cs="Arial"/>
          <w:sz w:val="16"/>
          <w:szCs w:val="14"/>
        </w:rPr>
        <w:t>.</w:t>
      </w:r>
    </w:p>
    <w:p w:rsidR="008C2D84" w:rsidRPr="008C2D84" w:rsidRDefault="008C2D84" w:rsidP="008C2D84">
      <w:pPr>
        <w:spacing w:after="0" w:line="240" w:lineRule="auto"/>
        <w:ind w:left="360"/>
        <w:jc w:val="center"/>
        <w:rPr>
          <w:rFonts w:ascii="Arial" w:hAnsi="Arial" w:cs="Arial"/>
          <w:sz w:val="16"/>
          <w:szCs w:val="14"/>
        </w:rPr>
      </w:pPr>
      <w:r>
        <w:rPr>
          <w:noProof/>
        </w:rPr>
        <w:drawing>
          <wp:inline distT="0" distB="0" distL="0" distR="0" wp14:anchorId="4D4F5C31" wp14:editId="7890A401">
            <wp:extent cx="979170" cy="1047750"/>
            <wp:effectExtent l="0" t="0" r="0" b="0"/>
            <wp:docPr id="4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680" w:rsidRPr="00FC1680" w:rsidRDefault="001810F2" w:rsidP="00FC1680">
      <w:pPr>
        <w:pStyle w:val="a3"/>
        <w:numPr>
          <w:ilvl w:val="1"/>
          <w:numId w:val="8"/>
        </w:numPr>
        <w:spacing w:after="0" w:line="240" w:lineRule="auto"/>
        <w:rPr>
          <w:rFonts w:ascii="Arial" w:hAnsi="Arial" w:cs="Arial"/>
          <w:sz w:val="16"/>
          <w:szCs w:val="14"/>
        </w:rPr>
      </w:pPr>
      <w:r w:rsidRPr="00FC1680">
        <w:rPr>
          <w:rFonts w:ascii="Arial" w:hAnsi="Arial" w:cs="Arial"/>
          <w:sz w:val="16"/>
          <w:szCs w:val="14"/>
        </w:rPr>
        <w:t xml:space="preserve">Закрепите светильник </w:t>
      </w:r>
      <w:r w:rsidR="008C2D84">
        <w:rPr>
          <w:rFonts w:ascii="Arial" w:hAnsi="Arial" w:cs="Arial"/>
          <w:sz w:val="16"/>
          <w:szCs w:val="14"/>
        </w:rPr>
        <w:t>к</w:t>
      </w:r>
      <w:r w:rsidRPr="00FC1680">
        <w:rPr>
          <w:rFonts w:ascii="Arial" w:hAnsi="Arial" w:cs="Arial"/>
          <w:sz w:val="16"/>
          <w:szCs w:val="14"/>
        </w:rPr>
        <w:t xml:space="preserve"> монтажной </w:t>
      </w:r>
      <w:r w:rsidR="008C2D84">
        <w:rPr>
          <w:rFonts w:ascii="Arial" w:hAnsi="Arial" w:cs="Arial"/>
          <w:sz w:val="16"/>
          <w:szCs w:val="14"/>
        </w:rPr>
        <w:t>скобе</w:t>
      </w:r>
      <w:r w:rsidRPr="00FC1680">
        <w:rPr>
          <w:rFonts w:ascii="Arial" w:hAnsi="Arial" w:cs="Arial"/>
          <w:sz w:val="16"/>
          <w:szCs w:val="14"/>
        </w:rPr>
        <w:t xml:space="preserve"> при помощи </w:t>
      </w:r>
      <w:r w:rsidR="008C2D84">
        <w:rPr>
          <w:rFonts w:ascii="Arial" w:hAnsi="Arial" w:cs="Arial"/>
          <w:sz w:val="16"/>
          <w:szCs w:val="14"/>
        </w:rPr>
        <w:t>винтов</w:t>
      </w:r>
      <w:r w:rsidRPr="00FC1680">
        <w:rPr>
          <w:rFonts w:ascii="Arial" w:hAnsi="Arial" w:cs="Arial"/>
          <w:sz w:val="16"/>
          <w:szCs w:val="14"/>
        </w:rPr>
        <w:t>.</w:t>
      </w:r>
    </w:p>
    <w:p w:rsidR="00B42CFF" w:rsidRPr="008C2D84" w:rsidRDefault="001810F2" w:rsidP="00FC1680">
      <w:pPr>
        <w:pStyle w:val="a3"/>
        <w:numPr>
          <w:ilvl w:val="1"/>
          <w:numId w:val="8"/>
        </w:numPr>
        <w:spacing w:after="0" w:line="240" w:lineRule="auto"/>
        <w:rPr>
          <w:rFonts w:ascii="Arial" w:hAnsi="Arial" w:cs="Arial"/>
          <w:sz w:val="14"/>
          <w:szCs w:val="14"/>
        </w:rPr>
      </w:pPr>
      <w:r w:rsidRPr="00FC1680">
        <w:rPr>
          <w:rFonts w:ascii="Arial" w:hAnsi="Arial" w:cs="Arial"/>
          <w:sz w:val="16"/>
          <w:szCs w:val="14"/>
        </w:rPr>
        <w:t>Включите питание.</w:t>
      </w:r>
    </w:p>
    <w:p w:rsidR="008C2D84" w:rsidRPr="008C2D84" w:rsidRDefault="008C2D84" w:rsidP="00FC1680">
      <w:pPr>
        <w:pStyle w:val="a3"/>
        <w:numPr>
          <w:ilvl w:val="1"/>
          <w:numId w:val="8"/>
        </w:numPr>
        <w:spacing w:after="0" w:line="240" w:lineRule="auto"/>
        <w:rPr>
          <w:rFonts w:ascii="Arial" w:hAnsi="Arial" w:cs="Arial"/>
          <w:sz w:val="16"/>
          <w:szCs w:val="14"/>
        </w:rPr>
      </w:pPr>
      <w:r w:rsidRPr="008C2D84">
        <w:rPr>
          <w:rFonts w:ascii="Arial" w:hAnsi="Arial" w:cs="Arial"/>
          <w:sz w:val="16"/>
          <w:szCs w:val="14"/>
        </w:rPr>
        <w:t>Проверьте работоспособность светильника.</w:t>
      </w:r>
    </w:p>
    <w:p w:rsidR="00B42CFF" w:rsidRPr="009463BC" w:rsidRDefault="00B42CFF" w:rsidP="009463BC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9463BC">
        <w:rPr>
          <w:rFonts w:ascii="Arial" w:hAnsi="Arial" w:cs="Arial"/>
          <w:b/>
          <w:sz w:val="16"/>
          <w:szCs w:val="16"/>
        </w:rPr>
        <w:t>Меры предосторожности.</w:t>
      </w:r>
    </w:p>
    <w:p w:rsidR="00B42CFF" w:rsidRPr="009463BC" w:rsidRDefault="00B42CFF" w:rsidP="009463BC">
      <w:pPr>
        <w:pStyle w:val="a3"/>
        <w:numPr>
          <w:ilvl w:val="0"/>
          <w:numId w:val="5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9463BC">
        <w:rPr>
          <w:rFonts w:ascii="Arial" w:hAnsi="Arial" w:cs="Arial"/>
          <w:sz w:val="16"/>
          <w:szCs w:val="16"/>
        </w:rPr>
        <w:t xml:space="preserve">К работе со светильником допускаются </w:t>
      </w:r>
      <w:r w:rsidR="008C2D84" w:rsidRPr="009463BC">
        <w:rPr>
          <w:rFonts w:ascii="Arial" w:hAnsi="Arial" w:cs="Arial"/>
          <w:sz w:val="16"/>
          <w:szCs w:val="16"/>
        </w:rPr>
        <w:t>лица,</w:t>
      </w:r>
      <w:r w:rsidRPr="009463BC">
        <w:rPr>
          <w:rFonts w:ascii="Arial" w:hAnsi="Arial" w:cs="Arial"/>
          <w:sz w:val="16"/>
          <w:szCs w:val="16"/>
        </w:rPr>
        <w:t xml:space="preserve"> имеющие группу допуска по электробезопасности не ниже III.</w:t>
      </w:r>
    </w:p>
    <w:p w:rsidR="00B42CFF" w:rsidRPr="009463BC" w:rsidRDefault="00B42CFF" w:rsidP="009463BC">
      <w:pPr>
        <w:pStyle w:val="a3"/>
        <w:numPr>
          <w:ilvl w:val="0"/>
          <w:numId w:val="5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9463BC">
        <w:rPr>
          <w:rFonts w:ascii="Arial" w:hAnsi="Arial" w:cs="Arial"/>
          <w:sz w:val="16"/>
          <w:szCs w:val="16"/>
        </w:rPr>
        <w:t>Не вскрывайте корпус светильника, это может привести к повреждению внутренних частей конструкции светильника.</w:t>
      </w:r>
    </w:p>
    <w:p w:rsidR="00B42CFF" w:rsidRPr="009463BC" w:rsidRDefault="00B42CFF" w:rsidP="009463BC">
      <w:pPr>
        <w:pStyle w:val="a3"/>
        <w:numPr>
          <w:ilvl w:val="0"/>
          <w:numId w:val="5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9463BC">
        <w:rPr>
          <w:rFonts w:ascii="Arial" w:hAnsi="Arial" w:cs="Arial"/>
          <w:sz w:val="16"/>
          <w:szCs w:val="16"/>
        </w:rPr>
        <w:t>Радиоактивные и ядовитые вещества в состав светильника не входят.</w:t>
      </w:r>
    </w:p>
    <w:p w:rsidR="00B42CFF" w:rsidRPr="009463BC" w:rsidRDefault="00B42CFF" w:rsidP="009463BC">
      <w:pPr>
        <w:pStyle w:val="a3"/>
        <w:numPr>
          <w:ilvl w:val="0"/>
          <w:numId w:val="5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9463BC">
        <w:rPr>
          <w:rFonts w:ascii="Arial" w:hAnsi="Arial" w:cs="Arial"/>
          <w:sz w:val="16"/>
          <w:szCs w:val="16"/>
        </w:rPr>
        <w:t>Изделие предназначено для использования только внутри помещений.</w:t>
      </w:r>
    </w:p>
    <w:p w:rsidR="00B42CFF" w:rsidRPr="009463BC" w:rsidRDefault="00B42CFF" w:rsidP="009463BC">
      <w:pPr>
        <w:pStyle w:val="a3"/>
        <w:numPr>
          <w:ilvl w:val="0"/>
          <w:numId w:val="5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9463BC">
        <w:rPr>
          <w:rFonts w:ascii="Arial" w:hAnsi="Arial" w:cs="Arial"/>
          <w:sz w:val="16"/>
          <w:szCs w:val="16"/>
        </w:rPr>
        <w:t>Все работы со светильником выполняются только при отключенном напряжении питания.</w:t>
      </w:r>
    </w:p>
    <w:p w:rsidR="00B42CFF" w:rsidRPr="009463BC" w:rsidRDefault="00B42CFF" w:rsidP="009463BC">
      <w:pPr>
        <w:pStyle w:val="a3"/>
        <w:numPr>
          <w:ilvl w:val="0"/>
          <w:numId w:val="1"/>
        </w:numPr>
        <w:spacing w:after="0"/>
        <w:ind w:left="714" w:hanging="357"/>
        <w:jc w:val="both"/>
        <w:rPr>
          <w:rFonts w:ascii="Arial" w:eastAsia="Times New Roman" w:hAnsi="Arial" w:cs="Arial"/>
          <w:b/>
          <w:sz w:val="16"/>
          <w:szCs w:val="16"/>
        </w:rPr>
      </w:pPr>
      <w:r w:rsidRPr="009463BC">
        <w:rPr>
          <w:rFonts w:ascii="Arial" w:eastAsia="Times New Roman" w:hAnsi="Arial" w:cs="Arial"/>
          <w:b/>
          <w:sz w:val="16"/>
          <w:szCs w:val="16"/>
        </w:rPr>
        <w:lastRenderedPageBreak/>
        <w:t>Характерные неисправности и методы их устранения</w:t>
      </w: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3087"/>
        <w:gridCol w:w="3403"/>
        <w:gridCol w:w="3545"/>
      </w:tblGrid>
      <w:tr w:rsidR="00B42CFF" w:rsidRPr="009463BC" w:rsidTr="00F0327F"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9463BC" w:rsidRDefault="00B42CFF" w:rsidP="009463BC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9463BC">
              <w:rPr>
                <w:rFonts w:ascii="Arial" w:eastAsia="Times New Roman" w:hAnsi="Arial" w:cs="Arial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9463BC" w:rsidRDefault="00B42CFF" w:rsidP="009463BC">
            <w:pPr>
              <w:snapToGrid w:val="0"/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9463BC">
              <w:rPr>
                <w:rFonts w:ascii="Arial" w:eastAsia="Times New Roman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9463BC" w:rsidRDefault="00B42CFF" w:rsidP="009463BC">
            <w:pPr>
              <w:snapToGrid w:val="0"/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9463BC">
              <w:rPr>
                <w:rFonts w:ascii="Arial" w:eastAsia="Times New Roman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B42CFF" w:rsidRPr="009463BC" w:rsidTr="00F0327F">
        <w:trPr>
          <w:trHeight w:val="137"/>
        </w:trPr>
        <w:tc>
          <w:tcPr>
            <w:tcW w:w="308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9463BC" w:rsidRDefault="00B42CFF" w:rsidP="009463BC">
            <w:pPr>
              <w:snapToGrid w:val="0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463BC">
              <w:rPr>
                <w:rFonts w:ascii="Arial" w:eastAsia="Times New Roman" w:hAnsi="Arial" w:cs="Arial"/>
                <w:sz w:val="16"/>
                <w:szCs w:val="16"/>
              </w:rPr>
              <w:t xml:space="preserve">При включении </w:t>
            </w:r>
            <w:r w:rsidRPr="009463BC">
              <w:rPr>
                <w:rFonts w:ascii="Arial" w:hAnsi="Arial" w:cs="Arial"/>
                <w:sz w:val="16"/>
                <w:szCs w:val="16"/>
              </w:rPr>
              <w:t>питания</w:t>
            </w:r>
            <w:r w:rsidRPr="009463B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9463BC">
              <w:rPr>
                <w:rFonts w:ascii="Arial" w:hAnsi="Arial" w:cs="Arial"/>
                <w:sz w:val="16"/>
                <w:szCs w:val="16"/>
              </w:rPr>
              <w:t>светильник</w:t>
            </w:r>
            <w:r w:rsidRPr="009463BC">
              <w:rPr>
                <w:rFonts w:ascii="Arial" w:eastAsia="Times New Roman" w:hAnsi="Arial" w:cs="Arial"/>
                <w:sz w:val="16"/>
                <w:szCs w:val="16"/>
              </w:rPr>
              <w:t xml:space="preserve"> не </w:t>
            </w:r>
            <w:r w:rsidRPr="009463BC">
              <w:rPr>
                <w:rFonts w:ascii="Arial" w:hAnsi="Arial" w:cs="Arial"/>
                <w:sz w:val="16"/>
                <w:szCs w:val="16"/>
              </w:rPr>
              <w:t>работает</w:t>
            </w: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9463BC" w:rsidRDefault="00B42CFF" w:rsidP="009463BC">
            <w:pPr>
              <w:tabs>
                <w:tab w:val="left" w:pos="360"/>
              </w:tabs>
              <w:suppressAutoHyphens/>
              <w:snapToGrid w:val="0"/>
              <w:spacing w:after="0"/>
              <w:ind w:left="36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463BC">
              <w:rPr>
                <w:rFonts w:ascii="Arial" w:eastAsia="Times New Roman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9463BC" w:rsidRDefault="00B42CFF" w:rsidP="009463B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463BC">
              <w:rPr>
                <w:rFonts w:ascii="Arial" w:eastAsia="Times New Roman" w:hAnsi="Arial" w:cs="Arial"/>
                <w:sz w:val="16"/>
                <w:szCs w:val="16"/>
              </w:rPr>
              <w:t>Проверьте наличие напряжения питающей сети</w:t>
            </w:r>
            <w:r w:rsidRPr="009463BC">
              <w:rPr>
                <w:rFonts w:ascii="Arial" w:hAnsi="Arial" w:cs="Arial"/>
                <w:sz w:val="16"/>
                <w:szCs w:val="16"/>
              </w:rPr>
              <w:t xml:space="preserve"> и, при необходимости, устраните неисправность</w:t>
            </w:r>
          </w:p>
        </w:tc>
      </w:tr>
      <w:tr w:rsidR="00B42CFF" w:rsidRPr="009463BC" w:rsidTr="00F0327F">
        <w:trPr>
          <w:trHeight w:val="137"/>
        </w:trPr>
        <w:tc>
          <w:tcPr>
            <w:tcW w:w="30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9463BC" w:rsidRDefault="00B42CFF" w:rsidP="009463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9463BC" w:rsidRDefault="00B42CFF" w:rsidP="009463BC">
            <w:pPr>
              <w:tabs>
                <w:tab w:val="left" w:pos="360"/>
              </w:tabs>
              <w:suppressAutoHyphens/>
              <w:snapToGri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63BC">
              <w:rPr>
                <w:rFonts w:ascii="Arial" w:hAnsi="Arial" w:cs="Arial"/>
                <w:sz w:val="16"/>
                <w:szCs w:val="16"/>
              </w:rPr>
              <w:t>Неправильная схема подключения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9463BC" w:rsidRDefault="00B42CFF" w:rsidP="009463B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3BC">
              <w:rPr>
                <w:rFonts w:ascii="Arial" w:hAnsi="Arial" w:cs="Arial"/>
                <w:sz w:val="16"/>
                <w:szCs w:val="16"/>
              </w:rPr>
              <w:t>Проверьте схему подключения и устраните неисправность</w:t>
            </w:r>
          </w:p>
        </w:tc>
      </w:tr>
      <w:tr w:rsidR="00B42CFF" w:rsidRPr="009463BC" w:rsidTr="00F0327F">
        <w:trPr>
          <w:trHeight w:val="137"/>
        </w:trPr>
        <w:tc>
          <w:tcPr>
            <w:tcW w:w="30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9463BC" w:rsidRDefault="00B42CFF" w:rsidP="009463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9463BC" w:rsidRDefault="00B42CFF" w:rsidP="009463BC">
            <w:pPr>
              <w:tabs>
                <w:tab w:val="left" w:pos="360"/>
              </w:tabs>
              <w:suppressAutoHyphens/>
              <w:snapToGrid w:val="0"/>
              <w:spacing w:after="0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63BC">
              <w:rPr>
                <w:rFonts w:ascii="Arial" w:hAnsi="Arial" w:cs="Arial"/>
                <w:sz w:val="16"/>
                <w:szCs w:val="16"/>
              </w:rPr>
              <w:t>Плохой контакт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9463BC" w:rsidRDefault="00B42CFF" w:rsidP="009463B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3BC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устраните неисправность</w:t>
            </w:r>
          </w:p>
        </w:tc>
      </w:tr>
      <w:tr w:rsidR="00B42CFF" w:rsidRPr="009463BC" w:rsidTr="00F0327F">
        <w:trPr>
          <w:trHeight w:val="137"/>
        </w:trPr>
        <w:tc>
          <w:tcPr>
            <w:tcW w:w="308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42CFF" w:rsidRPr="009463BC" w:rsidRDefault="00B42CFF" w:rsidP="009463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9463BC" w:rsidRDefault="00B42CFF" w:rsidP="009463BC">
            <w:pPr>
              <w:tabs>
                <w:tab w:val="left" w:pos="360"/>
              </w:tabs>
              <w:suppressAutoHyphens/>
              <w:snapToGrid w:val="0"/>
              <w:spacing w:after="0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63BC">
              <w:rPr>
                <w:rFonts w:ascii="Arial" w:hAnsi="Arial" w:cs="Arial"/>
                <w:sz w:val="16"/>
                <w:szCs w:val="16"/>
              </w:rPr>
              <w:t>Поврежден питающий кабель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9463BC" w:rsidRDefault="00B42CFF" w:rsidP="009463B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63BC">
              <w:rPr>
                <w:rFonts w:ascii="Arial" w:hAnsi="Arial" w:cs="Arial"/>
                <w:sz w:val="16"/>
                <w:szCs w:val="16"/>
              </w:rPr>
              <w:t>Проверьте целостность цепей и целостность изоляции</w:t>
            </w:r>
          </w:p>
        </w:tc>
      </w:tr>
      <w:tr w:rsidR="004E21EF" w:rsidRPr="009463BC" w:rsidTr="00F0327F">
        <w:trPr>
          <w:trHeight w:val="137"/>
        </w:trPr>
        <w:tc>
          <w:tcPr>
            <w:tcW w:w="30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21EF" w:rsidRPr="009463BC" w:rsidRDefault="004E21EF" w:rsidP="009463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21EF" w:rsidRPr="009463BC" w:rsidRDefault="00F0327F" w:rsidP="009463BC">
            <w:pPr>
              <w:tabs>
                <w:tab w:val="left" w:pos="360"/>
              </w:tabs>
              <w:suppressAutoHyphens/>
              <w:snapToGrid w:val="0"/>
              <w:spacing w:after="0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Клавиша включения находится в положении «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выкл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»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1EF" w:rsidRPr="009463BC" w:rsidRDefault="00F0327F" w:rsidP="009463B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Переведите клавишу в положение «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вкл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»</w:t>
            </w:r>
          </w:p>
        </w:tc>
      </w:tr>
    </w:tbl>
    <w:p w:rsidR="00F0327F" w:rsidRPr="00F0327F" w:rsidRDefault="00F0327F" w:rsidP="00F0327F">
      <w:pPr>
        <w:pStyle w:val="a3"/>
        <w:numPr>
          <w:ilvl w:val="0"/>
          <w:numId w:val="1"/>
        </w:numPr>
        <w:spacing w:after="0" w:line="240" w:lineRule="auto"/>
        <w:rPr>
          <w:rStyle w:val="a8"/>
          <w:rFonts w:ascii="Arial" w:hAnsi="Arial" w:cs="Arial"/>
          <w:sz w:val="16"/>
          <w:szCs w:val="14"/>
        </w:rPr>
      </w:pPr>
      <w:r w:rsidRPr="00F0327F">
        <w:rPr>
          <w:rStyle w:val="a8"/>
          <w:rFonts w:ascii="Arial" w:hAnsi="Arial" w:cs="Arial"/>
          <w:sz w:val="16"/>
          <w:szCs w:val="14"/>
        </w:rPr>
        <w:t>Хранение</w:t>
      </w:r>
    </w:p>
    <w:p w:rsidR="00F0327F" w:rsidRPr="00F0327F" w:rsidRDefault="00F0327F" w:rsidP="00F0327F">
      <w:pPr>
        <w:spacing w:after="0"/>
        <w:rPr>
          <w:rFonts w:eastAsia="Arial"/>
          <w:sz w:val="24"/>
        </w:rPr>
      </w:pPr>
      <w:r w:rsidRPr="00F0327F">
        <w:rPr>
          <w:rFonts w:ascii="Arial" w:hAnsi="Arial" w:cs="Arial"/>
          <w:sz w:val="16"/>
          <w:szCs w:val="14"/>
        </w:rPr>
        <w:t>Хранение товара осуществляется в упаковке в помещении при отсутствии агрессивной среды. Температура хранения от -25°С до +50°С, относительная влажность не более 80% при температуре 25°С. Не допускать воздействия влаги. Срок хранения товара в данных условиях не более 5 лет</w:t>
      </w:r>
    </w:p>
    <w:p w:rsidR="00F0327F" w:rsidRPr="00F0327F" w:rsidRDefault="00F0327F" w:rsidP="00F0327F">
      <w:pPr>
        <w:pStyle w:val="a3"/>
        <w:numPr>
          <w:ilvl w:val="0"/>
          <w:numId w:val="1"/>
        </w:numPr>
        <w:spacing w:after="0" w:line="240" w:lineRule="auto"/>
        <w:rPr>
          <w:rStyle w:val="a8"/>
          <w:sz w:val="24"/>
        </w:rPr>
      </w:pPr>
      <w:r w:rsidRPr="00F0327F">
        <w:rPr>
          <w:rStyle w:val="a8"/>
          <w:rFonts w:ascii="Arial" w:hAnsi="Arial" w:cs="Arial"/>
          <w:sz w:val="16"/>
          <w:szCs w:val="14"/>
        </w:rPr>
        <w:t>Транспортировка</w:t>
      </w:r>
    </w:p>
    <w:p w:rsidR="00F0327F" w:rsidRPr="00F0327F" w:rsidRDefault="00F0327F" w:rsidP="00F0327F">
      <w:pPr>
        <w:spacing w:after="0"/>
        <w:rPr>
          <w:sz w:val="24"/>
        </w:rPr>
      </w:pPr>
      <w:r w:rsidRPr="00F0327F">
        <w:rPr>
          <w:rFonts w:ascii="Arial" w:eastAsia="Arial" w:hAnsi="Arial" w:cs="Arial"/>
          <w:sz w:val="16"/>
          <w:szCs w:val="14"/>
        </w:rPr>
        <w:t>Светильник в упаковке пригоден для транспортировки автомобильным, железнодорожным, морским или авиационным транспортом.</w:t>
      </w:r>
    </w:p>
    <w:p w:rsidR="00F0327F" w:rsidRPr="00F0327F" w:rsidRDefault="00F0327F" w:rsidP="00F0327F">
      <w:pPr>
        <w:pStyle w:val="a3"/>
        <w:numPr>
          <w:ilvl w:val="0"/>
          <w:numId w:val="1"/>
        </w:numPr>
        <w:spacing w:after="0" w:line="240" w:lineRule="auto"/>
        <w:rPr>
          <w:rStyle w:val="a8"/>
          <w:sz w:val="24"/>
        </w:rPr>
      </w:pPr>
      <w:r w:rsidRPr="00F0327F">
        <w:rPr>
          <w:rStyle w:val="a8"/>
          <w:rFonts w:ascii="Arial" w:hAnsi="Arial" w:cs="Arial"/>
          <w:sz w:val="16"/>
          <w:szCs w:val="14"/>
        </w:rPr>
        <w:t>Утилизация</w:t>
      </w:r>
    </w:p>
    <w:p w:rsidR="00F0327F" w:rsidRPr="00F0327F" w:rsidRDefault="00F0327F" w:rsidP="00F0327F">
      <w:pPr>
        <w:suppressAutoHyphens/>
        <w:spacing w:after="0"/>
        <w:jc w:val="both"/>
        <w:rPr>
          <w:sz w:val="24"/>
        </w:rPr>
      </w:pPr>
      <w:bookmarkStart w:id="0" w:name="_Hlk517788872"/>
      <w:r w:rsidRPr="00F0327F">
        <w:rPr>
          <w:rFonts w:ascii="Arial" w:hAnsi="Arial" w:cs="Arial"/>
          <w:sz w:val="16"/>
          <w:szCs w:val="14"/>
        </w:rPr>
        <w:t>Светильники не содержат дорогостоящих или токсичных материалов и комплектующих деталей, требующих специальной утилизации. По истечении срока службы светильник необходимо разобрать на детали, рассортировать по видам материалов и утилизировать как бытовые отходы.</w:t>
      </w:r>
      <w:bookmarkEnd w:id="0"/>
    </w:p>
    <w:p w:rsidR="00F0327F" w:rsidRPr="00F0327F" w:rsidRDefault="00F0327F" w:rsidP="00F0327F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4"/>
        </w:rPr>
      </w:pPr>
      <w:r w:rsidRPr="00F0327F">
        <w:rPr>
          <w:rFonts w:ascii="Arial" w:hAnsi="Arial" w:cs="Arial"/>
          <w:b/>
          <w:sz w:val="16"/>
          <w:szCs w:val="14"/>
        </w:rPr>
        <w:t>Сертификация</w:t>
      </w:r>
    </w:p>
    <w:p w:rsidR="00F0327F" w:rsidRPr="00F0327F" w:rsidRDefault="00F0327F" w:rsidP="00F0327F">
      <w:pPr>
        <w:spacing w:after="0"/>
        <w:rPr>
          <w:rFonts w:ascii="Arial" w:hAnsi="Arial" w:cs="Arial"/>
          <w:b/>
          <w:bCs/>
          <w:sz w:val="16"/>
          <w:szCs w:val="14"/>
        </w:rPr>
      </w:pPr>
      <w:r w:rsidRPr="00F0327F">
        <w:rPr>
          <w:rFonts w:ascii="Arial" w:hAnsi="Arial" w:cs="Arial"/>
          <w:sz w:val="16"/>
          <w:szCs w:val="14"/>
        </w:rPr>
        <w:t>Продукция соответствуют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F0327F" w:rsidRPr="00F0327F" w:rsidRDefault="00F0327F" w:rsidP="00F0327F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16"/>
          <w:szCs w:val="14"/>
        </w:rPr>
      </w:pPr>
      <w:r w:rsidRPr="00F0327F">
        <w:rPr>
          <w:rFonts w:ascii="Arial" w:hAnsi="Arial" w:cs="Arial"/>
          <w:b/>
          <w:sz w:val="16"/>
          <w:szCs w:val="14"/>
        </w:rPr>
        <w:t>Информация об изготовителе и дата производства</w:t>
      </w:r>
    </w:p>
    <w:p w:rsidR="000D2C4D" w:rsidRPr="000D2C4D" w:rsidRDefault="000D2C4D" w:rsidP="000D2C4D">
      <w:pPr>
        <w:spacing w:after="0"/>
        <w:jc w:val="both"/>
        <w:rPr>
          <w:rFonts w:ascii="Arial" w:hAnsi="Arial" w:cs="Arial"/>
          <w:sz w:val="16"/>
          <w:szCs w:val="14"/>
        </w:rPr>
      </w:pPr>
      <w:r w:rsidRPr="000D2C4D">
        <w:rPr>
          <w:rFonts w:ascii="Arial" w:hAnsi="Arial" w:cs="Arial"/>
          <w:sz w:val="16"/>
          <w:szCs w:val="14"/>
        </w:rPr>
        <w:t xml:space="preserve">Сделано в Китае. </w:t>
      </w:r>
      <w:r w:rsidR="00CE777E" w:rsidRPr="00CE777E">
        <w:rPr>
          <w:rFonts w:ascii="Arial" w:hAnsi="Arial" w:cs="Arial"/>
          <w:sz w:val="16"/>
          <w:szCs w:val="14"/>
        </w:rPr>
        <w:t>Изготовитель: «NINGBO YUSING LIGHTING CO., LTD» Китай, No.1199, MINGGUANG RD.JIANGSHAN TOWN, NINGBO, CHINA/</w:t>
      </w:r>
      <w:proofErr w:type="spellStart"/>
      <w:r w:rsidR="00CE777E" w:rsidRPr="00CE777E">
        <w:rPr>
          <w:rFonts w:ascii="Arial" w:hAnsi="Arial" w:cs="Arial"/>
          <w:sz w:val="16"/>
          <w:szCs w:val="14"/>
        </w:rPr>
        <w:t>Нинбо</w:t>
      </w:r>
      <w:proofErr w:type="spellEnd"/>
      <w:r w:rsidR="00CE777E" w:rsidRPr="00CE777E">
        <w:rPr>
          <w:rFonts w:ascii="Arial" w:hAnsi="Arial" w:cs="Arial"/>
          <w:sz w:val="16"/>
          <w:szCs w:val="14"/>
        </w:rPr>
        <w:t xml:space="preserve"> </w:t>
      </w:r>
      <w:proofErr w:type="spellStart"/>
      <w:r w:rsidR="00CE777E" w:rsidRPr="00CE777E">
        <w:rPr>
          <w:rFonts w:ascii="Arial" w:hAnsi="Arial" w:cs="Arial"/>
          <w:sz w:val="16"/>
          <w:szCs w:val="14"/>
        </w:rPr>
        <w:t>Юсинг</w:t>
      </w:r>
      <w:proofErr w:type="spellEnd"/>
      <w:r w:rsidR="00CE777E" w:rsidRPr="00CE777E">
        <w:rPr>
          <w:rFonts w:ascii="Arial" w:hAnsi="Arial" w:cs="Arial"/>
          <w:sz w:val="16"/>
          <w:szCs w:val="14"/>
        </w:rPr>
        <w:t xml:space="preserve"> </w:t>
      </w:r>
      <w:proofErr w:type="spellStart"/>
      <w:r w:rsidR="00CE777E" w:rsidRPr="00CE777E">
        <w:rPr>
          <w:rFonts w:ascii="Arial" w:hAnsi="Arial" w:cs="Arial"/>
          <w:sz w:val="16"/>
          <w:szCs w:val="14"/>
        </w:rPr>
        <w:t>Лайтинг</w:t>
      </w:r>
      <w:proofErr w:type="spellEnd"/>
      <w:r w:rsidR="00CE777E" w:rsidRPr="00CE777E">
        <w:rPr>
          <w:rFonts w:ascii="Arial" w:hAnsi="Arial" w:cs="Arial"/>
          <w:sz w:val="16"/>
          <w:szCs w:val="14"/>
        </w:rPr>
        <w:t xml:space="preserve">, Ко., № 1199, </w:t>
      </w:r>
      <w:proofErr w:type="spellStart"/>
      <w:r w:rsidR="00CE777E" w:rsidRPr="00CE777E">
        <w:rPr>
          <w:rFonts w:ascii="Arial" w:hAnsi="Arial" w:cs="Arial"/>
          <w:sz w:val="16"/>
          <w:szCs w:val="14"/>
        </w:rPr>
        <w:t>Минггуан</w:t>
      </w:r>
      <w:proofErr w:type="spellEnd"/>
      <w:r w:rsidR="00CE777E" w:rsidRPr="00CE777E">
        <w:rPr>
          <w:rFonts w:ascii="Arial" w:hAnsi="Arial" w:cs="Arial"/>
          <w:sz w:val="16"/>
          <w:szCs w:val="14"/>
        </w:rPr>
        <w:t xml:space="preserve"> </w:t>
      </w:r>
      <w:proofErr w:type="spellStart"/>
      <w:r w:rsidR="00CE777E" w:rsidRPr="00CE777E">
        <w:rPr>
          <w:rFonts w:ascii="Arial" w:hAnsi="Arial" w:cs="Arial"/>
          <w:sz w:val="16"/>
          <w:szCs w:val="14"/>
        </w:rPr>
        <w:t>Роуд</w:t>
      </w:r>
      <w:proofErr w:type="spellEnd"/>
      <w:r w:rsidR="00CE777E" w:rsidRPr="00CE777E">
        <w:rPr>
          <w:rFonts w:ascii="Arial" w:hAnsi="Arial" w:cs="Arial"/>
          <w:sz w:val="16"/>
          <w:szCs w:val="14"/>
        </w:rPr>
        <w:t xml:space="preserve">, </w:t>
      </w:r>
      <w:proofErr w:type="spellStart"/>
      <w:r w:rsidR="00CE777E" w:rsidRPr="00CE777E">
        <w:rPr>
          <w:rFonts w:ascii="Arial" w:hAnsi="Arial" w:cs="Arial"/>
          <w:sz w:val="16"/>
          <w:szCs w:val="14"/>
        </w:rPr>
        <w:t>Цзяншань</w:t>
      </w:r>
      <w:proofErr w:type="spellEnd"/>
      <w:r w:rsidR="00CE777E" w:rsidRPr="00CE777E">
        <w:rPr>
          <w:rFonts w:ascii="Arial" w:hAnsi="Arial" w:cs="Arial"/>
          <w:sz w:val="16"/>
          <w:szCs w:val="14"/>
        </w:rPr>
        <w:t xml:space="preserve"> </w:t>
      </w:r>
      <w:proofErr w:type="spellStart"/>
      <w:r w:rsidR="00CE777E" w:rsidRPr="00CE777E">
        <w:rPr>
          <w:rFonts w:ascii="Arial" w:hAnsi="Arial" w:cs="Arial"/>
          <w:sz w:val="16"/>
          <w:szCs w:val="14"/>
        </w:rPr>
        <w:t>Таун</w:t>
      </w:r>
      <w:proofErr w:type="spellEnd"/>
      <w:r w:rsidR="00CE777E" w:rsidRPr="00CE777E">
        <w:rPr>
          <w:rFonts w:ascii="Arial" w:hAnsi="Arial" w:cs="Arial"/>
          <w:sz w:val="16"/>
          <w:szCs w:val="14"/>
        </w:rPr>
        <w:t xml:space="preserve">, </w:t>
      </w:r>
      <w:proofErr w:type="spellStart"/>
      <w:r w:rsidR="00CE777E" w:rsidRPr="00CE777E">
        <w:rPr>
          <w:rFonts w:ascii="Arial" w:hAnsi="Arial" w:cs="Arial"/>
          <w:sz w:val="16"/>
          <w:szCs w:val="14"/>
        </w:rPr>
        <w:t>Нинбо</w:t>
      </w:r>
      <w:proofErr w:type="spellEnd"/>
      <w:r w:rsidR="00CE777E" w:rsidRPr="00CE777E">
        <w:rPr>
          <w:rFonts w:ascii="Arial" w:hAnsi="Arial" w:cs="Arial"/>
          <w:sz w:val="16"/>
          <w:szCs w:val="14"/>
        </w:rPr>
        <w:t xml:space="preserve">, Китай. Филиалы завода-изготовителя: </w:t>
      </w:r>
      <w:proofErr w:type="spellStart"/>
      <w:r w:rsidR="00CE777E" w:rsidRPr="00CE777E">
        <w:rPr>
          <w:rFonts w:ascii="Arial" w:hAnsi="Arial" w:cs="Arial"/>
          <w:sz w:val="16"/>
          <w:szCs w:val="14"/>
        </w:rPr>
        <w:t>Hangzhou</w:t>
      </w:r>
      <w:proofErr w:type="spellEnd"/>
      <w:r w:rsidR="00CE777E" w:rsidRPr="00CE777E">
        <w:rPr>
          <w:rFonts w:ascii="Arial" w:hAnsi="Arial" w:cs="Arial"/>
          <w:sz w:val="16"/>
          <w:szCs w:val="14"/>
        </w:rPr>
        <w:t xml:space="preserve"> </w:t>
      </w:r>
      <w:proofErr w:type="spellStart"/>
      <w:r w:rsidR="00CE777E" w:rsidRPr="00CE777E">
        <w:rPr>
          <w:rFonts w:ascii="Arial" w:hAnsi="Arial" w:cs="Arial"/>
          <w:sz w:val="16"/>
          <w:szCs w:val="14"/>
        </w:rPr>
        <w:t>Junction</w:t>
      </w:r>
      <w:proofErr w:type="spellEnd"/>
      <w:r w:rsidR="00CE777E" w:rsidRPr="00CE777E">
        <w:rPr>
          <w:rFonts w:ascii="Arial" w:hAnsi="Arial" w:cs="Arial"/>
          <w:sz w:val="16"/>
          <w:szCs w:val="14"/>
        </w:rPr>
        <w:t xml:space="preserve"> </w:t>
      </w:r>
      <w:proofErr w:type="spellStart"/>
      <w:r w:rsidR="00CE777E" w:rsidRPr="00CE777E">
        <w:rPr>
          <w:rFonts w:ascii="Arial" w:hAnsi="Arial" w:cs="Arial"/>
          <w:sz w:val="16"/>
          <w:szCs w:val="14"/>
        </w:rPr>
        <w:t>Imp.and</w:t>
      </w:r>
      <w:proofErr w:type="spellEnd"/>
      <w:r w:rsidR="00CE777E" w:rsidRPr="00CE777E">
        <w:rPr>
          <w:rFonts w:ascii="Arial" w:hAnsi="Arial" w:cs="Arial"/>
          <w:sz w:val="16"/>
          <w:szCs w:val="14"/>
        </w:rPr>
        <w:t xml:space="preserve"> </w:t>
      </w:r>
      <w:proofErr w:type="spellStart"/>
      <w:r w:rsidR="00CE777E" w:rsidRPr="00CE777E">
        <w:rPr>
          <w:rFonts w:ascii="Arial" w:hAnsi="Arial" w:cs="Arial"/>
          <w:sz w:val="16"/>
          <w:szCs w:val="14"/>
        </w:rPr>
        <w:t>Exp</w:t>
      </w:r>
      <w:proofErr w:type="spellEnd"/>
      <w:r w:rsidR="00CE777E" w:rsidRPr="00CE777E">
        <w:rPr>
          <w:rFonts w:ascii="Arial" w:hAnsi="Arial" w:cs="Arial"/>
          <w:sz w:val="16"/>
          <w:szCs w:val="14"/>
        </w:rPr>
        <w:t xml:space="preserve">. </w:t>
      </w:r>
      <w:proofErr w:type="spellStart"/>
      <w:proofErr w:type="gramStart"/>
      <w:r w:rsidR="00CE777E" w:rsidRPr="00CE777E">
        <w:rPr>
          <w:rFonts w:ascii="Arial" w:hAnsi="Arial" w:cs="Arial"/>
          <w:sz w:val="16"/>
          <w:szCs w:val="14"/>
        </w:rPr>
        <w:t>Co</w:t>
      </w:r>
      <w:proofErr w:type="spellEnd"/>
      <w:r w:rsidR="00CE777E" w:rsidRPr="00CE777E">
        <w:rPr>
          <w:rFonts w:ascii="Arial" w:hAnsi="Arial" w:cs="Arial"/>
          <w:sz w:val="16"/>
          <w:szCs w:val="14"/>
        </w:rPr>
        <w:t>.,LTD.</w:t>
      </w:r>
      <w:proofErr w:type="gramEnd"/>
      <w:r w:rsidR="00CE777E" w:rsidRPr="00CE777E">
        <w:rPr>
          <w:rFonts w:ascii="Arial" w:hAnsi="Arial" w:cs="Arial"/>
          <w:sz w:val="16"/>
          <w:szCs w:val="14"/>
        </w:rPr>
        <w:t>" Адрес</w:t>
      </w:r>
      <w:r w:rsidR="00CE777E" w:rsidRPr="00CE777E">
        <w:rPr>
          <w:rFonts w:ascii="Arial" w:hAnsi="Arial" w:cs="Arial"/>
          <w:sz w:val="16"/>
          <w:szCs w:val="14"/>
          <w:lang w:val="en-US"/>
        </w:rPr>
        <w:t>: No.95 Binwen Road,Binjiang District, Hangzhou, China/</w:t>
      </w:r>
      <w:r w:rsidR="00CE777E" w:rsidRPr="00CE777E">
        <w:rPr>
          <w:rFonts w:ascii="Arial" w:hAnsi="Arial" w:cs="Arial"/>
          <w:sz w:val="16"/>
          <w:szCs w:val="14"/>
        </w:rPr>
        <w:t>ООО</w:t>
      </w:r>
      <w:r w:rsidR="00CE777E" w:rsidRPr="00CE777E">
        <w:rPr>
          <w:rFonts w:ascii="Arial" w:hAnsi="Arial" w:cs="Arial"/>
          <w:sz w:val="16"/>
          <w:szCs w:val="14"/>
          <w:lang w:val="en-US"/>
        </w:rPr>
        <w:t xml:space="preserve"> "</w:t>
      </w:r>
      <w:r w:rsidR="00CE777E" w:rsidRPr="00CE777E">
        <w:rPr>
          <w:rFonts w:ascii="Arial" w:hAnsi="Arial" w:cs="Arial"/>
          <w:sz w:val="16"/>
          <w:szCs w:val="14"/>
        </w:rPr>
        <w:t>Ханчжоу</w:t>
      </w:r>
      <w:r w:rsidR="00CE777E" w:rsidRPr="00CE777E">
        <w:rPr>
          <w:rFonts w:ascii="Arial" w:hAnsi="Arial" w:cs="Arial"/>
          <w:sz w:val="16"/>
          <w:szCs w:val="14"/>
          <w:lang w:val="en-US"/>
        </w:rPr>
        <w:t xml:space="preserve"> </w:t>
      </w:r>
      <w:proofErr w:type="spellStart"/>
      <w:r w:rsidR="00CE777E" w:rsidRPr="00CE777E">
        <w:rPr>
          <w:rFonts w:ascii="Arial" w:hAnsi="Arial" w:cs="Arial"/>
          <w:sz w:val="16"/>
          <w:szCs w:val="14"/>
        </w:rPr>
        <w:t>Джанкшин</w:t>
      </w:r>
      <w:proofErr w:type="spellEnd"/>
      <w:r w:rsidR="00CE777E" w:rsidRPr="00CE777E">
        <w:rPr>
          <w:rFonts w:ascii="Arial" w:hAnsi="Arial" w:cs="Arial"/>
          <w:sz w:val="16"/>
          <w:szCs w:val="14"/>
          <w:lang w:val="en-US"/>
        </w:rPr>
        <w:t xml:space="preserve"> </w:t>
      </w:r>
      <w:proofErr w:type="spellStart"/>
      <w:r w:rsidR="00CE777E" w:rsidRPr="00CE777E">
        <w:rPr>
          <w:rFonts w:ascii="Arial" w:hAnsi="Arial" w:cs="Arial"/>
          <w:sz w:val="16"/>
          <w:szCs w:val="14"/>
        </w:rPr>
        <w:t>Имп</w:t>
      </w:r>
      <w:proofErr w:type="spellEnd"/>
      <w:r w:rsidR="00CE777E" w:rsidRPr="00CE777E">
        <w:rPr>
          <w:rFonts w:ascii="Arial" w:hAnsi="Arial" w:cs="Arial"/>
          <w:sz w:val="16"/>
          <w:szCs w:val="14"/>
          <w:lang w:val="en-US"/>
        </w:rPr>
        <w:t xml:space="preserve">. </w:t>
      </w:r>
      <w:r w:rsidR="00CE777E" w:rsidRPr="00CE777E">
        <w:rPr>
          <w:rFonts w:ascii="Arial" w:hAnsi="Arial" w:cs="Arial"/>
          <w:sz w:val="16"/>
          <w:szCs w:val="14"/>
        </w:rPr>
        <w:t>Энд</w:t>
      </w:r>
      <w:r w:rsidR="00CE777E" w:rsidRPr="00CE777E">
        <w:rPr>
          <w:rFonts w:ascii="Arial" w:hAnsi="Arial" w:cs="Arial"/>
          <w:sz w:val="16"/>
          <w:szCs w:val="14"/>
          <w:lang w:val="en-US"/>
        </w:rPr>
        <w:t xml:space="preserve">. </w:t>
      </w:r>
      <w:proofErr w:type="spellStart"/>
      <w:r w:rsidR="00CE777E" w:rsidRPr="00CE777E">
        <w:rPr>
          <w:rFonts w:ascii="Arial" w:hAnsi="Arial" w:cs="Arial"/>
          <w:sz w:val="16"/>
          <w:szCs w:val="14"/>
        </w:rPr>
        <w:t>Эксп</w:t>
      </w:r>
      <w:proofErr w:type="spellEnd"/>
      <w:r w:rsidR="00CE777E" w:rsidRPr="00CE777E">
        <w:rPr>
          <w:rFonts w:ascii="Arial" w:hAnsi="Arial" w:cs="Arial"/>
          <w:sz w:val="16"/>
          <w:szCs w:val="14"/>
        </w:rPr>
        <w:t xml:space="preserve">. Компания". Адрес; №95 </w:t>
      </w:r>
      <w:proofErr w:type="spellStart"/>
      <w:r w:rsidR="00CE777E" w:rsidRPr="00CE777E">
        <w:rPr>
          <w:rFonts w:ascii="Arial" w:hAnsi="Arial" w:cs="Arial"/>
          <w:sz w:val="16"/>
          <w:szCs w:val="14"/>
        </w:rPr>
        <w:t>Бинвин</w:t>
      </w:r>
      <w:proofErr w:type="spellEnd"/>
      <w:r w:rsidR="00CE777E" w:rsidRPr="00CE777E">
        <w:rPr>
          <w:rFonts w:ascii="Arial" w:hAnsi="Arial" w:cs="Arial"/>
          <w:sz w:val="16"/>
          <w:szCs w:val="14"/>
        </w:rPr>
        <w:t xml:space="preserve"> шоссе, район </w:t>
      </w:r>
      <w:proofErr w:type="spellStart"/>
      <w:r w:rsidR="00CE777E" w:rsidRPr="00CE777E">
        <w:rPr>
          <w:rFonts w:ascii="Arial" w:hAnsi="Arial" w:cs="Arial"/>
          <w:sz w:val="16"/>
          <w:szCs w:val="14"/>
        </w:rPr>
        <w:t>Бинзянь</w:t>
      </w:r>
      <w:proofErr w:type="spellEnd"/>
      <w:r w:rsidR="00CE777E" w:rsidRPr="00CE777E">
        <w:rPr>
          <w:rFonts w:ascii="Arial" w:hAnsi="Arial" w:cs="Arial"/>
          <w:sz w:val="16"/>
          <w:szCs w:val="14"/>
        </w:rPr>
        <w:t xml:space="preserve">, г. Ханчжоу, Китай. Уполномоченный представитель в РФ/Импортер: ООО «СИЛА СВЕТА» Россия, 117405, г. Москва, </w:t>
      </w:r>
      <w:proofErr w:type="spellStart"/>
      <w:r w:rsidR="00CE777E" w:rsidRPr="00CE777E">
        <w:rPr>
          <w:rFonts w:ascii="Arial" w:hAnsi="Arial" w:cs="Arial"/>
          <w:sz w:val="16"/>
          <w:szCs w:val="14"/>
        </w:rPr>
        <w:t>ул.Дорожная</w:t>
      </w:r>
      <w:proofErr w:type="spellEnd"/>
      <w:r w:rsidR="00CE777E" w:rsidRPr="00CE777E">
        <w:rPr>
          <w:rFonts w:ascii="Arial" w:hAnsi="Arial" w:cs="Arial"/>
          <w:sz w:val="16"/>
          <w:szCs w:val="14"/>
        </w:rPr>
        <w:t>, д. 48, тел. +7(499)394-69-26.</w:t>
      </w:r>
      <w:bookmarkStart w:id="1" w:name="_GoBack"/>
      <w:bookmarkEnd w:id="1"/>
    </w:p>
    <w:p w:rsidR="00F0327F" w:rsidRPr="00F0327F" w:rsidRDefault="000D2C4D" w:rsidP="000D2C4D">
      <w:pPr>
        <w:spacing w:after="0"/>
        <w:jc w:val="both"/>
        <w:rPr>
          <w:rFonts w:ascii="Arial" w:hAnsi="Arial" w:cs="Arial"/>
          <w:sz w:val="16"/>
          <w:szCs w:val="14"/>
        </w:rPr>
      </w:pPr>
      <w:r w:rsidRPr="000D2C4D">
        <w:rPr>
          <w:rFonts w:ascii="Arial" w:hAnsi="Arial" w:cs="Arial"/>
          <w:sz w:val="16"/>
          <w:szCs w:val="14"/>
        </w:rPr>
        <w:t>Дата изготовления нанесена на корпус светильника в формате ММ.ГГГГ, где ММ – месяц изготовления, ГГГГ – год изготовления.</w:t>
      </w:r>
    </w:p>
    <w:p w:rsidR="00F0327F" w:rsidRPr="00F0327F" w:rsidRDefault="00F0327F" w:rsidP="00F0327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4"/>
        </w:rPr>
      </w:pPr>
      <w:r w:rsidRPr="00F0327F">
        <w:rPr>
          <w:rFonts w:ascii="Arial" w:hAnsi="Arial" w:cs="Arial"/>
          <w:b/>
          <w:sz w:val="16"/>
          <w:szCs w:val="14"/>
        </w:rPr>
        <w:t>Гарантийные обязательства.</w:t>
      </w:r>
    </w:p>
    <w:p w:rsidR="00F0327F" w:rsidRPr="00F0327F" w:rsidRDefault="00F0327F" w:rsidP="00F0327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4"/>
        </w:rPr>
      </w:pPr>
      <w:r w:rsidRPr="00F0327F">
        <w:rPr>
          <w:rFonts w:ascii="Arial" w:hAnsi="Arial" w:cs="Arial"/>
          <w:sz w:val="16"/>
          <w:szCs w:val="14"/>
        </w:rPr>
        <w:t>Гарантия на товар составляет 1 год (12 месяцев) с момента продажи. Гарантия предоставляется на внешний вид светильника и работоспособность светильника при соблюдении требований эксплуатации.</w:t>
      </w:r>
    </w:p>
    <w:p w:rsidR="00F0327F" w:rsidRPr="00F0327F" w:rsidRDefault="00F0327F" w:rsidP="00F0327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4"/>
        </w:rPr>
      </w:pPr>
      <w:r w:rsidRPr="00F0327F">
        <w:rPr>
          <w:rFonts w:ascii="Arial" w:hAnsi="Arial" w:cs="Arial"/>
          <w:sz w:val="16"/>
          <w:szCs w:val="14"/>
        </w:rPr>
        <w:t>Замене подлежит продукция, не имеющая видимых механических повреждений.</w:t>
      </w:r>
    </w:p>
    <w:p w:rsidR="00F0327F" w:rsidRPr="00F0327F" w:rsidRDefault="00F0327F" w:rsidP="00F0327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4"/>
        </w:rPr>
      </w:pPr>
      <w:r w:rsidRPr="00F0327F">
        <w:rPr>
          <w:rFonts w:ascii="Arial" w:hAnsi="Arial" w:cs="Arial"/>
          <w:sz w:val="16"/>
          <w:szCs w:val="14"/>
        </w:rPr>
        <w:t>Продукция подлежит замене при возврате полной комплектации товара, упаковка которого не повреждена (потеря товарного вида).</w:t>
      </w:r>
    </w:p>
    <w:p w:rsidR="00F0327F" w:rsidRPr="00F0327F" w:rsidRDefault="00F0327F" w:rsidP="00F0327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4"/>
        </w:rPr>
      </w:pPr>
      <w:r w:rsidRPr="00F0327F">
        <w:rPr>
          <w:rFonts w:ascii="Arial" w:hAnsi="Arial" w:cs="Arial"/>
          <w:sz w:val="16"/>
          <w:szCs w:val="14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часть гарантийных обязательств.</w:t>
      </w:r>
    </w:p>
    <w:p w:rsidR="00F0327F" w:rsidRPr="00F0327F" w:rsidRDefault="00F0327F" w:rsidP="00F0327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4"/>
        </w:rPr>
      </w:pPr>
      <w:r w:rsidRPr="00F0327F">
        <w:rPr>
          <w:rFonts w:ascii="Arial" w:hAnsi="Arial" w:cs="Arial"/>
          <w:sz w:val="16"/>
          <w:szCs w:val="14"/>
        </w:rPr>
        <w:t>Гарантия соблюдается при выполнении требуемых условий эксплуатации, транспортировки и хранения, указанных в данной инструкции.</w:t>
      </w:r>
    </w:p>
    <w:p w:rsidR="00F0327F" w:rsidRPr="00F0327F" w:rsidRDefault="00F0327F" w:rsidP="00F0327F">
      <w:pPr>
        <w:pStyle w:val="a3"/>
        <w:numPr>
          <w:ilvl w:val="0"/>
          <w:numId w:val="11"/>
        </w:numPr>
        <w:spacing w:after="0" w:line="240" w:lineRule="auto"/>
        <w:rPr>
          <w:rFonts w:ascii="Arial" w:hAnsi="Arial" w:cs="Arial"/>
          <w:sz w:val="16"/>
          <w:szCs w:val="14"/>
        </w:rPr>
      </w:pPr>
      <w:r w:rsidRPr="00F0327F">
        <w:rPr>
          <w:rFonts w:ascii="Arial" w:hAnsi="Arial" w:cs="Arial"/>
          <w:sz w:val="16"/>
          <w:szCs w:val="14"/>
        </w:rPr>
        <w:t>Гарантия не распространяется в случаях использования на производстве, в целях извлечения прибыли, а также в других целях, не соответствующих прямому применению продукции.</w:t>
      </w:r>
    </w:p>
    <w:p w:rsidR="00B42CFF" w:rsidRPr="00F0327F" w:rsidRDefault="00F0327F" w:rsidP="00F0327F">
      <w:pPr>
        <w:pStyle w:val="a3"/>
        <w:numPr>
          <w:ilvl w:val="0"/>
          <w:numId w:val="11"/>
        </w:numPr>
        <w:spacing w:after="0" w:line="240" w:lineRule="auto"/>
        <w:rPr>
          <w:rFonts w:ascii="Arial" w:hAnsi="Arial" w:cs="Arial"/>
          <w:sz w:val="18"/>
          <w:szCs w:val="16"/>
        </w:rPr>
      </w:pPr>
      <w:r w:rsidRPr="00F0327F">
        <w:rPr>
          <w:rFonts w:ascii="Arial" w:hAnsi="Arial" w:cs="Arial"/>
          <w:sz w:val="16"/>
          <w:szCs w:val="14"/>
        </w:rPr>
        <w:t>Срок службы 5 лет.</w:t>
      </w:r>
    </w:p>
    <w:p w:rsidR="00782B17" w:rsidRPr="009463BC" w:rsidRDefault="00782B17" w:rsidP="009463BC">
      <w:pPr>
        <w:pStyle w:val="a3"/>
        <w:spacing w:after="0" w:line="240" w:lineRule="auto"/>
        <w:ind w:left="714"/>
        <w:jc w:val="center"/>
        <w:rPr>
          <w:rFonts w:ascii="Arial" w:hAnsi="Arial" w:cs="Arial"/>
          <w:sz w:val="16"/>
          <w:szCs w:val="16"/>
        </w:rPr>
      </w:pPr>
      <w:r w:rsidRPr="009463BC">
        <w:rPr>
          <w:rFonts w:ascii="Arial" w:eastAsia="Times New Roman" w:hAnsi="Arial" w:cs="Arial"/>
          <w:noProof/>
          <w:sz w:val="16"/>
          <w:szCs w:val="16"/>
        </w:rPr>
        <w:drawing>
          <wp:inline distT="0" distB="0" distL="0" distR="0">
            <wp:extent cx="351473" cy="3429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48" cy="341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40D" w:rsidRPr="009463BC" w:rsidRDefault="0094140D" w:rsidP="009463BC">
      <w:pPr>
        <w:spacing w:after="0"/>
        <w:rPr>
          <w:rFonts w:ascii="Arial" w:hAnsi="Arial" w:cs="Arial"/>
          <w:sz w:val="16"/>
          <w:szCs w:val="16"/>
        </w:rPr>
      </w:pPr>
    </w:p>
    <w:sectPr w:rsidR="0094140D" w:rsidRPr="009463BC" w:rsidSect="00A44F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620858"/>
    <w:multiLevelType w:val="multilevel"/>
    <w:tmpl w:val="AEE866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abstractNum w:abstractNumId="2" w15:restartNumberingAfterBreak="0">
    <w:nsid w:val="31B05860"/>
    <w:multiLevelType w:val="hybridMultilevel"/>
    <w:tmpl w:val="E4485176"/>
    <w:lvl w:ilvl="0" w:tplc="9198EDE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F94083"/>
    <w:multiLevelType w:val="hybridMultilevel"/>
    <w:tmpl w:val="8F1CBE8A"/>
    <w:lvl w:ilvl="0" w:tplc="6C960DE4">
      <w:start w:val="1"/>
      <w:numFmt w:val="decimal"/>
      <w:lvlText w:val="1.%1"/>
      <w:lvlJc w:val="left"/>
      <w:pPr>
        <w:ind w:left="720" w:hanging="360"/>
      </w:pPr>
      <w:rPr>
        <w:sz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442BAB"/>
    <w:multiLevelType w:val="hybridMultilevel"/>
    <w:tmpl w:val="A1DAD42A"/>
    <w:lvl w:ilvl="0" w:tplc="E1A4E4D0">
      <w:start w:val="1"/>
      <w:numFmt w:val="decimal"/>
      <w:lvlText w:val="4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ED502C"/>
    <w:multiLevelType w:val="multilevel"/>
    <w:tmpl w:val="C062E0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731D623C"/>
    <w:multiLevelType w:val="multilevel"/>
    <w:tmpl w:val="E3DC23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</w:rPr>
    </w:lvl>
  </w:abstractNum>
  <w:abstractNum w:abstractNumId="7" w15:restartNumberingAfterBreak="0">
    <w:nsid w:val="73706EC6"/>
    <w:multiLevelType w:val="hybridMultilevel"/>
    <w:tmpl w:val="747AE5DC"/>
    <w:lvl w:ilvl="0" w:tplc="E42621AC">
      <w:start w:val="1"/>
      <w:numFmt w:val="decimal"/>
      <w:lvlText w:val="%1."/>
      <w:lvlJc w:val="left"/>
      <w:pPr>
        <w:ind w:left="720" w:hanging="360"/>
      </w:pPr>
      <w:rPr>
        <w:b/>
        <w:sz w:val="16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5D1801"/>
    <w:multiLevelType w:val="hybridMultilevel"/>
    <w:tmpl w:val="0A329A10"/>
    <w:lvl w:ilvl="0" w:tplc="755846B6">
      <w:start w:val="1"/>
      <w:numFmt w:val="decimal"/>
      <w:lvlText w:val="4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E7096E"/>
    <w:multiLevelType w:val="hybridMultilevel"/>
    <w:tmpl w:val="DFB2400A"/>
    <w:lvl w:ilvl="0" w:tplc="CDE462AC">
      <w:start w:val="1"/>
      <w:numFmt w:val="decimal"/>
      <w:lvlText w:val="3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5"/>
  </w:num>
  <w:num w:numId="11">
    <w:abstractNumId w:val="1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CFF"/>
    <w:rsid w:val="0000277A"/>
    <w:rsid w:val="00021F03"/>
    <w:rsid w:val="000D2C4D"/>
    <w:rsid w:val="001342CD"/>
    <w:rsid w:val="001810F2"/>
    <w:rsid w:val="00187F76"/>
    <w:rsid w:val="001B7021"/>
    <w:rsid w:val="002A4823"/>
    <w:rsid w:val="002E7FF1"/>
    <w:rsid w:val="004830B0"/>
    <w:rsid w:val="004905D9"/>
    <w:rsid w:val="004C7A41"/>
    <w:rsid w:val="004E21EF"/>
    <w:rsid w:val="005535C9"/>
    <w:rsid w:val="005B1C0F"/>
    <w:rsid w:val="006630BD"/>
    <w:rsid w:val="00782B17"/>
    <w:rsid w:val="00791A01"/>
    <w:rsid w:val="007C67C5"/>
    <w:rsid w:val="008C2D84"/>
    <w:rsid w:val="00911E1C"/>
    <w:rsid w:val="0094140D"/>
    <w:rsid w:val="009463BC"/>
    <w:rsid w:val="009516B3"/>
    <w:rsid w:val="00967524"/>
    <w:rsid w:val="009D1858"/>
    <w:rsid w:val="00A210F0"/>
    <w:rsid w:val="00A44FF8"/>
    <w:rsid w:val="00A967E9"/>
    <w:rsid w:val="00B42CFF"/>
    <w:rsid w:val="00BF7E1D"/>
    <w:rsid w:val="00CB1386"/>
    <w:rsid w:val="00CE777E"/>
    <w:rsid w:val="00D26F13"/>
    <w:rsid w:val="00D603B1"/>
    <w:rsid w:val="00D75344"/>
    <w:rsid w:val="00DE3DC0"/>
    <w:rsid w:val="00E26A6D"/>
    <w:rsid w:val="00F0327F"/>
    <w:rsid w:val="00F75FD8"/>
    <w:rsid w:val="00FC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D8642E-7CB3-4BB7-9299-F5FB80C21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3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CFF"/>
    <w:pPr>
      <w:ind w:left="720"/>
      <w:contextualSpacing/>
    </w:pPr>
  </w:style>
  <w:style w:type="table" w:styleId="a4">
    <w:name w:val="Table Grid"/>
    <w:basedOn w:val="a1"/>
    <w:uiPriority w:val="59"/>
    <w:rsid w:val="00B42C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2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CF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0327F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F032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2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9</cp:revision>
  <dcterms:created xsi:type="dcterms:W3CDTF">2020-03-13T11:21:00Z</dcterms:created>
  <dcterms:modified xsi:type="dcterms:W3CDTF">2023-08-10T13:12:00Z</dcterms:modified>
</cp:coreProperties>
</file>