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Pr="004D4D3B" w:rsidRDefault="004D4D3B" w:rsidP="004D4D3B">
      <w:pPr>
        <w:spacing w:after="0" w:line="240" w:lineRule="auto"/>
        <w:jc w:val="center"/>
        <w:rPr>
          <w:rFonts w:ascii="Arial" w:hAnsi="Arial" w:cs="Arial"/>
          <w:b/>
          <w:caps/>
          <w:sz w:val="16"/>
          <w:szCs w:val="16"/>
        </w:rPr>
      </w:pPr>
      <w:r w:rsidRPr="004D4D3B">
        <w:rPr>
          <w:rFonts w:ascii="Arial" w:hAnsi="Arial" w:cs="Arial"/>
          <w:b/>
          <w:caps/>
          <w:sz w:val="16"/>
          <w:szCs w:val="16"/>
        </w:rPr>
        <w:t>Соединители электрические, торговой марки "Stekker": клеммы монтажные, серия (тип) LD</w:t>
      </w:r>
    </w:p>
    <w:p w:rsidR="003106CF" w:rsidRPr="004D4D3B" w:rsidRDefault="003106CF" w:rsidP="008A0614">
      <w:pPr>
        <w:spacing w:after="0" w:line="240" w:lineRule="auto"/>
        <w:jc w:val="center"/>
        <w:rPr>
          <w:rFonts w:ascii="Arial" w:hAnsi="Arial" w:cs="Arial"/>
          <w:b/>
          <w:sz w:val="16"/>
          <w:szCs w:val="16"/>
        </w:rPr>
      </w:pPr>
      <w:r w:rsidRPr="004D4D3B">
        <w:rPr>
          <w:rFonts w:ascii="Arial" w:hAnsi="Arial" w:cs="Arial"/>
          <w:b/>
          <w:sz w:val="16"/>
          <w:szCs w:val="16"/>
        </w:rPr>
        <w:t>Инструкция по эксплуатации</w:t>
      </w:r>
      <w:r w:rsidR="004D4D3B" w:rsidRPr="004D4D3B">
        <w:rPr>
          <w:rFonts w:ascii="Arial" w:hAnsi="Arial" w:cs="Arial"/>
          <w:b/>
          <w:sz w:val="16"/>
          <w:szCs w:val="16"/>
        </w:rPr>
        <w:t xml:space="preserve"> и технический паспорт</w:t>
      </w:r>
    </w:p>
    <w:p w:rsidR="003106CF" w:rsidRPr="004D4D3B" w:rsidRDefault="003106CF" w:rsidP="008A0614">
      <w:pPr>
        <w:spacing w:after="0" w:line="240" w:lineRule="auto"/>
        <w:jc w:val="center"/>
        <w:rPr>
          <w:rFonts w:ascii="Arial" w:hAnsi="Arial" w:cs="Arial"/>
          <w:b/>
          <w:sz w:val="16"/>
          <w:szCs w:val="16"/>
        </w:rPr>
      </w:pPr>
    </w:p>
    <w:p w:rsidR="0043200C" w:rsidRPr="004D4D3B" w:rsidRDefault="0043200C" w:rsidP="008A0614">
      <w:pPr>
        <w:pStyle w:val="a4"/>
        <w:numPr>
          <w:ilvl w:val="0"/>
          <w:numId w:val="4"/>
        </w:numPr>
        <w:spacing w:after="0" w:line="240" w:lineRule="auto"/>
        <w:jc w:val="both"/>
        <w:rPr>
          <w:rFonts w:ascii="Arial" w:hAnsi="Arial" w:cs="Arial"/>
          <w:b/>
          <w:sz w:val="16"/>
          <w:szCs w:val="16"/>
        </w:rPr>
      </w:pPr>
      <w:r w:rsidRPr="004D4D3B">
        <w:rPr>
          <w:rFonts w:ascii="Arial" w:hAnsi="Arial" w:cs="Arial"/>
          <w:b/>
          <w:sz w:val="16"/>
          <w:szCs w:val="16"/>
        </w:rPr>
        <w:t>Назначение изделия:</w:t>
      </w:r>
    </w:p>
    <w:p w:rsidR="00C41E17" w:rsidRPr="004D4D3B" w:rsidRDefault="00C41E17" w:rsidP="008A0614">
      <w:pPr>
        <w:pStyle w:val="a4"/>
        <w:numPr>
          <w:ilvl w:val="0"/>
          <w:numId w:val="8"/>
        </w:numPr>
        <w:spacing w:after="0" w:line="240" w:lineRule="auto"/>
        <w:jc w:val="both"/>
        <w:rPr>
          <w:rFonts w:ascii="Arial" w:hAnsi="Arial" w:cs="Arial"/>
          <w:sz w:val="16"/>
          <w:szCs w:val="16"/>
        </w:rPr>
      </w:pPr>
      <w:r w:rsidRPr="004D4D3B">
        <w:rPr>
          <w:rFonts w:ascii="Arial" w:hAnsi="Arial" w:cs="Arial"/>
          <w:sz w:val="16"/>
          <w:szCs w:val="16"/>
        </w:rPr>
        <w:t>Клеммы строительно-монтажные</w:t>
      </w:r>
      <w:r w:rsidR="00FE7E4D" w:rsidRPr="004D4D3B">
        <w:rPr>
          <w:rFonts w:ascii="Arial" w:hAnsi="Arial" w:cs="Arial"/>
          <w:sz w:val="16"/>
          <w:szCs w:val="16"/>
        </w:rPr>
        <w:t xml:space="preserve"> для медных проводников</w:t>
      </w:r>
      <w:r w:rsidRPr="004D4D3B">
        <w:rPr>
          <w:rFonts w:ascii="Arial" w:hAnsi="Arial" w:cs="Arial"/>
          <w:sz w:val="16"/>
          <w:szCs w:val="16"/>
        </w:rPr>
        <w:t xml:space="preserve"> серии LD22</w:t>
      </w:r>
      <w:r w:rsidR="00E17D5D" w:rsidRPr="004D4D3B">
        <w:rPr>
          <w:rFonts w:ascii="Arial" w:hAnsi="Arial" w:cs="Arial"/>
          <w:sz w:val="16"/>
          <w:szCs w:val="16"/>
        </w:rPr>
        <w:t>4</w:t>
      </w:r>
      <w:r w:rsidRPr="004D4D3B">
        <w:rPr>
          <w:rFonts w:ascii="Arial" w:hAnsi="Arial" w:cs="Arial"/>
          <w:sz w:val="16"/>
          <w:szCs w:val="16"/>
        </w:rPr>
        <w:t xml:space="preserve"> торговой марки </w:t>
      </w:r>
      <w:r w:rsidR="008A0614" w:rsidRPr="004D4D3B">
        <w:rPr>
          <w:rFonts w:ascii="Arial" w:hAnsi="Arial" w:cs="Arial"/>
          <w:sz w:val="16"/>
          <w:szCs w:val="16"/>
        </w:rPr>
        <w:t>«</w:t>
      </w:r>
      <w:r w:rsidRPr="004D4D3B">
        <w:rPr>
          <w:rFonts w:ascii="Arial" w:hAnsi="Arial" w:cs="Arial"/>
          <w:sz w:val="16"/>
          <w:szCs w:val="16"/>
        </w:rPr>
        <w:t>S</w:t>
      </w:r>
      <w:r w:rsidRPr="004D4D3B">
        <w:rPr>
          <w:rFonts w:ascii="Arial" w:hAnsi="Arial" w:cs="Arial"/>
          <w:sz w:val="16"/>
          <w:szCs w:val="16"/>
          <w:lang w:val="en-US"/>
        </w:rPr>
        <w:t>TEKKER</w:t>
      </w:r>
      <w:r w:rsidR="008A0614" w:rsidRPr="004D4D3B">
        <w:rPr>
          <w:rFonts w:ascii="Arial" w:hAnsi="Arial" w:cs="Arial"/>
          <w:sz w:val="16"/>
          <w:szCs w:val="16"/>
        </w:rPr>
        <w:t>»</w:t>
      </w:r>
      <w:r w:rsidRPr="004D4D3B">
        <w:rPr>
          <w:rFonts w:ascii="Arial" w:hAnsi="Arial" w:cs="Arial"/>
          <w:sz w:val="16"/>
          <w:szCs w:val="16"/>
        </w:rPr>
        <w:t xml:space="preserve"> (далее – клеммы) предназначены </w:t>
      </w:r>
      <w:r w:rsidR="005D3958" w:rsidRPr="004D4D3B">
        <w:rPr>
          <w:rFonts w:ascii="Arial" w:hAnsi="Arial" w:cs="Arial"/>
          <w:sz w:val="16"/>
          <w:szCs w:val="16"/>
        </w:rPr>
        <w:t>для коммутации</w:t>
      </w:r>
      <w:r w:rsidRPr="004D4D3B">
        <w:rPr>
          <w:rFonts w:ascii="Arial" w:hAnsi="Arial" w:cs="Arial"/>
          <w:sz w:val="16"/>
          <w:szCs w:val="16"/>
        </w:rPr>
        <w:t xml:space="preserve"> </w:t>
      </w:r>
      <w:r w:rsidR="005D3958" w:rsidRPr="004D4D3B">
        <w:rPr>
          <w:rFonts w:ascii="Arial" w:hAnsi="Arial" w:cs="Arial"/>
          <w:sz w:val="16"/>
          <w:szCs w:val="16"/>
        </w:rPr>
        <w:t>жесткого (в т.ч. одножильного) и гибкого проводников из меди в электрических цепях.</w:t>
      </w:r>
    </w:p>
    <w:p w:rsidR="008A0614" w:rsidRPr="004D4D3B" w:rsidRDefault="00C41E17" w:rsidP="00E2084A">
      <w:pPr>
        <w:pStyle w:val="a4"/>
        <w:numPr>
          <w:ilvl w:val="0"/>
          <w:numId w:val="8"/>
        </w:numPr>
        <w:spacing w:after="0" w:line="240" w:lineRule="auto"/>
        <w:jc w:val="both"/>
        <w:rPr>
          <w:rFonts w:ascii="Arial" w:hAnsi="Arial" w:cs="Arial"/>
          <w:sz w:val="16"/>
          <w:szCs w:val="16"/>
        </w:rPr>
      </w:pPr>
      <w:r w:rsidRPr="004D4D3B">
        <w:rPr>
          <w:rFonts w:ascii="Arial" w:hAnsi="Arial" w:cs="Arial"/>
          <w:sz w:val="16"/>
          <w:szCs w:val="16"/>
        </w:rPr>
        <w:t>Клеммы допускают многократное (не менее 5 раз) присоединение и отсоединение проводников.</w:t>
      </w:r>
    </w:p>
    <w:p w:rsidR="0043200C" w:rsidRPr="004D4D3B" w:rsidRDefault="00C41E17" w:rsidP="00E2084A">
      <w:pPr>
        <w:pStyle w:val="a4"/>
        <w:numPr>
          <w:ilvl w:val="0"/>
          <w:numId w:val="8"/>
        </w:numPr>
        <w:spacing w:after="0" w:line="240" w:lineRule="auto"/>
        <w:jc w:val="both"/>
        <w:rPr>
          <w:rFonts w:ascii="Arial" w:hAnsi="Arial" w:cs="Arial"/>
          <w:sz w:val="16"/>
          <w:szCs w:val="16"/>
        </w:rPr>
      </w:pPr>
      <w:r w:rsidRPr="004D4D3B">
        <w:rPr>
          <w:rFonts w:ascii="Arial" w:hAnsi="Arial" w:cs="Arial"/>
          <w:sz w:val="16"/>
          <w:szCs w:val="16"/>
        </w:rPr>
        <w:t>Клеммы соответствуют требованиям ГОСТ IEC 60947-7-1-2016</w:t>
      </w:r>
      <w:r w:rsidR="004F4F7B" w:rsidRPr="004D4D3B">
        <w:rPr>
          <w:rFonts w:ascii="Arial" w:hAnsi="Arial" w:cs="Arial"/>
          <w:sz w:val="16"/>
          <w:szCs w:val="16"/>
        </w:rPr>
        <w:t xml:space="preserve"> и сертифицированы согласно действующим на территории Таможенного Союза техническим регламентам.</w:t>
      </w:r>
    </w:p>
    <w:p w:rsidR="00C41E17" w:rsidRPr="004D4D3B" w:rsidRDefault="00E019D7" w:rsidP="008A0614">
      <w:pPr>
        <w:pStyle w:val="a4"/>
        <w:numPr>
          <w:ilvl w:val="0"/>
          <w:numId w:val="8"/>
        </w:numPr>
        <w:spacing w:after="0" w:line="240" w:lineRule="auto"/>
        <w:jc w:val="both"/>
        <w:rPr>
          <w:rFonts w:ascii="Arial" w:hAnsi="Arial" w:cs="Arial"/>
          <w:sz w:val="16"/>
          <w:szCs w:val="16"/>
        </w:rPr>
      </w:pPr>
      <w:r w:rsidRPr="004D4D3B">
        <w:rPr>
          <w:rFonts w:ascii="Arial" w:hAnsi="Arial" w:cs="Arial"/>
          <w:sz w:val="16"/>
          <w:szCs w:val="16"/>
        </w:rPr>
        <w:t>Клеммы</w:t>
      </w:r>
      <w:r w:rsidR="007D33B5" w:rsidRPr="004D4D3B">
        <w:rPr>
          <w:rFonts w:ascii="Arial" w:hAnsi="Arial" w:cs="Arial"/>
          <w:sz w:val="16"/>
          <w:szCs w:val="16"/>
        </w:rPr>
        <w:t xml:space="preserve"> предназначен</w:t>
      </w:r>
      <w:r w:rsidRPr="004D4D3B">
        <w:rPr>
          <w:rFonts w:ascii="Arial" w:hAnsi="Arial" w:cs="Arial"/>
          <w:sz w:val="16"/>
          <w:szCs w:val="16"/>
        </w:rPr>
        <w:t>ы</w:t>
      </w:r>
      <w:r w:rsidR="007D33B5" w:rsidRPr="004D4D3B">
        <w:rPr>
          <w:rFonts w:ascii="Arial" w:hAnsi="Arial" w:cs="Arial"/>
          <w:sz w:val="16"/>
          <w:szCs w:val="16"/>
        </w:rPr>
        <w:t xml:space="preserve"> для использования только внутри помещений</w:t>
      </w:r>
      <w:r w:rsidRPr="004D4D3B">
        <w:rPr>
          <w:rFonts w:ascii="Arial" w:hAnsi="Arial" w:cs="Arial"/>
          <w:sz w:val="16"/>
          <w:szCs w:val="16"/>
        </w:rPr>
        <w:t>, либо в герметичных соединительных коробках со степенью защиты не менее IP65 вне помещений</w:t>
      </w:r>
      <w:r w:rsidR="007D33B5" w:rsidRPr="004D4D3B">
        <w:rPr>
          <w:rFonts w:ascii="Arial" w:hAnsi="Arial" w:cs="Arial"/>
          <w:sz w:val="16"/>
          <w:szCs w:val="16"/>
        </w:rPr>
        <w:t>.</w:t>
      </w:r>
      <w:bookmarkStart w:id="0" w:name="_Hlk519858413"/>
      <w:r w:rsidR="00C41E17" w:rsidRPr="004D4D3B">
        <w:rPr>
          <w:rFonts w:ascii="Arial" w:hAnsi="Arial" w:cs="Arial"/>
          <w:sz w:val="16"/>
          <w:szCs w:val="16"/>
        </w:rPr>
        <w:t xml:space="preserve"> </w:t>
      </w:r>
    </w:p>
    <w:bookmarkEnd w:id="0"/>
    <w:p w:rsidR="00A87E2B" w:rsidRPr="004D4D3B" w:rsidRDefault="0043200C" w:rsidP="008A0614">
      <w:pPr>
        <w:pStyle w:val="a4"/>
        <w:numPr>
          <w:ilvl w:val="0"/>
          <w:numId w:val="4"/>
        </w:numPr>
        <w:spacing w:after="0" w:line="240" w:lineRule="auto"/>
        <w:rPr>
          <w:rFonts w:ascii="Arial" w:hAnsi="Arial" w:cs="Arial"/>
          <w:b/>
          <w:sz w:val="16"/>
          <w:szCs w:val="16"/>
        </w:rPr>
      </w:pPr>
      <w:r w:rsidRPr="004D4D3B">
        <w:rPr>
          <w:rFonts w:ascii="Arial" w:hAnsi="Arial" w:cs="Arial"/>
          <w:b/>
          <w:sz w:val="16"/>
          <w:szCs w:val="16"/>
        </w:rPr>
        <w:t>Технические характеристики</w:t>
      </w:r>
    </w:p>
    <w:tbl>
      <w:tblPr>
        <w:tblStyle w:val="a3"/>
        <w:tblW w:w="0" w:type="auto"/>
        <w:tblInd w:w="-5" w:type="dxa"/>
        <w:tblLook w:val="04A0" w:firstRow="1" w:lastRow="0" w:firstColumn="1" w:lastColumn="0" w:noHBand="0" w:noVBand="1"/>
      </w:tblPr>
      <w:tblGrid>
        <w:gridCol w:w="4395"/>
        <w:gridCol w:w="6066"/>
      </w:tblGrid>
      <w:tr w:rsidR="00E17D5D" w:rsidRPr="004D4D3B" w:rsidTr="00E83B7D">
        <w:tc>
          <w:tcPr>
            <w:tcW w:w="4395" w:type="dxa"/>
            <w:vAlign w:val="center"/>
          </w:tcPr>
          <w:p w:rsidR="00E17D5D" w:rsidRPr="004D4D3B" w:rsidRDefault="00E17D5D" w:rsidP="008A0614">
            <w:pPr>
              <w:rPr>
                <w:rFonts w:ascii="Arial" w:hAnsi="Arial" w:cs="Arial"/>
                <w:sz w:val="16"/>
                <w:szCs w:val="16"/>
              </w:rPr>
            </w:pPr>
            <w:r w:rsidRPr="004D4D3B">
              <w:rPr>
                <w:rFonts w:ascii="Arial" w:hAnsi="Arial" w:cs="Arial"/>
                <w:sz w:val="16"/>
                <w:szCs w:val="16"/>
              </w:rPr>
              <w:t>Модель</w:t>
            </w:r>
          </w:p>
        </w:tc>
        <w:tc>
          <w:tcPr>
            <w:tcW w:w="6066" w:type="dxa"/>
            <w:vAlign w:val="center"/>
          </w:tcPr>
          <w:p w:rsidR="00E17D5D" w:rsidRPr="004D4D3B" w:rsidRDefault="00E17D5D" w:rsidP="00E17D5D">
            <w:pPr>
              <w:jc w:val="center"/>
              <w:rPr>
                <w:rFonts w:ascii="Arial" w:hAnsi="Arial" w:cs="Arial"/>
                <w:sz w:val="16"/>
                <w:szCs w:val="16"/>
                <w:lang w:val="en-US"/>
              </w:rPr>
            </w:pPr>
            <w:r w:rsidRPr="004D4D3B">
              <w:rPr>
                <w:rFonts w:ascii="Arial" w:hAnsi="Arial" w:cs="Arial"/>
                <w:sz w:val="16"/>
                <w:szCs w:val="16"/>
                <w:lang w:val="en-US"/>
              </w:rPr>
              <w:t>LD224-101</w:t>
            </w:r>
          </w:p>
        </w:tc>
      </w:tr>
      <w:tr w:rsidR="00E918F6" w:rsidRPr="004D4D3B" w:rsidTr="00E83B7D">
        <w:tc>
          <w:tcPr>
            <w:tcW w:w="4395" w:type="dxa"/>
            <w:vAlign w:val="center"/>
          </w:tcPr>
          <w:p w:rsidR="00E918F6" w:rsidRPr="004D4D3B" w:rsidRDefault="00E918F6" w:rsidP="008A0614">
            <w:pPr>
              <w:rPr>
                <w:rFonts w:ascii="Arial" w:hAnsi="Arial" w:cs="Arial"/>
                <w:sz w:val="16"/>
                <w:szCs w:val="16"/>
              </w:rPr>
            </w:pPr>
            <w:r w:rsidRPr="004D4D3B">
              <w:rPr>
                <w:rFonts w:ascii="Arial" w:hAnsi="Arial" w:cs="Arial"/>
                <w:sz w:val="16"/>
                <w:szCs w:val="16"/>
              </w:rPr>
              <w:t>Материал контактной группы</w:t>
            </w:r>
          </w:p>
        </w:tc>
        <w:tc>
          <w:tcPr>
            <w:tcW w:w="6066" w:type="dxa"/>
            <w:vAlign w:val="center"/>
          </w:tcPr>
          <w:p w:rsidR="00E918F6" w:rsidRPr="004D4D3B" w:rsidRDefault="00E918F6" w:rsidP="008A0614">
            <w:pPr>
              <w:jc w:val="center"/>
              <w:rPr>
                <w:rFonts w:ascii="Arial" w:hAnsi="Arial" w:cs="Arial"/>
                <w:sz w:val="16"/>
                <w:szCs w:val="16"/>
              </w:rPr>
            </w:pPr>
            <w:r w:rsidRPr="004D4D3B">
              <w:rPr>
                <w:rFonts w:ascii="Arial" w:hAnsi="Arial" w:cs="Arial"/>
                <w:sz w:val="16"/>
                <w:szCs w:val="16"/>
              </w:rPr>
              <w:t>Сплав латуни</w:t>
            </w:r>
          </w:p>
        </w:tc>
      </w:tr>
      <w:tr w:rsidR="00E918F6" w:rsidRPr="004D4D3B" w:rsidTr="00E83B7D">
        <w:tc>
          <w:tcPr>
            <w:tcW w:w="4395" w:type="dxa"/>
            <w:vAlign w:val="center"/>
          </w:tcPr>
          <w:p w:rsidR="00E918F6" w:rsidRPr="004D4D3B" w:rsidRDefault="00E918F6" w:rsidP="008A0614">
            <w:pPr>
              <w:rPr>
                <w:rFonts w:ascii="Arial" w:hAnsi="Arial" w:cs="Arial"/>
                <w:sz w:val="16"/>
                <w:szCs w:val="16"/>
              </w:rPr>
            </w:pPr>
            <w:r w:rsidRPr="004D4D3B">
              <w:rPr>
                <w:rFonts w:ascii="Arial" w:hAnsi="Arial" w:cs="Arial"/>
                <w:sz w:val="16"/>
                <w:szCs w:val="16"/>
              </w:rPr>
              <w:t>Материал корпуса</w:t>
            </w:r>
          </w:p>
        </w:tc>
        <w:tc>
          <w:tcPr>
            <w:tcW w:w="6066" w:type="dxa"/>
            <w:vAlign w:val="center"/>
          </w:tcPr>
          <w:p w:rsidR="00E918F6" w:rsidRPr="004D4D3B" w:rsidRDefault="00FE7E4D" w:rsidP="008A0614">
            <w:pPr>
              <w:jc w:val="center"/>
              <w:rPr>
                <w:rFonts w:ascii="Arial" w:hAnsi="Arial" w:cs="Arial"/>
                <w:sz w:val="16"/>
                <w:szCs w:val="16"/>
              </w:rPr>
            </w:pPr>
            <w:r w:rsidRPr="004D4D3B">
              <w:rPr>
                <w:rFonts w:ascii="Arial" w:hAnsi="Arial" w:cs="Arial"/>
                <w:sz w:val="16"/>
                <w:szCs w:val="16"/>
              </w:rPr>
              <w:t>Пл</w:t>
            </w:r>
            <w:r w:rsidR="00E918F6" w:rsidRPr="004D4D3B">
              <w:rPr>
                <w:rFonts w:ascii="Arial" w:hAnsi="Arial" w:cs="Arial"/>
                <w:sz w:val="16"/>
                <w:szCs w:val="16"/>
              </w:rPr>
              <w:t>астик</w:t>
            </w:r>
          </w:p>
        </w:tc>
      </w:tr>
      <w:tr w:rsidR="00E17D5D" w:rsidRPr="004D4D3B" w:rsidTr="00E83B7D">
        <w:tc>
          <w:tcPr>
            <w:tcW w:w="4395" w:type="dxa"/>
            <w:vAlign w:val="center"/>
          </w:tcPr>
          <w:p w:rsidR="00E17D5D" w:rsidRPr="004D4D3B" w:rsidRDefault="00E17D5D" w:rsidP="008A0614">
            <w:pPr>
              <w:rPr>
                <w:rFonts w:ascii="Arial" w:hAnsi="Arial" w:cs="Arial"/>
                <w:sz w:val="16"/>
                <w:szCs w:val="16"/>
              </w:rPr>
            </w:pPr>
            <w:r w:rsidRPr="004D4D3B">
              <w:rPr>
                <w:rFonts w:ascii="Arial" w:hAnsi="Arial" w:cs="Arial"/>
                <w:sz w:val="16"/>
                <w:szCs w:val="16"/>
              </w:rPr>
              <w:t>Сечение подключаемых проводников</w:t>
            </w:r>
          </w:p>
        </w:tc>
        <w:tc>
          <w:tcPr>
            <w:tcW w:w="6066" w:type="dxa"/>
            <w:vAlign w:val="center"/>
          </w:tcPr>
          <w:p w:rsidR="00E17D5D" w:rsidRPr="004D4D3B" w:rsidRDefault="00E17D5D" w:rsidP="00E17D5D">
            <w:pPr>
              <w:jc w:val="center"/>
              <w:rPr>
                <w:rFonts w:ascii="Arial" w:hAnsi="Arial" w:cs="Arial"/>
                <w:sz w:val="16"/>
                <w:szCs w:val="16"/>
              </w:rPr>
            </w:pPr>
            <w:r w:rsidRPr="004D4D3B">
              <w:rPr>
                <w:rFonts w:ascii="Arial" w:hAnsi="Arial" w:cs="Arial"/>
                <w:sz w:val="16"/>
                <w:szCs w:val="16"/>
                <w:lang w:val="en-US"/>
              </w:rPr>
              <w:t>1</w:t>
            </w:r>
            <w:r w:rsidRPr="004D4D3B">
              <w:rPr>
                <w:rFonts w:ascii="Arial" w:hAnsi="Arial" w:cs="Arial"/>
                <w:sz w:val="16"/>
                <w:szCs w:val="16"/>
              </w:rPr>
              <w:t>-</w:t>
            </w:r>
            <w:r w:rsidRPr="004D4D3B">
              <w:rPr>
                <w:rFonts w:ascii="Arial" w:hAnsi="Arial" w:cs="Arial"/>
                <w:sz w:val="16"/>
                <w:szCs w:val="16"/>
                <w:lang w:val="en-US"/>
              </w:rPr>
              <w:t>2.5</w:t>
            </w:r>
            <w:r w:rsidRPr="004D4D3B">
              <w:rPr>
                <w:rFonts w:ascii="Arial" w:hAnsi="Arial" w:cs="Arial"/>
                <w:sz w:val="16"/>
                <w:szCs w:val="16"/>
              </w:rPr>
              <w:t xml:space="preserve"> мм</w:t>
            </w:r>
            <w:r w:rsidRPr="004D4D3B">
              <w:rPr>
                <w:rFonts w:ascii="Arial" w:hAnsi="Arial" w:cs="Arial"/>
                <w:sz w:val="16"/>
                <w:szCs w:val="16"/>
                <w:vertAlign w:val="superscript"/>
              </w:rPr>
              <w:t>2</w:t>
            </w:r>
          </w:p>
        </w:tc>
      </w:tr>
      <w:tr w:rsidR="00E17D5D" w:rsidRPr="004D4D3B" w:rsidTr="00E83B7D">
        <w:tc>
          <w:tcPr>
            <w:tcW w:w="4395" w:type="dxa"/>
            <w:vAlign w:val="center"/>
          </w:tcPr>
          <w:p w:rsidR="00E17D5D" w:rsidRPr="004D4D3B" w:rsidRDefault="00E17D5D" w:rsidP="008A0614">
            <w:pPr>
              <w:rPr>
                <w:rFonts w:ascii="Arial" w:hAnsi="Arial" w:cs="Arial"/>
                <w:sz w:val="16"/>
                <w:szCs w:val="16"/>
              </w:rPr>
            </w:pPr>
            <w:r w:rsidRPr="004D4D3B">
              <w:rPr>
                <w:rFonts w:ascii="Arial" w:hAnsi="Arial" w:cs="Arial"/>
                <w:sz w:val="16"/>
                <w:szCs w:val="16"/>
              </w:rPr>
              <w:t>Максимально допустимые сила тока, А/</w:t>
            </w:r>
          </w:p>
          <w:p w:rsidR="00E17D5D" w:rsidRPr="004D4D3B" w:rsidRDefault="00E17D5D" w:rsidP="008A0614">
            <w:pPr>
              <w:rPr>
                <w:rFonts w:ascii="Arial" w:hAnsi="Arial" w:cs="Arial"/>
                <w:sz w:val="16"/>
                <w:szCs w:val="16"/>
              </w:rPr>
            </w:pPr>
            <w:r w:rsidRPr="004D4D3B">
              <w:rPr>
                <w:rFonts w:ascii="Arial" w:hAnsi="Arial" w:cs="Arial"/>
                <w:sz w:val="16"/>
                <w:szCs w:val="16"/>
              </w:rPr>
              <w:t xml:space="preserve">напряжение, В </w:t>
            </w:r>
          </w:p>
        </w:tc>
        <w:tc>
          <w:tcPr>
            <w:tcW w:w="6066" w:type="dxa"/>
            <w:vAlign w:val="center"/>
          </w:tcPr>
          <w:p w:rsidR="00E17D5D" w:rsidRPr="004D4D3B" w:rsidRDefault="00E17D5D" w:rsidP="00E17D5D">
            <w:pPr>
              <w:jc w:val="center"/>
              <w:rPr>
                <w:rFonts w:ascii="Arial" w:hAnsi="Arial" w:cs="Arial"/>
                <w:sz w:val="16"/>
                <w:szCs w:val="16"/>
              </w:rPr>
            </w:pPr>
            <w:r w:rsidRPr="004D4D3B">
              <w:rPr>
                <w:rFonts w:ascii="Arial" w:hAnsi="Arial" w:cs="Arial"/>
                <w:sz w:val="16"/>
                <w:szCs w:val="16"/>
                <w:lang w:val="en-US"/>
              </w:rPr>
              <w:t>24</w:t>
            </w:r>
            <w:r w:rsidRPr="004D4D3B">
              <w:rPr>
                <w:rFonts w:ascii="Arial" w:hAnsi="Arial" w:cs="Arial"/>
                <w:sz w:val="16"/>
                <w:szCs w:val="16"/>
              </w:rPr>
              <w:t>А / 4</w:t>
            </w:r>
            <w:r w:rsidRPr="004D4D3B">
              <w:rPr>
                <w:rFonts w:ascii="Arial" w:hAnsi="Arial" w:cs="Arial"/>
                <w:sz w:val="16"/>
                <w:szCs w:val="16"/>
                <w:lang w:val="en-US"/>
              </w:rPr>
              <w:t>0</w:t>
            </w:r>
            <w:r w:rsidRPr="004D4D3B">
              <w:rPr>
                <w:rFonts w:ascii="Arial" w:hAnsi="Arial" w:cs="Arial"/>
                <w:sz w:val="16"/>
                <w:szCs w:val="16"/>
              </w:rPr>
              <w:t>0В</w:t>
            </w:r>
          </w:p>
        </w:tc>
      </w:tr>
      <w:tr w:rsidR="00E17D5D" w:rsidRPr="004D4D3B" w:rsidTr="00E83B7D">
        <w:tc>
          <w:tcPr>
            <w:tcW w:w="4395" w:type="dxa"/>
            <w:vAlign w:val="center"/>
          </w:tcPr>
          <w:p w:rsidR="00E17D5D" w:rsidRPr="004D4D3B" w:rsidRDefault="00E17D5D" w:rsidP="008A0614">
            <w:pPr>
              <w:rPr>
                <w:rFonts w:ascii="Arial" w:hAnsi="Arial" w:cs="Arial"/>
                <w:sz w:val="16"/>
                <w:szCs w:val="16"/>
              </w:rPr>
            </w:pPr>
            <w:r w:rsidRPr="004D4D3B">
              <w:rPr>
                <w:rFonts w:ascii="Arial" w:hAnsi="Arial" w:cs="Arial"/>
                <w:sz w:val="16"/>
                <w:szCs w:val="16"/>
              </w:rPr>
              <w:t>Число клеммных зажимов</w:t>
            </w:r>
          </w:p>
        </w:tc>
        <w:tc>
          <w:tcPr>
            <w:tcW w:w="6066" w:type="dxa"/>
            <w:vAlign w:val="center"/>
          </w:tcPr>
          <w:p w:rsidR="00E17D5D" w:rsidRPr="004D4D3B" w:rsidRDefault="00E17D5D" w:rsidP="008A0614">
            <w:pPr>
              <w:jc w:val="center"/>
              <w:rPr>
                <w:rFonts w:ascii="Arial" w:hAnsi="Arial" w:cs="Arial"/>
                <w:sz w:val="16"/>
                <w:szCs w:val="16"/>
                <w:lang w:val="en-US"/>
              </w:rPr>
            </w:pPr>
            <w:r w:rsidRPr="004D4D3B">
              <w:rPr>
                <w:rFonts w:ascii="Arial" w:hAnsi="Arial" w:cs="Arial"/>
                <w:sz w:val="16"/>
                <w:szCs w:val="16"/>
                <w:lang w:val="en-US"/>
              </w:rPr>
              <w:t>1</w:t>
            </w:r>
          </w:p>
        </w:tc>
      </w:tr>
      <w:tr w:rsidR="007C13FD" w:rsidRPr="004D4D3B" w:rsidTr="00E83B7D">
        <w:tc>
          <w:tcPr>
            <w:tcW w:w="4395" w:type="dxa"/>
            <w:vAlign w:val="center"/>
          </w:tcPr>
          <w:p w:rsidR="007C13FD" w:rsidRPr="004D4D3B" w:rsidRDefault="007C13FD" w:rsidP="008A0614">
            <w:pPr>
              <w:rPr>
                <w:rFonts w:ascii="Arial" w:hAnsi="Arial" w:cs="Arial"/>
                <w:sz w:val="16"/>
                <w:szCs w:val="16"/>
              </w:rPr>
            </w:pPr>
            <w:r w:rsidRPr="004D4D3B">
              <w:rPr>
                <w:rFonts w:ascii="Arial" w:hAnsi="Arial" w:cs="Arial"/>
                <w:sz w:val="16"/>
                <w:szCs w:val="16"/>
              </w:rPr>
              <w:t>Группа механического исполнения по ГОСТ 17516.1</w:t>
            </w:r>
          </w:p>
        </w:tc>
        <w:tc>
          <w:tcPr>
            <w:tcW w:w="6066" w:type="dxa"/>
            <w:vAlign w:val="center"/>
          </w:tcPr>
          <w:p w:rsidR="007C13FD" w:rsidRPr="004D4D3B" w:rsidRDefault="007C13FD" w:rsidP="008A0614">
            <w:pPr>
              <w:jc w:val="center"/>
              <w:rPr>
                <w:rFonts w:ascii="Arial" w:hAnsi="Arial" w:cs="Arial"/>
                <w:sz w:val="16"/>
                <w:szCs w:val="16"/>
              </w:rPr>
            </w:pPr>
            <w:r w:rsidRPr="004D4D3B">
              <w:rPr>
                <w:rFonts w:ascii="Arial" w:hAnsi="Arial" w:cs="Arial"/>
                <w:sz w:val="16"/>
                <w:szCs w:val="16"/>
              </w:rPr>
              <w:t>М3</w:t>
            </w:r>
          </w:p>
        </w:tc>
      </w:tr>
      <w:tr w:rsidR="007C13FD" w:rsidRPr="004D4D3B" w:rsidTr="00E83B7D">
        <w:tc>
          <w:tcPr>
            <w:tcW w:w="4395" w:type="dxa"/>
            <w:vAlign w:val="center"/>
          </w:tcPr>
          <w:p w:rsidR="007C13FD" w:rsidRPr="004D4D3B" w:rsidRDefault="007C13FD" w:rsidP="008A0614">
            <w:pPr>
              <w:rPr>
                <w:rFonts w:ascii="Arial" w:hAnsi="Arial" w:cs="Arial"/>
                <w:sz w:val="16"/>
                <w:szCs w:val="16"/>
              </w:rPr>
            </w:pPr>
            <w:r w:rsidRPr="004D4D3B">
              <w:rPr>
                <w:rFonts w:ascii="Arial" w:hAnsi="Arial" w:cs="Arial"/>
                <w:sz w:val="16"/>
                <w:szCs w:val="16"/>
              </w:rPr>
              <w:t xml:space="preserve">Температура окружающей среды </w:t>
            </w:r>
          </w:p>
        </w:tc>
        <w:tc>
          <w:tcPr>
            <w:tcW w:w="6066" w:type="dxa"/>
            <w:vAlign w:val="center"/>
          </w:tcPr>
          <w:p w:rsidR="007C13FD" w:rsidRPr="004D4D3B" w:rsidRDefault="007C13FD" w:rsidP="008A0614">
            <w:pPr>
              <w:jc w:val="center"/>
              <w:rPr>
                <w:rFonts w:ascii="Arial" w:hAnsi="Arial" w:cs="Arial"/>
                <w:sz w:val="16"/>
                <w:szCs w:val="16"/>
              </w:rPr>
            </w:pPr>
            <w:r w:rsidRPr="004D4D3B">
              <w:rPr>
                <w:rFonts w:ascii="Arial" w:hAnsi="Arial" w:cs="Arial"/>
                <w:sz w:val="16"/>
                <w:szCs w:val="16"/>
              </w:rPr>
              <w:t>от -25 до +85°С;</w:t>
            </w:r>
          </w:p>
        </w:tc>
      </w:tr>
      <w:tr w:rsidR="007C13FD" w:rsidRPr="004D4D3B" w:rsidTr="00E83B7D">
        <w:tc>
          <w:tcPr>
            <w:tcW w:w="4395" w:type="dxa"/>
            <w:vAlign w:val="center"/>
          </w:tcPr>
          <w:p w:rsidR="007C13FD" w:rsidRPr="004D4D3B" w:rsidRDefault="007C13FD" w:rsidP="008A0614">
            <w:pPr>
              <w:jc w:val="both"/>
              <w:rPr>
                <w:rFonts w:ascii="Arial" w:hAnsi="Arial" w:cs="Arial"/>
                <w:sz w:val="16"/>
                <w:szCs w:val="16"/>
              </w:rPr>
            </w:pPr>
            <w:r w:rsidRPr="004D4D3B">
              <w:rPr>
                <w:rFonts w:ascii="Arial" w:hAnsi="Arial" w:cs="Arial"/>
                <w:sz w:val="16"/>
                <w:szCs w:val="16"/>
              </w:rPr>
              <w:t>Относительная влажность</w:t>
            </w:r>
          </w:p>
        </w:tc>
        <w:tc>
          <w:tcPr>
            <w:tcW w:w="6066" w:type="dxa"/>
            <w:vAlign w:val="center"/>
          </w:tcPr>
          <w:p w:rsidR="007C13FD" w:rsidRPr="004D4D3B" w:rsidRDefault="007C13FD" w:rsidP="008A0614">
            <w:pPr>
              <w:jc w:val="center"/>
              <w:rPr>
                <w:rFonts w:ascii="Arial" w:hAnsi="Arial" w:cs="Arial"/>
                <w:sz w:val="16"/>
                <w:szCs w:val="16"/>
              </w:rPr>
            </w:pPr>
            <w:r w:rsidRPr="004D4D3B">
              <w:rPr>
                <w:rFonts w:ascii="Arial" w:hAnsi="Arial" w:cs="Arial"/>
                <w:sz w:val="16"/>
                <w:szCs w:val="16"/>
              </w:rPr>
              <w:t>не более 90% при температуре 20С;</w:t>
            </w:r>
          </w:p>
        </w:tc>
      </w:tr>
    </w:tbl>
    <w:p w:rsidR="007A5CFF" w:rsidRPr="004D4D3B" w:rsidRDefault="006417F1" w:rsidP="008A0614">
      <w:pPr>
        <w:pStyle w:val="a4"/>
        <w:numPr>
          <w:ilvl w:val="0"/>
          <w:numId w:val="4"/>
        </w:numPr>
        <w:spacing w:after="0" w:line="240" w:lineRule="auto"/>
        <w:jc w:val="both"/>
        <w:rPr>
          <w:rFonts w:ascii="Arial" w:hAnsi="Arial" w:cs="Arial"/>
          <w:b/>
          <w:sz w:val="16"/>
          <w:szCs w:val="16"/>
        </w:rPr>
      </w:pPr>
      <w:r w:rsidRPr="004D4D3B">
        <w:rPr>
          <w:rFonts w:ascii="Arial" w:hAnsi="Arial" w:cs="Arial"/>
          <w:b/>
          <w:sz w:val="16"/>
          <w:szCs w:val="16"/>
        </w:rPr>
        <w:t>Требования безопасности</w:t>
      </w:r>
    </w:p>
    <w:p w:rsidR="006417F1" w:rsidRPr="004D4D3B" w:rsidRDefault="006417F1" w:rsidP="00EE5F5F">
      <w:pPr>
        <w:spacing w:after="0" w:line="240" w:lineRule="auto"/>
        <w:jc w:val="both"/>
        <w:rPr>
          <w:rFonts w:ascii="Arial" w:hAnsi="Arial" w:cs="Arial"/>
          <w:sz w:val="16"/>
          <w:szCs w:val="16"/>
        </w:rPr>
      </w:pPr>
      <w:r w:rsidRPr="004D4D3B">
        <w:rPr>
          <w:rFonts w:ascii="Arial" w:hAnsi="Arial" w:cs="Arial"/>
          <w:sz w:val="16"/>
          <w:szCs w:val="16"/>
        </w:rPr>
        <w:t>Монтаж соединений с помощью клемм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4D4D3B" w:rsidRDefault="006417F1" w:rsidP="00EE5F5F">
      <w:pPr>
        <w:spacing w:after="0" w:line="240" w:lineRule="auto"/>
        <w:jc w:val="both"/>
        <w:rPr>
          <w:rFonts w:ascii="Arial" w:hAnsi="Arial" w:cs="Arial"/>
          <w:b/>
          <w:sz w:val="16"/>
          <w:szCs w:val="16"/>
        </w:rPr>
      </w:pPr>
      <w:r w:rsidRPr="004D4D3B">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4D4D3B" w:rsidRDefault="00E019D7" w:rsidP="00EE5F5F">
      <w:pPr>
        <w:spacing w:after="0" w:line="240" w:lineRule="auto"/>
        <w:jc w:val="both"/>
        <w:rPr>
          <w:rFonts w:ascii="Arial" w:hAnsi="Arial" w:cs="Arial"/>
          <w:sz w:val="16"/>
          <w:szCs w:val="16"/>
        </w:rPr>
      </w:pPr>
      <w:r w:rsidRPr="004D4D3B">
        <w:rPr>
          <w:rFonts w:ascii="Arial" w:hAnsi="Arial" w:cs="Arial"/>
          <w:sz w:val="16"/>
          <w:szCs w:val="16"/>
        </w:rPr>
        <w:t xml:space="preserve">При использовании клемм вне помещений запрещено использовать клеммы </w:t>
      </w:r>
      <w:r w:rsidR="00645E9F" w:rsidRPr="004D4D3B">
        <w:rPr>
          <w:rFonts w:ascii="Arial" w:hAnsi="Arial" w:cs="Arial"/>
          <w:sz w:val="16"/>
          <w:szCs w:val="16"/>
        </w:rPr>
        <w:t xml:space="preserve">без монтажных коробок со степенью защиты </w:t>
      </w:r>
      <w:r w:rsidR="00645E9F" w:rsidRPr="004D4D3B">
        <w:rPr>
          <w:rFonts w:ascii="Arial" w:hAnsi="Arial" w:cs="Arial"/>
          <w:sz w:val="16"/>
          <w:szCs w:val="16"/>
          <w:lang w:val="en-US"/>
        </w:rPr>
        <w:t>IP</w:t>
      </w:r>
      <w:r w:rsidR="00645E9F" w:rsidRPr="004D4D3B">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4D4D3B">
        <w:rPr>
          <w:rFonts w:ascii="Arial" w:hAnsi="Arial" w:cs="Arial"/>
          <w:sz w:val="16"/>
          <w:szCs w:val="16"/>
        </w:rPr>
        <w:t>,</w:t>
      </w:r>
      <w:r w:rsidR="00645E9F" w:rsidRPr="004D4D3B">
        <w:rPr>
          <w:rFonts w:ascii="Arial" w:hAnsi="Arial" w:cs="Arial"/>
          <w:sz w:val="16"/>
          <w:szCs w:val="16"/>
        </w:rPr>
        <w:t xml:space="preserve"> посторонних предметов</w:t>
      </w:r>
      <w:r w:rsidR="006414A6" w:rsidRPr="004D4D3B">
        <w:rPr>
          <w:rFonts w:ascii="Arial" w:hAnsi="Arial" w:cs="Arial"/>
          <w:sz w:val="16"/>
          <w:szCs w:val="16"/>
        </w:rPr>
        <w:t xml:space="preserve"> и механического воздействия</w:t>
      </w:r>
      <w:r w:rsidR="00645E9F" w:rsidRPr="004D4D3B">
        <w:rPr>
          <w:rFonts w:ascii="Arial" w:hAnsi="Arial" w:cs="Arial"/>
          <w:sz w:val="16"/>
          <w:szCs w:val="16"/>
        </w:rPr>
        <w:t>.</w:t>
      </w:r>
    </w:p>
    <w:p w:rsidR="00FE7E4D" w:rsidRPr="004D4D3B" w:rsidRDefault="00FE7E4D" w:rsidP="00EE5F5F">
      <w:pPr>
        <w:spacing w:after="0" w:line="240" w:lineRule="auto"/>
        <w:jc w:val="both"/>
        <w:rPr>
          <w:rFonts w:ascii="Arial" w:hAnsi="Arial" w:cs="Arial"/>
          <w:sz w:val="16"/>
          <w:szCs w:val="16"/>
        </w:rPr>
      </w:pPr>
      <w:r w:rsidRPr="004D4D3B">
        <w:rPr>
          <w:rFonts w:ascii="Arial" w:hAnsi="Arial" w:cs="Arial"/>
          <w:sz w:val="16"/>
          <w:szCs w:val="16"/>
        </w:rPr>
        <w:t>Запрещается использовать клеммы с проводниками сечением, отличающимся от указанных в данной инструкции.</w:t>
      </w:r>
    </w:p>
    <w:p w:rsidR="00FE7E4D" w:rsidRPr="004D4D3B" w:rsidRDefault="00FE7E4D" w:rsidP="00EE5F5F">
      <w:pPr>
        <w:spacing w:after="0" w:line="240" w:lineRule="auto"/>
        <w:jc w:val="both"/>
        <w:rPr>
          <w:rFonts w:ascii="Arial" w:hAnsi="Arial" w:cs="Arial"/>
          <w:sz w:val="16"/>
          <w:szCs w:val="16"/>
        </w:rPr>
      </w:pPr>
      <w:r w:rsidRPr="004D4D3B">
        <w:rPr>
          <w:rFonts w:ascii="Arial" w:hAnsi="Arial" w:cs="Arial"/>
          <w:sz w:val="16"/>
          <w:szCs w:val="16"/>
        </w:rPr>
        <w:t>Клеммы предназначены для использования только с медными проводниками</w:t>
      </w:r>
      <w:r w:rsidR="006E1B1F" w:rsidRPr="004D4D3B">
        <w:rPr>
          <w:rFonts w:ascii="Arial" w:hAnsi="Arial" w:cs="Arial"/>
          <w:sz w:val="16"/>
          <w:szCs w:val="16"/>
        </w:rPr>
        <w:t>.</w:t>
      </w:r>
    </w:p>
    <w:p w:rsidR="00A10B87" w:rsidRPr="004D4D3B" w:rsidRDefault="00A10B87" w:rsidP="008A0614">
      <w:pPr>
        <w:pStyle w:val="a4"/>
        <w:numPr>
          <w:ilvl w:val="0"/>
          <w:numId w:val="4"/>
        </w:numPr>
        <w:spacing w:after="0" w:line="240" w:lineRule="auto"/>
        <w:jc w:val="both"/>
        <w:rPr>
          <w:rFonts w:ascii="Arial" w:hAnsi="Arial" w:cs="Arial"/>
          <w:b/>
          <w:sz w:val="16"/>
          <w:szCs w:val="16"/>
        </w:rPr>
      </w:pPr>
      <w:r w:rsidRPr="004D4D3B">
        <w:rPr>
          <w:rFonts w:ascii="Arial" w:hAnsi="Arial" w:cs="Arial"/>
          <w:b/>
          <w:sz w:val="16"/>
          <w:szCs w:val="16"/>
        </w:rPr>
        <w:t>Монтаж, подключение:</w:t>
      </w:r>
    </w:p>
    <w:p w:rsidR="000B7F4E" w:rsidRPr="004D4D3B" w:rsidRDefault="000B7F4E" w:rsidP="00EE5F5F">
      <w:pPr>
        <w:pStyle w:val="a4"/>
        <w:numPr>
          <w:ilvl w:val="0"/>
          <w:numId w:val="19"/>
        </w:numPr>
        <w:spacing w:after="0" w:line="240" w:lineRule="auto"/>
        <w:jc w:val="both"/>
        <w:rPr>
          <w:rFonts w:ascii="Arial" w:hAnsi="Arial" w:cs="Arial"/>
          <w:sz w:val="16"/>
          <w:szCs w:val="16"/>
        </w:rPr>
      </w:pPr>
      <w:r w:rsidRPr="004D4D3B">
        <w:rPr>
          <w:rFonts w:ascii="Arial" w:hAnsi="Arial" w:cs="Arial"/>
          <w:sz w:val="16"/>
          <w:szCs w:val="16"/>
        </w:rPr>
        <w:t xml:space="preserve">Монтаж соединения. </w:t>
      </w:r>
    </w:p>
    <w:p w:rsidR="000B7F4E" w:rsidRPr="004D4D3B" w:rsidRDefault="000B7F4E" w:rsidP="008A0614">
      <w:pPr>
        <w:spacing w:after="0" w:line="240" w:lineRule="auto"/>
        <w:jc w:val="both"/>
        <w:rPr>
          <w:rFonts w:ascii="Arial" w:hAnsi="Arial" w:cs="Arial"/>
          <w:sz w:val="16"/>
          <w:szCs w:val="16"/>
        </w:rPr>
      </w:pPr>
      <w:r w:rsidRPr="004D4D3B">
        <w:rPr>
          <w:rFonts w:ascii="Arial" w:hAnsi="Arial" w:cs="Arial"/>
          <w:sz w:val="16"/>
          <w:szCs w:val="16"/>
        </w:rPr>
        <w:t xml:space="preserve">           - Концы проводников, подлежащие соединению с помощью клеммы, освобождают от изоляции на длине 10мм.</w:t>
      </w:r>
      <w:r w:rsidR="00645E9F" w:rsidRPr="004D4D3B">
        <w:rPr>
          <w:rFonts w:ascii="Arial" w:hAnsi="Arial" w:cs="Arial"/>
          <w:sz w:val="16"/>
          <w:szCs w:val="16"/>
        </w:rPr>
        <w:t xml:space="preserve"> </w:t>
      </w:r>
      <w:r w:rsidRPr="004D4D3B">
        <w:rPr>
          <w:rFonts w:ascii="Arial" w:hAnsi="Arial" w:cs="Arial"/>
          <w:sz w:val="16"/>
          <w:szCs w:val="16"/>
        </w:rPr>
        <w:t xml:space="preserve">Длина съёма изоляции соответствует длине </w:t>
      </w:r>
      <w:r w:rsidR="00D37CB7" w:rsidRPr="004D4D3B">
        <w:rPr>
          <w:rFonts w:ascii="Arial" w:hAnsi="Arial" w:cs="Arial"/>
          <w:sz w:val="16"/>
          <w:szCs w:val="16"/>
        </w:rPr>
        <w:t>схема, представленной на корпусе изделия</w:t>
      </w:r>
      <w:r w:rsidRPr="004D4D3B">
        <w:rPr>
          <w:rFonts w:ascii="Arial" w:hAnsi="Arial" w:cs="Arial"/>
          <w:sz w:val="16"/>
          <w:szCs w:val="16"/>
        </w:rPr>
        <w:t>.</w:t>
      </w:r>
    </w:p>
    <w:p w:rsidR="000B7F4E" w:rsidRPr="004D4D3B" w:rsidRDefault="000B7F4E" w:rsidP="008A0614">
      <w:pPr>
        <w:spacing w:after="0" w:line="240" w:lineRule="auto"/>
        <w:jc w:val="both"/>
        <w:rPr>
          <w:rFonts w:ascii="Arial" w:hAnsi="Arial" w:cs="Arial"/>
          <w:sz w:val="16"/>
          <w:szCs w:val="16"/>
        </w:rPr>
      </w:pPr>
      <w:r w:rsidRPr="004D4D3B">
        <w:rPr>
          <w:rFonts w:ascii="Arial" w:hAnsi="Arial" w:cs="Arial"/>
          <w:sz w:val="16"/>
          <w:szCs w:val="16"/>
        </w:rPr>
        <w:t xml:space="preserve">          - </w:t>
      </w:r>
      <w:r w:rsidR="00D37CB7" w:rsidRPr="004D4D3B">
        <w:rPr>
          <w:rFonts w:ascii="Arial" w:hAnsi="Arial" w:cs="Arial"/>
          <w:sz w:val="16"/>
          <w:szCs w:val="16"/>
        </w:rPr>
        <w:t>Приложив небольшое усилие, введите жесткий проводник в круглое входное отверстие клеммы до упора.</w:t>
      </w:r>
    </w:p>
    <w:p w:rsidR="000B7F4E" w:rsidRPr="004D4D3B" w:rsidRDefault="000B7F4E" w:rsidP="008A0614">
      <w:pPr>
        <w:spacing w:after="0" w:line="240" w:lineRule="auto"/>
        <w:jc w:val="both"/>
        <w:rPr>
          <w:rFonts w:ascii="Arial" w:hAnsi="Arial" w:cs="Arial"/>
          <w:sz w:val="16"/>
          <w:szCs w:val="16"/>
        </w:rPr>
      </w:pPr>
      <w:r w:rsidRPr="004D4D3B">
        <w:rPr>
          <w:rFonts w:ascii="Arial" w:hAnsi="Arial" w:cs="Arial"/>
          <w:sz w:val="16"/>
          <w:szCs w:val="16"/>
        </w:rPr>
        <w:t xml:space="preserve">          - </w:t>
      </w:r>
      <w:r w:rsidR="00D37CB7" w:rsidRPr="004D4D3B">
        <w:rPr>
          <w:rFonts w:ascii="Arial" w:hAnsi="Arial" w:cs="Arial"/>
          <w:sz w:val="16"/>
          <w:szCs w:val="16"/>
        </w:rPr>
        <w:t>Нажмите на клемму в месте, где нанесена маркировка “</w:t>
      </w:r>
      <w:r w:rsidR="00D37CB7" w:rsidRPr="004D4D3B">
        <w:rPr>
          <w:rFonts w:ascii="Arial" w:hAnsi="Arial" w:cs="Arial"/>
          <w:sz w:val="16"/>
          <w:szCs w:val="16"/>
          <w:lang w:val="en-US"/>
        </w:rPr>
        <w:t>Press</w:t>
      </w:r>
      <w:r w:rsidR="00D37CB7" w:rsidRPr="004D4D3B">
        <w:rPr>
          <w:rFonts w:ascii="Arial" w:hAnsi="Arial" w:cs="Arial"/>
          <w:sz w:val="16"/>
          <w:szCs w:val="16"/>
        </w:rPr>
        <w:t>”, не ослабляя нажатие, введите гибкий проводник в прямоугольное входное отверстие. После введения гибкого проводника, отпустите подвижную часть клеммы.</w:t>
      </w:r>
    </w:p>
    <w:p w:rsidR="000B7F4E" w:rsidRPr="004D4D3B" w:rsidRDefault="000B7F4E" w:rsidP="00EE5F5F">
      <w:pPr>
        <w:pStyle w:val="a4"/>
        <w:numPr>
          <w:ilvl w:val="0"/>
          <w:numId w:val="19"/>
        </w:numPr>
        <w:spacing w:after="0" w:line="240" w:lineRule="auto"/>
        <w:jc w:val="both"/>
        <w:rPr>
          <w:rFonts w:ascii="Arial" w:hAnsi="Arial" w:cs="Arial"/>
          <w:sz w:val="16"/>
          <w:szCs w:val="16"/>
        </w:rPr>
      </w:pPr>
      <w:r w:rsidRPr="004D4D3B">
        <w:rPr>
          <w:rFonts w:ascii="Arial" w:hAnsi="Arial" w:cs="Arial"/>
          <w:sz w:val="16"/>
          <w:szCs w:val="16"/>
        </w:rPr>
        <w:t>Демонтаж соединения.</w:t>
      </w:r>
    </w:p>
    <w:p w:rsidR="000B7F4E" w:rsidRPr="004D4D3B" w:rsidRDefault="000B7F4E" w:rsidP="00EE5F5F">
      <w:pPr>
        <w:pStyle w:val="a4"/>
        <w:spacing w:after="0" w:line="240" w:lineRule="auto"/>
        <w:ind w:left="502"/>
        <w:jc w:val="both"/>
        <w:rPr>
          <w:rFonts w:ascii="Arial" w:hAnsi="Arial" w:cs="Arial"/>
          <w:sz w:val="16"/>
          <w:szCs w:val="16"/>
        </w:rPr>
      </w:pPr>
      <w:r w:rsidRPr="004D4D3B">
        <w:rPr>
          <w:rFonts w:ascii="Arial" w:hAnsi="Arial" w:cs="Arial"/>
          <w:sz w:val="16"/>
          <w:szCs w:val="16"/>
        </w:rPr>
        <w:t xml:space="preserve">- </w:t>
      </w:r>
      <w:r w:rsidR="00D37CB7" w:rsidRPr="004D4D3B">
        <w:rPr>
          <w:rFonts w:ascii="Arial" w:hAnsi="Arial" w:cs="Arial"/>
          <w:sz w:val="16"/>
          <w:szCs w:val="16"/>
        </w:rPr>
        <w:t>Приложив небольшое усилие, скручивая, извлеките сначала жесткий проводник из круглого входного отверстия клеммы.</w:t>
      </w:r>
    </w:p>
    <w:p w:rsidR="000B7F4E" w:rsidRPr="004D4D3B" w:rsidRDefault="000B7F4E" w:rsidP="00D37CB7">
      <w:pPr>
        <w:pStyle w:val="a4"/>
        <w:spacing w:after="0" w:line="240" w:lineRule="auto"/>
        <w:ind w:left="502"/>
        <w:jc w:val="both"/>
        <w:rPr>
          <w:rFonts w:ascii="Arial" w:hAnsi="Arial" w:cs="Arial"/>
          <w:sz w:val="16"/>
          <w:szCs w:val="16"/>
        </w:rPr>
      </w:pPr>
      <w:r w:rsidRPr="004D4D3B">
        <w:rPr>
          <w:rFonts w:ascii="Arial" w:hAnsi="Arial" w:cs="Arial"/>
          <w:sz w:val="16"/>
          <w:szCs w:val="16"/>
        </w:rPr>
        <w:t xml:space="preserve">- </w:t>
      </w:r>
      <w:r w:rsidR="00D37CB7" w:rsidRPr="004D4D3B">
        <w:rPr>
          <w:rFonts w:ascii="Arial" w:hAnsi="Arial" w:cs="Arial"/>
          <w:sz w:val="16"/>
          <w:szCs w:val="16"/>
        </w:rPr>
        <w:t>Нажмите на клемму в месте, где нанесена маркировка “</w:t>
      </w:r>
      <w:r w:rsidR="00D37CB7" w:rsidRPr="004D4D3B">
        <w:rPr>
          <w:rFonts w:ascii="Arial" w:hAnsi="Arial" w:cs="Arial"/>
          <w:sz w:val="16"/>
          <w:szCs w:val="16"/>
          <w:lang w:val="en-US"/>
        </w:rPr>
        <w:t>Press</w:t>
      </w:r>
      <w:r w:rsidR="00D37CB7" w:rsidRPr="004D4D3B">
        <w:rPr>
          <w:rFonts w:ascii="Arial" w:hAnsi="Arial" w:cs="Arial"/>
          <w:sz w:val="16"/>
          <w:szCs w:val="16"/>
        </w:rPr>
        <w:t>”, не ослабляя нажатие, извлеките гибкий проводник из клеммы.</w:t>
      </w:r>
    </w:p>
    <w:p w:rsidR="000B7F4E" w:rsidRPr="004D4D3B" w:rsidRDefault="000B7F4E" w:rsidP="00EE5F5F">
      <w:pPr>
        <w:pStyle w:val="a4"/>
        <w:numPr>
          <w:ilvl w:val="0"/>
          <w:numId w:val="19"/>
        </w:numPr>
        <w:spacing w:after="0" w:line="240" w:lineRule="auto"/>
        <w:jc w:val="both"/>
        <w:rPr>
          <w:rFonts w:ascii="Arial" w:hAnsi="Arial" w:cs="Arial"/>
          <w:sz w:val="16"/>
          <w:szCs w:val="16"/>
        </w:rPr>
      </w:pPr>
      <w:r w:rsidRPr="004D4D3B">
        <w:rPr>
          <w:rFonts w:ascii="Arial" w:hAnsi="Arial" w:cs="Arial"/>
          <w:sz w:val="16"/>
          <w:szCs w:val="16"/>
        </w:rPr>
        <w:t>Измерение напряжения на клемме.</w:t>
      </w:r>
    </w:p>
    <w:p w:rsidR="000B7F4E" w:rsidRPr="004D4D3B" w:rsidRDefault="000B7F4E" w:rsidP="008A0614">
      <w:pPr>
        <w:pStyle w:val="a4"/>
        <w:spacing w:after="0" w:line="240" w:lineRule="auto"/>
        <w:ind w:left="502"/>
        <w:jc w:val="both"/>
        <w:rPr>
          <w:rFonts w:ascii="Arial" w:hAnsi="Arial" w:cs="Arial"/>
          <w:sz w:val="16"/>
          <w:szCs w:val="16"/>
        </w:rPr>
      </w:pPr>
      <w:r w:rsidRPr="004D4D3B">
        <w:rPr>
          <w:rFonts w:ascii="Arial" w:hAnsi="Arial" w:cs="Arial"/>
          <w:sz w:val="16"/>
          <w:szCs w:val="16"/>
        </w:rPr>
        <w:t>Для измерения напряжения (потенциала), присутствующего на клемме, используется гнездо, расположенное на корпус</w:t>
      </w:r>
      <w:r w:rsidR="00D37CB7" w:rsidRPr="004D4D3B">
        <w:rPr>
          <w:rFonts w:ascii="Arial" w:hAnsi="Arial" w:cs="Arial"/>
          <w:sz w:val="16"/>
          <w:szCs w:val="16"/>
        </w:rPr>
        <w:t>е</w:t>
      </w:r>
      <w:r w:rsidRPr="004D4D3B">
        <w:rPr>
          <w:rFonts w:ascii="Arial" w:hAnsi="Arial" w:cs="Arial"/>
          <w:sz w:val="16"/>
          <w:szCs w:val="16"/>
        </w:rPr>
        <w:t>.</w:t>
      </w:r>
    </w:p>
    <w:p w:rsidR="00F66141" w:rsidRPr="004D4D3B" w:rsidRDefault="00F66141" w:rsidP="008A0614">
      <w:pPr>
        <w:pStyle w:val="a4"/>
        <w:numPr>
          <w:ilvl w:val="0"/>
          <w:numId w:val="4"/>
        </w:numPr>
        <w:spacing w:after="0" w:line="240" w:lineRule="auto"/>
        <w:jc w:val="both"/>
        <w:rPr>
          <w:rFonts w:ascii="Arial" w:hAnsi="Arial" w:cs="Arial"/>
          <w:b/>
          <w:sz w:val="16"/>
          <w:szCs w:val="16"/>
        </w:rPr>
      </w:pPr>
      <w:r w:rsidRPr="004D4D3B">
        <w:rPr>
          <w:rFonts w:ascii="Arial" w:hAnsi="Arial" w:cs="Arial"/>
          <w:b/>
          <w:sz w:val="16"/>
          <w:szCs w:val="16"/>
        </w:rPr>
        <w:t>Хранение</w:t>
      </w:r>
    </w:p>
    <w:p w:rsidR="00F66141" w:rsidRPr="004D4D3B" w:rsidRDefault="00F66141" w:rsidP="00EE5F5F">
      <w:pPr>
        <w:spacing w:after="0" w:line="240" w:lineRule="auto"/>
        <w:jc w:val="both"/>
        <w:rPr>
          <w:rFonts w:ascii="Arial" w:hAnsi="Arial" w:cs="Arial"/>
          <w:sz w:val="16"/>
          <w:szCs w:val="16"/>
        </w:rPr>
      </w:pPr>
      <w:r w:rsidRPr="004D4D3B">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4D4D3B" w:rsidRDefault="00F66141" w:rsidP="008A0614">
      <w:pPr>
        <w:pStyle w:val="a4"/>
        <w:numPr>
          <w:ilvl w:val="0"/>
          <w:numId w:val="4"/>
        </w:numPr>
        <w:spacing w:after="0" w:line="240" w:lineRule="auto"/>
        <w:jc w:val="both"/>
        <w:rPr>
          <w:rFonts w:ascii="Arial" w:hAnsi="Arial" w:cs="Arial"/>
          <w:b/>
          <w:sz w:val="16"/>
          <w:szCs w:val="16"/>
        </w:rPr>
      </w:pPr>
      <w:r w:rsidRPr="004D4D3B">
        <w:rPr>
          <w:rFonts w:ascii="Arial" w:hAnsi="Arial" w:cs="Arial"/>
          <w:b/>
          <w:sz w:val="16"/>
          <w:szCs w:val="16"/>
        </w:rPr>
        <w:t>Транспортировка</w:t>
      </w:r>
    </w:p>
    <w:p w:rsidR="00F66141" w:rsidRPr="004D4D3B" w:rsidRDefault="00E019D7" w:rsidP="00EE5F5F">
      <w:pPr>
        <w:spacing w:after="0" w:line="240" w:lineRule="auto"/>
        <w:jc w:val="both"/>
        <w:rPr>
          <w:rFonts w:ascii="Arial" w:hAnsi="Arial" w:cs="Arial"/>
          <w:sz w:val="16"/>
          <w:szCs w:val="16"/>
        </w:rPr>
      </w:pPr>
      <w:r w:rsidRPr="004D4D3B">
        <w:rPr>
          <w:rFonts w:ascii="Arial" w:hAnsi="Arial" w:cs="Arial"/>
          <w:sz w:val="16"/>
          <w:szCs w:val="16"/>
        </w:rPr>
        <w:t>Продукция</w:t>
      </w:r>
      <w:r w:rsidR="00F66141" w:rsidRPr="004D4D3B">
        <w:rPr>
          <w:rFonts w:ascii="Arial" w:hAnsi="Arial" w:cs="Arial"/>
          <w:sz w:val="16"/>
          <w:szCs w:val="16"/>
        </w:rPr>
        <w:t xml:space="preserve"> в упаковке пригодн</w:t>
      </w:r>
      <w:r w:rsidRPr="004D4D3B">
        <w:rPr>
          <w:rFonts w:ascii="Arial" w:hAnsi="Arial" w:cs="Arial"/>
          <w:sz w:val="16"/>
          <w:szCs w:val="16"/>
        </w:rPr>
        <w:t>а</w:t>
      </w:r>
      <w:r w:rsidR="00F66141" w:rsidRPr="004D4D3B">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4D4D3B" w:rsidRDefault="00F66141" w:rsidP="008A0614">
      <w:pPr>
        <w:pStyle w:val="a4"/>
        <w:numPr>
          <w:ilvl w:val="0"/>
          <w:numId w:val="4"/>
        </w:numPr>
        <w:spacing w:after="0" w:line="240" w:lineRule="auto"/>
        <w:rPr>
          <w:rFonts w:ascii="Arial" w:hAnsi="Arial" w:cs="Arial"/>
          <w:b/>
          <w:sz w:val="16"/>
          <w:szCs w:val="16"/>
        </w:rPr>
      </w:pPr>
      <w:r w:rsidRPr="004D4D3B">
        <w:rPr>
          <w:rFonts w:ascii="Arial" w:hAnsi="Arial" w:cs="Arial"/>
          <w:b/>
          <w:sz w:val="16"/>
          <w:szCs w:val="16"/>
        </w:rPr>
        <w:t>Утилизация</w:t>
      </w:r>
    </w:p>
    <w:p w:rsidR="00F66141" w:rsidRPr="004D4D3B" w:rsidRDefault="00085844" w:rsidP="00EE5F5F">
      <w:pPr>
        <w:spacing w:after="0" w:line="240" w:lineRule="auto"/>
        <w:rPr>
          <w:rFonts w:ascii="Arial" w:hAnsi="Arial" w:cs="Arial"/>
          <w:sz w:val="16"/>
          <w:szCs w:val="16"/>
        </w:rPr>
      </w:pPr>
      <w:r w:rsidRPr="004D4D3B">
        <w:rPr>
          <w:rFonts w:ascii="Arial" w:hAnsi="Arial" w:cs="Arial"/>
          <w:sz w:val="16"/>
          <w:szCs w:val="16"/>
        </w:rPr>
        <w:t>Клеммы</w:t>
      </w:r>
      <w:r w:rsidR="00F66141" w:rsidRPr="004D4D3B">
        <w:rPr>
          <w:rFonts w:ascii="Arial" w:hAnsi="Arial" w:cs="Arial"/>
          <w:sz w:val="16"/>
          <w:szCs w:val="16"/>
        </w:rPr>
        <w:t xml:space="preserve"> </w:t>
      </w:r>
      <w:r w:rsidR="00EE5F5F" w:rsidRPr="004D4D3B">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4D4D3B">
        <w:rPr>
          <w:rFonts w:ascii="Arial" w:hAnsi="Arial" w:cs="Arial"/>
          <w:sz w:val="16"/>
          <w:szCs w:val="16"/>
        </w:rPr>
        <w:t>утилизир</w:t>
      </w:r>
      <w:r w:rsidR="00EE5F5F" w:rsidRPr="004D4D3B">
        <w:rPr>
          <w:rFonts w:ascii="Arial" w:hAnsi="Arial" w:cs="Arial"/>
          <w:sz w:val="16"/>
          <w:szCs w:val="16"/>
        </w:rPr>
        <w:t>овать</w:t>
      </w:r>
      <w:r w:rsidR="00F66141" w:rsidRPr="004D4D3B">
        <w:rPr>
          <w:rFonts w:ascii="Arial" w:hAnsi="Arial" w:cs="Arial"/>
          <w:sz w:val="16"/>
          <w:szCs w:val="16"/>
        </w:rPr>
        <w:t xml:space="preserve"> в соответствии с правилами утилизации </w:t>
      </w:r>
      <w:r w:rsidR="00EE5F5F" w:rsidRPr="004D4D3B">
        <w:rPr>
          <w:rFonts w:ascii="Arial" w:hAnsi="Arial" w:cs="Arial"/>
          <w:sz w:val="16"/>
          <w:szCs w:val="16"/>
        </w:rPr>
        <w:t>твердых бытовых отходов из пластика</w:t>
      </w:r>
      <w:r w:rsidR="00F66141" w:rsidRPr="004D4D3B">
        <w:rPr>
          <w:rFonts w:ascii="Arial" w:hAnsi="Arial" w:cs="Arial"/>
          <w:sz w:val="16"/>
          <w:szCs w:val="16"/>
        </w:rPr>
        <w:t>.</w:t>
      </w:r>
    </w:p>
    <w:p w:rsidR="00F66141" w:rsidRPr="004D4D3B" w:rsidRDefault="00F66141" w:rsidP="008A0614">
      <w:pPr>
        <w:pStyle w:val="a4"/>
        <w:numPr>
          <w:ilvl w:val="0"/>
          <w:numId w:val="4"/>
        </w:numPr>
        <w:spacing w:after="0" w:line="240" w:lineRule="auto"/>
        <w:rPr>
          <w:rFonts w:ascii="Arial" w:hAnsi="Arial" w:cs="Arial"/>
          <w:b/>
          <w:sz w:val="16"/>
          <w:szCs w:val="16"/>
        </w:rPr>
      </w:pPr>
      <w:r w:rsidRPr="004D4D3B">
        <w:rPr>
          <w:rFonts w:ascii="Arial" w:hAnsi="Arial" w:cs="Arial"/>
          <w:b/>
          <w:sz w:val="16"/>
          <w:szCs w:val="16"/>
        </w:rPr>
        <w:t>Сертификация</w:t>
      </w:r>
    </w:p>
    <w:p w:rsidR="00F66141" w:rsidRPr="004D4D3B" w:rsidRDefault="0084108B" w:rsidP="00EE5F5F">
      <w:pPr>
        <w:spacing w:after="0" w:line="240" w:lineRule="auto"/>
        <w:rPr>
          <w:rFonts w:ascii="Arial" w:hAnsi="Arial" w:cs="Arial"/>
          <w:b/>
          <w:sz w:val="16"/>
          <w:szCs w:val="16"/>
        </w:rPr>
      </w:pPr>
      <w:r w:rsidRPr="001E0F20">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4D4D3B" w:rsidRDefault="00F66141" w:rsidP="008A0614">
      <w:pPr>
        <w:pStyle w:val="a4"/>
        <w:numPr>
          <w:ilvl w:val="0"/>
          <w:numId w:val="4"/>
        </w:numPr>
        <w:spacing w:after="0" w:line="240" w:lineRule="auto"/>
        <w:rPr>
          <w:rFonts w:ascii="Arial" w:hAnsi="Arial" w:cs="Arial"/>
          <w:b/>
          <w:sz w:val="16"/>
          <w:szCs w:val="16"/>
        </w:rPr>
      </w:pPr>
      <w:r w:rsidRPr="004D4D3B">
        <w:rPr>
          <w:rFonts w:ascii="Arial" w:hAnsi="Arial" w:cs="Arial"/>
          <w:b/>
          <w:sz w:val="16"/>
          <w:szCs w:val="16"/>
        </w:rPr>
        <w:t>Информация об изготовителе</w:t>
      </w:r>
    </w:p>
    <w:p w:rsidR="0011385C" w:rsidRPr="004D4D3B" w:rsidRDefault="0084108B" w:rsidP="0084108B">
      <w:pPr>
        <w:spacing w:after="0" w:line="240" w:lineRule="auto"/>
        <w:jc w:val="both"/>
        <w:rPr>
          <w:rFonts w:ascii="Arial" w:hAnsi="Arial" w:cs="Arial"/>
          <w:sz w:val="16"/>
          <w:szCs w:val="16"/>
        </w:rPr>
      </w:pPr>
      <w:r w:rsidRPr="001E0F20">
        <w:rPr>
          <w:rFonts w:ascii="Arial" w:hAnsi="Arial" w:cs="Arial"/>
          <w:sz w:val="16"/>
          <w:szCs w:val="16"/>
        </w:rPr>
        <w:t>Сделано</w:t>
      </w:r>
      <w:r w:rsidRPr="0084108B">
        <w:rPr>
          <w:rFonts w:ascii="Arial" w:hAnsi="Arial" w:cs="Arial"/>
          <w:sz w:val="16"/>
          <w:szCs w:val="16"/>
          <w:lang w:val="en-US"/>
        </w:rPr>
        <w:t xml:space="preserve"> </w:t>
      </w:r>
      <w:r w:rsidRPr="001E0F20">
        <w:rPr>
          <w:rFonts w:ascii="Arial" w:hAnsi="Arial" w:cs="Arial"/>
          <w:sz w:val="16"/>
          <w:szCs w:val="16"/>
        </w:rPr>
        <w:t>в</w:t>
      </w:r>
      <w:r w:rsidRPr="0084108B">
        <w:rPr>
          <w:rFonts w:ascii="Arial" w:hAnsi="Arial" w:cs="Arial"/>
          <w:sz w:val="16"/>
          <w:szCs w:val="16"/>
          <w:lang w:val="en-US"/>
        </w:rPr>
        <w:t xml:space="preserve"> </w:t>
      </w:r>
      <w:r w:rsidRPr="001E0F20">
        <w:rPr>
          <w:rFonts w:ascii="Arial" w:hAnsi="Arial" w:cs="Arial"/>
          <w:sz w:val="16"/>
          <w:szCs w:val="16"/>
        </w:rPr>
        <w:t>Китае</w:t>
      </w:r>
      <w:r w:rsidRPr="0084108B">
        <w:rPr>
          <w:rFonts w:ascii="Arial" w:hAnsi="Arial" w:cs="Arial"/>
          <w:sz w:val="16"/>
          <w:szCs w:val="16"/>
          <w:lang w:val="en-US"/>
        </w:rPr>
        <w:t xml:space="preserve">. </w:t>
      </w:r>
      <w:r w:rsidRPr="001E0F20">
        <w:rPr>
          <w:rFonts w:ascii="Arial" w:hAnsi="Arial" w:cs="Arial"/>
          <w:sz w:val="16"/>
          <w:szCs w:val="16"/>
        </w:rPr>
        <w:t>Изготовитель</w:t>
      </w:r>
      <w:r w:rsidRPr="0084108B">
        <w:rPr>
          <w:rFonts w:ascii="Arial" w:hAnsi="Arial" w:cs="Arial"/>
          <w:sz w:val="16"/>
          <w:szCs w:val="16"/>
          <w:lang w:val="en-US"/>
        </w:rPr>
        <w:t>: Ningbo Yusing Lighting Co., Ltd., No.1199, Mingguang Rd. Jiangshan  Town, Ningbo, China/"</w:t>
      </w:r>
      <w:proofErr w:type="spellStart"/>
      <w:r w:rsidRPr="001E0F20">
        <w:rPr>
          <w:rFonts w:ascii="Arial" w:hAnsi="Arial" w:cs="Arial"/>
          <w:sz w:val="16"/>
          <w:szCs w:val="16"/>
        </w:rPr>
        <w:t>Нинбо</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Юсинг</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Лайтинг</w:t>
      </w:r>
      <w:proofErr w:type="spellEnd"/>
      <w:r w:rsidRPr="0084108B">
        <w:rPr>
          <w:rFonts w:ascii="Arial" w:hAnsi="Arial" w:cs="Arial"/>
          <w:sz w:val="16"/>
          <w:szCs w:val="16"/>
          <w:lang w:val="en-US"/>
        </w:rPr>
        <w:t xml:space="preserve">, </w:t>
      </w:r>
      <w:r w:rsidRPr="001E0F20">
        <w:rPr>
          <w:rFonts w:ascii="Arial" w:hAnsi="Arial" w:cs="Arial"/>
          <w:sz w:val="16"/>
          <w:szCs w:val="16"/>
        </w:rPr>
        <w:t>Ко</w:t>
      </w:r>
      <w:r w:rsidRPr="0084108B">
        <w:rPr>
          <w:rFonts w:ascii="Arial" w:hAnsi="Arial" w:cs="Arial"/>
          <w:sz w:val="16"/>
          <w:szCs w:val="16"/>
          <w:lang w:val="en-US"/>
        </w:rPr>
        <w:t xml:space="preserve">.", № 1199, </w:t>
      </w:r>
      <w:proofErr w:type="spellStart"/>
      <w:r w:rsidRPr="001E0F20">
        <w:rPr>
          <w:rFonts w:ascii="Arial" w:hAnsi="Arial" w:cs="Arial"/>
          <w:sz w:val="16"/>
          <w:szCs w:val="16"/>
        </w:rPr>
        <w:t>Минггуан</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Роуд</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Цзяншань</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Таун</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Нинбо</w:t>
      </w:r>
      <w:proofErr w:type="spellEnd"/>
      <w:r w:rsidRPr="0084108B">
        <w:rPr>
          <w:rFonts w:ascii="Arial" w:hAnsi="Arial" w:cs="Arial"/>
          <w:sz w:val="16"/>
          <w:szCs w:val="16"/>
          <w:lang w:val="en-US"/>
        </w:rPr>
        <w:t xml:space="preserve">, </w:t>
      </w:r>
      <w:r w:rsidRPr="001E0F20">
        <w:rPr>
          <w:rFonts w:ascii="Arial" w:hAnsi="Arial" w:cs="Arial"/>
          <w:sz w:val="16"/>
          <w:szCs w:val="16"/>
        </w:rPr>
        <w:t>Китай</w:t>
      </w:r>
      <w:r w:rsidRPr="0084108B">
        <w:rPr>
          <w:rFonts w:ascii="Arial" w:hAnsi="Arial" w:cs="Arial"/>
          <w:sz w:val="16"/>
          <w:szCs w:val="16"/>
          <w:lang w:val="en-US"/>
        </w:rPr>
        <w:t xml:space="preserve"> </w:t>
      </w:r>
      <w:r w:rsidRPr="001E0F20">
        <w:rPr>
          <w:rFonts w:ascii="Arial" w:hAnsi="Arial" w:cs="Arial"/>
          <w:sz w:val="16"/>
          <w:szCs w:val="16"/>
        </w:rPr>
        <w:t>Филиалы</w:t>
      </w:r>
      <w:r w:rsidRPr="0084108B">
        <w:rPr>
          <w:rFonts w:ascii="Arial" w:hAnsi="Arial" w:cs="Arial"/>
          <w:sz w:val="16"/>
          <w:szCs w:val="16"/>
          <w:lang w:val="en-US"/>
        </w:rPr>
        <w:t xml:space="preserve"> </w:t>
      </w:r>
      <w:r w:rsidRPr="001E0F20">
        <w:rPr>
          <w:rFonts w:ascii="Arial" w:hAnsi="Arial" w:cs="Arial"/>
          <w:sz w:val="16"/>
          <w:szCs w:val="16"/>
        </w:rPr>
        <w:t>завода</w:t>
      </w:r>
      <w:r w:rsidRPr="0084108B">
        <w:rPr>
          <w:rFonts w:ascii="Arial" w:hAnsi="Arial" w:cs="Arial"/>
          <w:sz w:val="16"/>
          <w:szCs w:val="16"/>
          <w:lang w:val="en-US"/>
        </w:rPr>
        <w:t>-</w:t>
      </w:r>
      <w:r w:rsidRPr="001E0F20">
        <w:rPr>
          <w:rFonts w:ascii="Arial" w:hAnsi="Arial" w:cs="Arial"/>
          <w:sz w:val="16"/>
          <w:szCs w:val="16"/>
        </w:rPr>
        <w:t>изготовителя</w:t>
      </w:r>
      <w:r w:rsidRPr="0084108B">
        <w:rPr>
          <w:rFonts w:ascii="Arial" w:hAnsi="Arial" w:cs="Arial"/>
          <w:sz w:val="16"/>
          <w:szCs w:val="16"/>
          <w:lang w:val="en-US"/>
        </w:rPr>
        <w:t xml:space="preserve">: «Ningbo Yusing Electronics Co., LTD» Civil Industrial Zone, </w:t>
      </w:r>
      <w:proofErr w:type="spellStart"/>
      <w:r w:rsidRPr="0084108B">
        <w:rPr>
          <w:rFonts w:ascii="Arial" w:hAnsi="Arial" w:cs="Arial"/>
          <w:sz w:val="16"/>
          <w:szCs w:val="16"/>
          <w:lang w:val="en-US"/>
        </w:rPr>
        <w:t>Pugen</w:t>
      </w:r>
      <w:proofErr w:type="spellEnd"/>
      <w:r w:rsidRPr="0084108B">
        <w:rPr>
          <w:rFonts w:ascii="Arial" w:hAnsi="Arial" w:cs="Arial"/>
          <w:sz w:val="16"/>
          <w:szCs w:val="16"/>
          <w:lang w:val="en-US"/>
        </w:rPr>
        <w:t xml:space="preserve"> Village, </w:t>
      </w:r>
      <w:proofErr w:type="spellStart"/>
      <w:r w:rsidRPr="0084108B">
        <w:rPr>
          <w:rFonts w:ascii="Arial" w:hAnsi="Arial" w:cs="Arial"/>
          <w:sz w:val="16"/>
          <w:szCs w:val="16"/>
          <w:lang w:val="en-US"/>
        </w:rPr>
        <w:t>Qiu’ai</w:t>
      </w:r>
      <w:proofErr w:type="spellEnd"/>
      <w:r w:rsidRPr="0084108B">
        <w:rPr>
          <w:rFonts w:ascii="Arial" w:hAnsi="Arial" w:cs="Arial"/>
          <w:sz w:val="16"/>
          <w:szCs w:val="16"/>
          <w:lang w:val="en-US"/>
        </w:rPr>
        <w:t xml:space="preserve">, Ningbo, China / </w:t>
      </w:r>
      <w:r w:rsidRPr="001E0F20">
        <w:rPr>
          <w:rFonts w:ascii="Arial" w:hAnsi="Arial" w:cs="Arial"/>
          <w:sz w:val="16"/>
          <w:szCs w:val="16"/>
        </w:rPr>
        <w:t>ООО</w:t>
      </w:r>
      <w:r w:rsidRPr="0084108B">
        <w:rPr>
          <w:rFonts w:ascii="Arial" w:hAnsi="Arial" w:cs="Arial"/>
          <w:sz w:val="16"/>
          <w:szCs w:val="16"/>
          <w:lang w:val="en-US"/>
        </w:rPr>
        <w:t xml:space="preserve"> "</w:t>
      </w:r>
      <w:proofErr w:type="spellStart"/>
      <w:r w:rsidRPr="001E0F20">
        <w:rPr>
          <w:rFonts w:ascii="Arial" w:hAnsi="Arial" w:cs="Arial"/>
          <w:sz w:val="16"/>
          <w:szCs w:val="16"/>
        </w:rPr>
        <w:t>Нингбо</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Юсинг</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Электроникс</w:t>
      </w:r>
      <w:proofErr w:type="spellEnd"/>
      <w:r w:rsidRPr="0084108B">
        <w:rPr>
          <w:rFonts w:ascii="Arial" w:hAnsi="Arial" w:cs="Arial"/>
          <w:sz w:val="16"/>
          <w:szCs w:val="16"/>
          <w:lang w:val="en-US"/>
        </w:rPr>
        <w:t xml:space="preserve"> </w:t>
      </w:r>
      <w:r w:rsidRPr="001E0F20">
        <w:rPr>
          <w:rFonts w:ascii="Arial" w:hAnsi="Arial" w:cs="Arial"/>
          <w:sz w:val="16"/>
          <w:szCs w:val="16"/>
        </w:rPr>
        <w:t>Компания</w:t>
      </w:r>
      <w:r w:rsidRPr="0084108B">
        <w:rPr>
          <w:rFonts w:ascii="Arial" w:hAnsi="Arial" w:cs="Arial"/>
          <w:sz w:val="16"/>
          <w:szCs w:val="16"/>
          <w:lang w:val="en-US"/>
        </w:rPr>
        <w:t xml:space="preserve">", </w:t>
      </w:r>
      <w:r w:rsidRPr="001E0F20">
        <w:rPr>
          <w:rFonts w:ascii="Arial" w:hAnsi="Arial" w:cs="Arial"/>
          <w:sz w:val="16"/>
          <w:szCs w:val="16"/>
        </w:rPr>
        <w:t>зона</w:t>
      </w:r>
      <w:r w:rsidRPr="0084108B">
        <w:rPr>
          <w:rFonts w:ascii="Arial" w:hAnsi="Arial" w:cs="Arial"/>
          <w:sz w:val="16"/>
          <w:szCs w:val="16"/>
          <w:lang w:val="en-US"/>
        </w:rPr>
        <w:t xml:space="preserve"> </w:t>
      </w:r>
      <w:proofErr w:type="spellStart"/>
      <w:r w:rsidRPr="001E0F20">
        <w:rPr>
          <w:rFonts w:ascii="Arial" w:hAnsi="Arial" w:cs="Arial"/>
          <w:sz w:val="16"/>
          <w:szCs w:val="16"/>
        </w:rPr>
        <w:t>Цивил</w:t>
      </w:r>
      <w:proofErr w:type="spellEnd"/>
      <w:r w:rsidRPr="0084108B">
        <w:rPr>
          <w:rFonts w:ascii="Arial" w:hAnsi="Arial" w:cs="Arial"/>
          <w:sz w:val="16"/>
          <w:szCs w:val="16"/>
          <w:lang w:val="en-US"/>
        </w:rPr>
        <w:t xml:space="preserve"> </w:t>
      </w:r>
      <w:r w:rsidRPr="001E0F20">
        <w:rPr>
          <w:rFonts w:ascii="Arial" w:hAnsi="Arial" w:cs="Arial"/>
          <w:sz w:val="16"/>
          <w:szCs w:val="16"/>
        </w:rPr>
        <w:t>Индастриал</w:t>
      </w:r>
      <w:r w:rsidRPr="0084108B">
        <w:rPr>
          <w:rFonts w:ascii="Arial" w:hAnsi="Arial" w:cs="Arial"/>
          <w:sz w:val="16"/>
          <w:szCs w:val="16"/>
          <w:lang w:val="en-US"/>
        </w:rPr>
        <w:t xml:space="preserve">, </w:t>
      </w:r>
      <w:r w:rsidRPr="001E0F20">
        <w:rPr>
          <w:rFonts w:ascii="Arial" w:hAnsi="Arial" w:cs="Arial"/>
          <w:sz w:val="16"/>
          <w:szCs w:val="16"/>
        </w:rPr>
        <w:t>населенный</w:t>
      </w:r>
      <w:r w:rsidRPr="0084108B">
        <w:rPr>
          <w:rFonts w:ascii="Arial" w:hAnsi="Arial" w:cs="Arial"/>
          <w:sz w:val="16"/>
          <w:szCs w:val="16"/>
          <w:lang w:val="en-US"/>
        </w:rPr>
        <w:t xml:space="preserve"> </w:t>
      </w:r>
      <w:r w:rsidRPr="001E0F20">
        <w:rPr>
          <w:rFonts w:ascii="Arial" w:hAnsi="Arial" w:cs="Arial"/>
          <w:sz w:val="16"/>
          <w:szCs w:val="16"/>
        </w:rPr>
        <w:t>пункт</w:t>
      </w:r>
      <w:r w:rsidRPr="0084108B">
        <w:rPr>
          <w:rFonts w:ascii="Arial" w:hAnsi="Arial" w:cs="Arial"/>
          <w:sz w:val="16"/>
          <w:szCs w:val="16"/>
          <w:lang w:val="en-US"/>
        </w:rPr>
        <w:t xml:space="preserve"> </w:t>
      </w:r>
      <w:proofErr w:type="spellStart"/>
      <w:r w:rsidRPr="001E0F20">
        <w:rPr>
          <w:rFonts w:ascii="Arial" w:hAnsi="Arial" w:cs="Arial"/>
          <w:sz w:val="16"/>
          <w:szCs w:val="16"/>
        </w:rPr>
        <w:t>Пуген</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Цюай</w:t>
      </w:r>
      <w:proofErr w:type="spellEnd"/>
      <w:r w:rsidRPr="0084108B">
        <w:rPr>
          <w:rFonts w:ascii="Arial" w:hAnsi="Arial" w:cs="Arial"/>
          <w:sz w:val="16"/>
          <w:szCs w:val="16"/>
          <w:lang w:val="en-US"/>
        </w:rPr>
        <w:t xml:space="preserve">, </w:t>
      </w:r>
      <w:r w:rsidRPr="001E0F20">
        <w:rPr>
          <w:rFonts w:ascii="Arial" w:hAnsi="Arial" w:cs="Arial"/>
          <w:sz w:val="16"/>
          <w:szCs w:val="16"/>
        </w:rPr>
        <w:t>г</w:t>
      </w:r>
      <w:r w:rsidRPr="0084108B">
        <w:rPr>
          <w:rFonts w:ascii="Arial" w:hAnsi="Arial" w:cs="Arial"/>
          <w:sz w:val="16"/>
          <w:szCs w:val="16"/>
          <w:lang w:val="en-US"/>
        </w:rPr>
        <w:t xml:space="preserve">. </w:t>
      </w:r>
      <w:proofErr w:type="spellStart"/>
      <w:r w:rsidRPr="001E0F20">
        <w:rPr>
          <w:rFonts w:ascii="Arial" w:hAnsi="Arial" w:cs="Arial"/>
          <w:sz w:val="16"/>
          <w:szCs w:val="16"/>
        </w:rPr>
        <w:t>Нингбо</w:t>
      </w:r>
      <w:proofErr w:type="spellEnd"/>
      <w:r w:rsidRPr="0084108B">
        <w:rPr>
          <w:rFonts w:ascii="Arial" w:hAnsi="Arial" w:cs="Arial"/>
          <w:sz w:val="16"/>
          <w:szCs w:val="16"/>
          <w:lang w:val="en-US"/>
        </w:rPr>
        <w:t xml:space="preserve">, </w:t>
      </w:r>
      <w:r w:rsidRPr="001E0F20">
        <w:rPr>
          <w:rFonts w:ascii="Arial" w:hAnsi="Arial" w:cs="Arial"/>
          <w:sz w:val="16"/>
          <w:szCs w:val="16"/>
        </w:rPr>
        <w:t>Китай</w:t>
      </w:r>
      <w:r w:rsidRPr="0084108B">
        <w:rPr>
          <w:rFonts w:ascii="Arial" w:hAnsi="Arial" w:cs="Arial"/>
          <w:sz w:val="16"/>
          <w:szCs w:val="16"/>
          <w:lang w:val="en-US"/>
        </w:rPr>
        <w:t xml:space="preserve">; «Zheijiang MEKA Electric Co., Ltd» No.8 </w:t>
      </w:r>
      <w:proofErr w:type="spellStart"/>
      <w:r w:rsidRPr="0084108B">
        <w:rPr>
          <w:rFonts w:ascii="Arial" w:hAnsi="Arial" w:cs="Arial"/>
          <w:sz w:val="16"/>
          <w:szCs w:val="16"/>
          <w:lang w:val="en-US"/>
        </w:rPr>
        <w:t>Canghai</w:t>
      </w:r>
      <w:proofErr w:type="spellEnd"/>
      <w:r w:rsidRPr="0084108B">
        <w:rPr>
          <w:rFonts w:ascii="Arial" w:hAnsi="Arial" w:cs="Arial"/>
          <w:sz w:val="16"/>
          <w:szCs w:val="16"/>
          <w:lang w:val="en-US"/>
        </w:rPr>
        <w:t xml:space="preserve"> Road, </w:t>
      </w:r>
      <w:proofErr w:type="spellStart"/>
      <w:r w:rsidRPr="0084108B">
        <w:rPr>
          <w:rFonts w:ascii="Arial" w:hAnsi="Arial" w:cs="Arial"/>
          <w:sz w:val="16"/>
          <w:szCs w:val="16"/>
          <w:lang w:val="en-US"/>
        </w:rPr>
        <w:t>Lihai</w:t>
      </w:r>
      <w:proofErr w:type="spellEnd"/>
      <w:r w:rsidRPr="0084108B">
        <w:rPr>
          <w:rFonts w:ascii="Arial" w:hAnsi="Arial" w:cs="Arial"/>
          <w:sz w:val="16"/>
          <w:szCs w:val="16"/>
          <w:lang w:val="en-US"/>
        </w:rPr>
        <w:t xml:space="preserve"> Town, Binhai New City, Shaoxing, </w:t>
      </w:r>
      <w:proofErr w:type="spellStart"/>
      <w:r w:rsidRPr="0084108B">
        <w:rPr>
          <w:rFonts w:ascii="Arial" w:hAnsi="Arial" w:cs="Arial"/>
          <w:sz w:val="16"/>
          <w:szCs w:val="16"/>
          <w:lang w:val="en-US"/>
        </w:rPr>
        <w:t>Zheijiang</w:t>
      </w:r>
      <w:proofErr w:type="spellEnd"/>
      <w:r w:rsidRPr="0084108B">
        <w:rPr>
          <w:rFonts w:ascii="Arial" w:hAnsi="Arial" w:cs="Arial"/>
          <w:sz w:val="16"/>
          <w:szCs w:val="16"/>
          <w:lang w:val="en-US"/>
        </w:rPr>
        <w:t xml:space="preserve"> Province, China/«</w:t>
      </w:r>
      <w:proofErr w:type="spellStart"/>
      <w:r w:rsidRPr="001E0F20">
        <w:rPr>
          <w:rFonts w:ascii="Arial" w:hAnsi="Arial" w:cs="Arial"/>
          <w:sz w:val="16"/>
          <w:szCs w:val="16"/>
        </w:rPr>
        <w:t>Чжецзян</w:t>
      </w:r>
      <w:proofErr w:type="spellEnd"/>
      <w:r w:rsidRPr="0084108B">
        <w:rPr>
          <w:rFonts w:ascii="Arial" w:hAnsi="Arial" w:cs="Arial"/>
          <w:sz w:val="16"/>
          <w:szCs w:val="16"/>
          <w:lang w:val="en-US"/>
        </w:rPr>
        <w:t xml:space="preserve"> </w:t>
      </w:r>
      <w:r w:rsidRPr="001E0F20">
        <w:rPr>
          <w:rFonts w:ascii="Arial" w:hAnsi="Arial" w:cs="Arial"/>
          <w:sz w:val="16"/>
          <w:szCs w:val="16"/>
        </w:rPr>
        <w:t>МЕКА</w:t>
      </w:r>
      <w:r w:rsidRPr="0084108B">
        <w:rPr>
          <w:rFonts w:ascii="Arial" w:hAnsi="Arial" w:cs="Arial"/>
          <w:sz w:val="16"/>
          <w:szCs w:val="16"/>
          <w:lang w:val="en-US"/>
        </w:rPr>
        <w:t xml:space="preserve"> </w:t>
      </w:r>
      <w:r w:rsidRPr="001E0F20">
        <w:rPr>
          <w:rFonts w:ascii="Arial" w:hAnsi="Arial" w:cs="Arial"/>
          <w:sz w:val="16"/>
          <w:szCs w:val="16"/>
        </w:rPr>
        <w:t>Электрик</w:t>
      </w:r>
      <w:r w:rsidRPr="0084108B">
        <w:rPr>
          <w:rFonts w:ascii="Arial" w:hAnsi="Arial" w:cs="Arial"/>
          <w:sz w:val="16"/>
          <w:szCs w:val="16"/>
          <w:lang w:val="en-US"/>
        </w:rPr>
        <w:t xml:space="preserve"> </w:t>
      </w:r>
      <w:r w:rsidRPr="001E0F20">
        <w:rPr>
          <w:rFonts w:ascii="Arial" w:hAnsi="Arial" w:cs="Arial"/>
          <w:sz w:val="16"/>
          <w:szCs w:val="16"/>
        </w:rPr>
        <w:t>Ко</w:t>
      </w:r>
      <w:r w:rsidRPr="0084108B">
        <w:rPr>
          <w:rFonts w:ascii="Arial" w:hAnsi="Arial" w:cs="Arial"/>
          <w:sz w:val="16"/>
          <w:szCs w:val="16"/>
          <w:lang w:val="en-US"/>
        </w:rPr>
        <w:t xml:space="preserve">., </w:t>
      </w:r>
      <w:r w:rsidRPr="001E0F20">
        <w:rPr>
          <w:rFonts w:ascii="Arial" w:hAnsi="Arial" w:cs="Arial"/>
          <w:sz w:val="16"/>
          <w:szCs w:val="16"/>
        </w:rPr>
        <w:t>Лтд</w:t>
      </w:r>
      <w:r w:rsidRPr="0084108B">
        <w:rPr>
          <w:rFonts w:ascii="Arial" w:hAnsi="Arial" w:cs="Arial"/>
          <w:sz w:val="16"/>
          <w:szCs w:val="16"/>
          <w:lang w:val="en-US"/>
        </w:rPr>
        <w:t xml:space="preserve">» №8 </w:t>
      </w:r>
      <w:proofErr w:type="spellStart"/>
      <w:r w:rsidRPr="001E0F20">
        <w:rPr>
          <w:rFonts w:ascii="Arial" w:hAnsi="Arial" w:cs="Arial"/>
          <w:sz w:val="16"/>
          <w:szCs w:val="16"/>
        </w:rPr>
        <w:t>Цанхай</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Роад</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Лихай</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Таун</w:t>
      </w:r>
      <w:proofErr w:type="spellEnd"/>
      <w:r w:rsidRPr="0084108B">
        <w:rPr>
          <w:rFonts w:ascii="Arial" w:hAnsi="Arial" w:cs="Arial"/>
          <w:sz w:val="16"/>
          <w:szCs w:val="16"/>
          <w:lang w:val="en-US"/>
        </w:rPr>
        <w:t xml:space="preserve">, </w:t>
      </w:r>
      <w:proofErr w:type="spellStart"/>
      <w:r w:rsidRPr="001E0F20">
        <w:rPr>
          <w:rFonts w:ascii="Arial" w:hAnsi="Arial" w:cs="Arial"/>
          <w:sz w:val="16"/>
          <w:szCs w:val="16"/>
        </w:rPr>
        <w:t>Бинхай</w:t>
      </w:r>
      <w:proofErr w:type="spellEnd"/>
      <w:r w:rsidRPr="0084108B">
        <w:rPr>
          <w:rFonts w:ascii="Arial" w:hAnsi="Arial" w:cs="Arial"/>
          <w:sz w:val="16"/>
          <w:szCs w:val="16"/>
          <w:lang w:val="en-US"/>
        </w:rPr>
        <w:t xml:space="preserve"> </w:t>
      </w:r>
      <w:r w:rsidRPr="001E0F20">
        <w:rPr>
          <w:rFonts w:ascii="Arial" w:hAnsi="Arial" w:cs="Arial"/>
          <w:sz w:val="16"/>
          <w:szCs w:val="16"/>
        </w:rPr>
        <w:t>Нью</w:t>
      </w:r>
      <w:r w:rsidRPr="0084108B">
        <w:rPr>
          <w:rFonts w:ascii="Arial" w:hAnsi="Arial" w:cs="Arial"/>
          <w:sz w:val="16"/>
          <w:szCs w:val="16"/>
          <w:lang w:val="en-US"/>
        </w:rPr>
        <w:t xml:space="preserve"> </w:t>
      </w:r>
      <w:r w:rsidRPr="001E0F20">
        <w:rPr>
          <w:rFonts w:ascii="Arial" w:hAnsi="Arial" w:cs="Arial"/>
          <w:sz w:val="16"/>
          <w:szCs w:val="16"/>
        </w:rPr>
        <w:t xml:space="preserve">Сити, </w:t>
      </w:r>
      <w:proofErr w:type="spellStart"/>
      <w:r w:rsidRPr="001E0F20">
        <w:rPr>
          <w:rFonts w:ascii="Arial" w:hAnsi="Arial" w:cs="Arial"/>
          <w:sz w:val="16"/>
          <w:szCs w:val="16"/>
        </w:rPr>
        <w:t>Шаосин</w:t>
      </w:r>
      <w:proofErr w:type="spellEnd"/>
      <w:r w:rsidRPr="001E0F20">
        <w:rPr>
          <w:rFonts w:ascii="Arial" w:hAnsi="Arial" w:cs="Arial"/>
          <w:sz w:val="16"/>
          <w:szCs w:val="16"/>
        </w:rPr>
        <w:t xml:space="preserve">, провинция </w:t>
      </w:r>
      <w:proofErr w:type="spellStart"/>
      <w:r w:rsidRPr="001E0F20">
        <w:rPr>
          <w:rFonts w:ascii="Arial" w:hAnsi="Arial" w:cs="Arial"/>
          <w:sz w:val="16"/>
          <w:szCs w:val="16"/>
        </w:rPr>
        <w:t>Чжецзян</w:t>
      </w:r>
      <w:proofErr w:type="spellEnd"/>
      <w:r w:rsidRPr="001E0F2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66141" w:rsidRPr="004D4D3B" w:rsidRDefault="00F66141" w:rsidP="008A0614">
      <w:pPr>
        <w:pStyle w:val="a4"/>
        <w:numPr>
          <w:ilvl w:val="0"/>
          <w:numId w:val="4"/>
        </w:numPr>
        <w:spacing w:after="0" w:line="240" w:lineRule="auto"/>
        <w:rPr>
          <w:rFonts w:ascii="Arial" w:hAnsi="Arial" w:cs="Arial"/>
          <w:b/>
          <w:sz w:val="16"/>
          <w:szCs w:val="16"/>
        </w:rPr>
      </w:pPr>
      <w:r w:rsidRPr="004D4D3B">
        <w:rPr>
          <w:rFonts w:ascii="Arial" w:hAnsi="Arial" w:cs="Arial"/>
          <w:b/>
          <w:sz w:val="16"/>
          <w:szCs w:val="16"/>
        </w:rPr>
        <w:t>Гарантийные обязательства.</w:t>
      </w:r>
    </w:p>
    <w:p w:rsidR="002E7A5A" w:rsidRPr="004D4D3B" w:rsidRDefault="002E7A5A" w:rsidP="002E7A5A">
      <w:pPr>
        <w:numPr>
          <w:ilvl w:val="0"/>
          <w:numId w:val="21"/>
        </w:numPr>
        <w:spacing w:after="0" w:line="23" w:lineRule="atLeast"/>
        <w:jc w:val="both"/>
        <w:rPr>
          <w:rFonts w:ascii="Arial" w:hAnsi="Arial" w:cs="Arial"/>
          <w:sz w:val="16"/>
          <w:szCs w:val="16"/>
        </w:rPr>
      </w:pPr>
      <w:r w:rsidRPr="004D4D3B">
        <w:rPr>
          <w:rFonts w:ascii="Arial" w:hAnsi="Arial" w:cs="Arial"/>
          <w:sz w:val="16"/>
          <w:szCs w:val="16"/>
        </w:rPr>
        <w:t>Гарантия на товар составляет 1 года (12 месяцев) со дня продажи. Гарантия предоставляется работоспособность устройства при соблюдении требований эксплуатации.</w:t>
      </w:r>
    </w:p>
    <w:p w:rsidR="002E7A5A" w:rsidRPr="004D4D3B" w:rsidRDefault="002E7A5A" w:rsidP="002E7A5A">
      <w:pPr>
        <w:numPr>
          <w:ilvl w:val="0"/>
          <w:numId w:val="21"/>
        </w:numPr>
        <w:spacing w:after="0" w:line="23" w:lineRule="atLeast"/>
        <w:jc w:val="both"/>
        <w:rPr>
          <w:rFonts w:ascii="Arial" w:hAnsi="Arial" w:cs="Arial"/>
          <w:sz w:val="16"/>
          <w:szCs w:val="16"/>
        </w:rPr>
      </w:pPr>
      <w:r w:rsidRPr="004D4D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4D4D3B" w:rsidRDefault="002E7A5A" w:rsidP="002E7A5A">
      <w:pPr>
        <w:numPr>
          <w:ilvl w:val="0"/>
          <w:numId w:val="21"/>
        </w:numPr>
        <w:spacing w:after="0" w:line="23" w:lineRule="atLeast"/>
        <w:jc w:val="both"/>
        <w:rPr>
          <w:rFonts w:ascii="Arial" w:hAnsi="Arial" w:cs="Arial"/>
          <w:sz w:val="16"/>
          <w:szCs w:val="16"/>
        </w:rPr>
      </w:pPr>
      <w:r w:rsidRPr="004D4D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4D4D3B" w:rsidRDefault="002E7A5A" w:rsidP="002E7A5A">
      <w:pPr>
        <w:numPr>
          <w:ilvl w:val="0"/>
          <w:numId w:val="21"/>
        </w:numPr>
        <w:spacing w:after="0" w:line="23" w:lineRule="atLeast"/>
        <w:jc w:val="both"/>
        <w:rPr>
          <w:rFonts w:ascii="Arial" w:hAnsi="Arial" w:cs="Arial"/>
          <w:sz w:val="16"/>
          <w:szCs w:val="16"/>
        </w:rPr>
      </w:pPr>
      <w:r w:rsidRPr="004D4D3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4D4D3B" w:rsidRDefault="002E7A5A" w:rsidP="002E7A5A">
      <w:pPr>
        <w:pStyle w:val="a4"/>
        <w:numPr>
          <w:ilvl w:val="0"/>
          <w:numId w:val="21"/>
        </w:numPr>
        <w:spacing w:after="0" w:line="240" w:lineRule="auto"/>
        <w:rPr>
          <w:rFonts w:ascii="Arial" w:hAnsi="Arial" w:cs="Arial"/>
          <w:sz w:val="16"/>
          <w:szCs w:val="16"/>
        </w:rPr>
      </w:pPr>
      <w:r w:rsidRPr="004D4D3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Default="007C13FD" w:rsidP="008A0614">
      <w:pPr>
        <w:spacing w:after="0" w:line="240" w:lineRule="auto"/>
        <w:jc w:val="center"/>
        <w:rPr>
          <w:rFonts w:ascii="Arial" w:hAnsi="Arial" w:cs="Arial"/>
          <w:sz w:val="16"/>
          <w:szCs w:val="16"/>
        </w:rPr>
      </w:pPr>
      <w:r w:rsidRPr="004D4D3B">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rsidR="000E72E8" w:rsidRDefault="000E72E8" w:rsidP="008A0614">
      <w:pPr>
        <w:spacing w:after="0" w:line="240" w:lineRule="auto"/>
        <w:jc w:val="center"/>
        <w:rPr>
          <w:rFonts w:ascii="Arial" w:hAnsi="Arial" w:cs="Arial"/>
          <w:sz w:val="16"/>
          <w:szCs w:val="16"/>
        </w:rPr>
      </w:pPr>
    </w:p>
    <w:tbl>
      <w:tblPr>
        <w:tblStyle w:val="a3"/>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0E72E8" w:rsidRPr="00B176A5" w:rsidTr="00FD4609">
        <w:trPr>
          <w:trHeight w:val="772"/>
        </w:trPr>
        <w:tc>
          <w:tcPr>
            <w:tcW w:w="4218" w:type="dxa"/>
            <w:gridSpan w:val="2"/>
            <w:tcBorders>
              <w:top w:val="nil"/>
              <w:left w:val="nil"/>
              <w:bottom w:val="nil"/>
              <w:right w:val="nil"/>
            </w:tcBorders>
          </w:tcPr>
          <w:p w:rsidR="000E72E8" w:rsidRPr="00B176A5" w:rsidRDefault="000E72E8" w:rsidP="00FD4609">
            <w:pPr>
              <w:pStyle w:val="a4"/>
              <w:ind w:left="284"/>
              <w:rPr>
                <w:rFonts w:ascii="Arial" w:hAnsi="Arial" w:cs="Arial"/>
                <w:sz w:val="15"/>
                <w:szCs w:val="15"/>
              </w:rPr>
            </w:pPr>
          </w:p>
          <w:p w:rsidR="000E72E8" w:rsidRPr="00B176A5" w:rsidRDefault="000E72E8" w:rsidP="00FD4609">
            <w:pPr>
              <w:pStyle w:val="a4"/>
              <w:ind w:left="284"/>
              <w:rPr>
                <w:rFonts w:ascii="Arial" w:hAnsi="Arial" w:cs="Arial"/>
                <w:sz w:val="15"/>
                <w:szCs w:val="15"/>
              </w:rPr>
            </w:pPr>
          </w:p>
          <w:p w:rsidR="000E72E8" w:rsidRPr="00B176A5" w:rsidRDefault="000E72E8" w:rsidP="00FD4609">
            <w:pPr>
              <w:pStyle w:val="a4"/>
              <w:ind w:left="284"/>
              <w:rPr>
                <w:rFonts w:ascii="Arial" w:hAnsi="Arial" w:cs="Arial"/>
                <w:sz w:val="15"/>
                <w:szCs w:val="15"/>
              </w:rPr>
            </w:pPr>
            <w:r w:rsidRPr="00B176A5">
              <w:rPr>
                <w:rFonts w:ascii="Arial" w:hAnsi="Arial" w:cs="Arial"/>
                <w:noProof/>
                <w:sz w:val="15"/>
                <w:szCs w:val="15"/>
              </w:rPr>
              <w:drawing>
                <wp:inline distT="0" distB="0" distL="114300" distR="114300" wp14:anchorId="653176D3" wp14:editId="35A86DA5">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6"/>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rsidR="000E72E8" w:rsidRPr="00B176A5" w:rsidRDefault="000E72E8" w:rsidP="00FD4609">
            <w:pPr>
              <w:pStyle w:val="a4"/>
              <w:ind w:left="284"/>
              <w:jc w:val="right"/>
              <w:rPr>
                <w:rFonts w:ascii="Arial" w:hAnsi="Arial" w:cs="Arial"/>
                <w:sz w:val="15"/>
                <w:szCs w:val="15"/>
              </w:rPr>
            </w:pPr>
          </w:p>
          <w:p w:rsidR="000E72E8" w:rsidRPr="00B176A5" w:rsidRDefault="000E72E8" w:rsidP="00FD4609">
            <w:pPr>
              <w:pStyle w:val="a4"/>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0E72E8" w:rsidRPr="00B176A5" w:rsidTr="00FD4609">
        <w:trPr>
          <w:trHeight w:val="218"/>
        </w:trPr>
        <w:tc>
          <w:tcPr>
            <w:tcW w:w="4469" w:type="dxa"/>
            <w:gridSpan w:val="3"/>
            <w:tcBorders>
              <w:top w:val="nil"/>
              <w:left w:val="nil"/>
              <w:bottom w:val="single" w:sz="4" w:space="0" w:color="auto"/>
              <w:right w:val="nil"/>
            </w:tcBorders>
          </w:tcPr>
          <w:p w:rsidR="000E72E8" w:rsidRPr="00B176A5" w:rsidRDefault="000E72E8" w:rsidP="00FD4609">
            <w:pPr>
              <w:pStyle w:val="a4"/>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rsidR="000E72E8" w:rsidRPr="00B176A5" w:rsidRDefault="000E72E8" w:rsidP="00FD4609">
            <w:pPr>
              <w:pStyle w:val="a4"/>
              <w:tabs>
                <w:tab w:val="left" w:pos="194"/>
              </w:tabs>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rsidR="000E72E8" w:rsidRPr="00B176A5" w:rsidRDefault="000E72E8" w:rsidP="00FD4609">
            <w:pPr>
              <w:pStyle w:val="a4"/>
              <w:ind w:left="284"/>
              <w:jc w:val="right"/>
              <w:rPr>
                <w:rFonts w:ascii="Arial" w:hAnsi="Arial" w:cs="Arial"/>
                <w:b/>
                <w:sz w:val="15"/>
                <w:szCs w:val="15"/>
              </w:rPr>
            </w:pPr>
            <w:r w:rsidRPr="00B176A5">
              <w:rPr>
                <w:rFonts w:ascii="Arial" w:hAnsi="Arial" w:cs="Arial"/>
                <w:b/>
                <w:sz w:val="15"/>
                <w:szCs w:val="15"/>
              </w:rPr>
              <w:t>Гарантийный талон</w:t>
            </w:r>
          </w:p>
        </w:tc>
      </w:tr>
      <w:tr w:rsidR="000E72E8" w:rsidRPr="00B176A5" w:rsidTr="00FD4609">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E72E8" w:rsidRPr="00B176A5" w:rsidRDefault="000E72E8" w:rsidP="00FD4609">
            <w:pPr>
              <w:pStyle w:val="a4"/>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E72E8" w:rsidRPr="00B176A5" w:rsidRDefault="000E72E8" w:rsidP="00FD4609">
            <w:pPr>
              <w:pStyle w:val="a4"/>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E72E8" w:rsidRPr="00B176A5" w:rsidRDefault="000E72E8" w:rsidP="00FD4609">
            <w:pPr>
              <w:pStyle w:val="a4"/>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E72E8" w:rsidRPr="00B176A5" w:rsidRDefault="000E72E8" w:rsidP="00FD4609">
            <w:pPr>
              <w:pStyle w:val="a4"/>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0E72E8" w:rsidRPr="00B176A5" w:rsidTr="00FD4609">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2E8" w:rsidRPr="00B176A5" w:rsidRDefault="000E72E8" w:rsidP="00FD4609">
            <w:pPr>
              <w:pStyle w:val="a4"/>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2E8" w:rsidRPr="00B176A5" w:rsidRDefault="000E72E8" w:rsidP="00FD4609">
            <w:pPr>
              <w:pStyle w:val="a4"/>
              <w:ind w:left="284"/>
              <w:rPr>
                <w:rFonts w:ascii="Arial" w:hAnsi="Arial" w:cs="Arial"/>
                <w:sz w:val="15"/>
                <w:szCs w:val="15"/>
              </w:rPr>
            </w:pPr>
          </w:p>
          <w:p w:rsidR="000E72E8" w:rsidRPr="00B176A5" w:rsidRDefault="000E72E8" w:rsidP="00FD4609">
            <w:pPr>
              <w:pStyle w:val="a4"/>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2E8" w:rsidRPr="00B176A5" w:rsidRDefault="000E72E8" w:rsidP="00FD4609">
            <w:pPr>
              <w:pStyle w:val="a4"/>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2E8" w:rsidRPr="00B176A5" w:rsidRDefault="000E72E8" w:rsidP="00FD4609">
            <w:pPr>
              <w:pStyle w:val="a4"/>
              <w:ind w:left="284"/>
              <w:rPr>
                <w:rFonts w:ascii="Arial" w:hAnsi="Arial" w:cs="Arial"/>
                <w:sz w:val="15"/>
                <w:szCs w:val="15"/>
              </w:rPr>
            </w:pPr>
          </w:p>
        </w:tc>
      </w:tr>
      <w:tr w:rsidR="000E72E8" w:rsidRPr="00B176A5" w:rsidTr="00FD4609">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72E8" w:rsidRPr="00B176A5" w:rsidRDefault="000E72E8" w:rsidP="00FD4609">
            <w:pPr>
              <w:pStyle w:val="a4"/>
              <w:ind w:left="284"/>
              <w:rPr>
                <w:rFonts w:ascii="Arial" w:hAnsi="Arial" w:cs="Arial"/>
                <w:sz w:val="15"/>
                <w:szCs w:val="15"/>
              </w:rPr>
            </w:pPr>
          </w:p>
          <w:p w:rsidR="000E72E8" w:rsidRPr="00B176A5" w:rsidRDefault="000E72E8" w:rsidP="00FD4609">
            <w:pPr>
              <w:pStyle w:val="a4"/>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rsidR="000E72E8" w:rsidRPr="00B176A5" w:rsidRDefault="000E72E8" w:rsidP="00FD4609">
            <w:pPr>
              <w:pStyle w:val="a4"/>
              <w:ind w:left="284"/>
              <w:rPr>
                <w:rFonts w:ascii="Arial" w:hAnsi="Arial" w:cs="Arial"/>
                <w:sz w:val="15"/>
                <w:szCs w:val="15"/>
              </w:rPr>
            </w:pPr>
            <w:r w:rsidRPr="00B176A5">
              <w:rPr>
                <w:rFonts w:ascii="Arial" w:hAnsi="Arial" w:cs="Arial"/>
                <w:sz w:val="15"/>
                <w:szCs w:val="15"/>
              </w:rPr>
              <w:t>МП</w:t>
            </w:r>
          </w:p>
          <w:p w:rsidR="000E72E8" w:rsidRPr="00B176A5" w:rsidRDefault="000E72E8" w:rsidP="00FD4609">
            <w:pPr>
              <w:pStyle w:val="a4"/>
              <w:ind w:left="284"/>
              <w:rPr>
                <w:rFonts w:ascii="Arial" w:hAnsi="Arial" w:cs="Arial"/>
                <w:sz w:val="15"/>
                <w:szCs w:val="15"/>
              </w:rPr>
            </w:pPr>
          </w:p>
          <w:p w:rsidR="000E72E8" w:rsidRPr="00B176A5" w:rsidRDefault="000E72E8" w:rsidP="00FD4609">
            <w:pPr>
              <w:pStyle w:val="a4"/>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rsidR="000E72E8" w:rsidRPr="004D4D3B" w:rsidRDefault="000E72E8" w:rsidP="008A0614">
      <w:pPr>
        <w:spacing w:after="0" w:line="240" w:lineRule="auto"/>
        <w:jc w:val="center"/>
        <w:rPr>
          <w:rFonts w:ascii="Arial" w:hAnsi="Arial" w:cs="Arial"/>
          <w:sz w:val="16"/>
          <w:szCs w:val="16"/>
        </w:rPr>
      </w:pPr>
      <w:bookmarkStart w:id="1" w:name="_GoBack"/>
      <w:bookmarkEnd w:id="1"/>
    </w:p>
    <w:sectPr w:rsidR="000E72E8" w:rsidRPr="004D4D3B"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85844"/>
    <w:rsid w:val="000B1882"/>
    <w:rsid w:val="000B7F4E"/>
    <w:rsid w:val="000E72E8"/>
    <w:rsid w:val="00113099"/>
    <w:rsid w:val="0011385C"/>
    <w:rsid w:val="00152B33"/>
    <w:rsid w:val="00160F1C"/>
    <w:rsid w:val="00161255"/>
    <w:rsid w:val="0017781E"/>
    <w:rsid w:val="001A4D61"/>
    <w:rsid w:val="001B40CA"/>
    <w:rsid w:val="001D5DF6"/>
    <w:rsid w:val="001E598B"/>
    <w:rsid w:val="001E681F"/>
    <w:rsid w:val="001F745A"/>
    <w:rsid w:val="00292A17"/>
    <w:rsid w:val="002E7A5A"/>
    <w:rsid w:val="003106CF"/>
    <w:rsid w:val="00395E8B"/>
    <w:rsid w:val="003B0607"/>
    <w:rsid w:val="003B39D4"/>
    <w:rsid w:val="0043200C"/>
    <w:rsid w:val="00437BBC"/>
    <w:rsid w:val="00472AEC"/>
    <w:rsid w:val="004B1D64"/>
    <w:rsid w:val="004D4D3B"/>
    <w:rsid w:val="004F4F7B"/>
    <w:rsid w:val="00521254"/>
    <w:rsid w:val="00582E6F"/>
    <w:rsid w:val="00583F20"/>
    <w:rsid w:val="005D3958"/>
    <w:rsid w:val="005F09C6"/>
    <w:rsid w:val="00630CA3"/>
    <w:rsid w:val="006329A2"/>
    <w:rsid w:val="006414A6"/>
    <w:rsid w:val="006417F1"/>
    <w:rsid w:val="00645E9F"/>
    <w:rsid w:val="006A6BC7"/>
    <w:rsid w:val="006E1B1F"/>
    <w:rsid w:val="006F5BC0"/>
    <w:rsid w:val="00763480"/>
    <w:rsid w:val="00777537"/>
    <w:rsid w:val="007A5CFF"/>
    <w:rsid w:val="007C13FD"/>
    <w:rsid w:val="007D33B5"/>
    <w:rsid w:val="007D5EA0"/>
    <w:rsid w:val="0084108B"/>
    <w:rsid w:val="00845ECC"/>
    <w:rsid w:val="008A0614"/>
    <w:rsid w:val="008C2908"/>
    <w:rsid w:val="008D096D"/>
    <w:rsid w:val="008E3C03"/>
    <w:rsid w:val="0090386C"/>
    <w:rsid w:val="0092148B"/>
    <w:rsid w:val="0097636C"/>
    <w:rsid w:val="009B5039"/>
    <w:rsid w:val="009F3F27"/>
    <w:rsid w:val="00A10B87"/>
    <w:rsid w:val="00A6034B"/>
    <w:rsid w:val="00A70F63"/>
    <w:rsid w:val="00A87E2B"/>
    <w:rsid w:val="00A92A81"/>
    <w:rsid w:val="00B33F4E"/>
    <w:rsid w:val="00BC46B9"/>
    <w:rsid w:val="00BF7A8C"/>
    <w:rsid w:val="00C3125C"/>
    <w:rsid w:val="00C41E17"/>
    <w:rsid w:val="00C50300"/>
    <w:rsid w:val="00C94691"/>
    <w:rsid w:val="00D37CB7"/>
    <w:rsid w:val="00D55A69"/>
    <w:rsid w:val="00D57FFE"/>
    <w:rsid w:val="00D719A5"/>
    <w:rsid w:val="00DA7775"/>
    <w:rsid w:val="00E019D7"/>
    <w:rsid w:val="00E17D5D"/>
    <w:rsid w:val="00E6430D"/>
    <w:rsid w:val="00E83B7D"/>
    <w:rsid w:val="00E918F6"/>
    <w:rsid w:val="00EC2CF5"/>
    <w:rsid w:val="00ED2562"/>
    <w:rsid w:val="00ED7D60"/>
    <w:rsid w:val="00EE5F5F"/>
    <w:rsid w:val="00F17881"/>
    <w:rsid w:val="00F66141"/>
    <w:rsid w:val="00F73696"/>
    <w:rsid w:val="00F93590"/>
    <w:rsid w:val="00FD6A18"/>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6DE75"/>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uiPriority w:val="59"/>
    <w:qFormat/>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Pages>
  <Words>968</Words>
  <Characters>5522</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27</cp:revision>
  <dcterms:created xsi:type="dcterms:W3CDTF">2018-07-20T10:50:00Z</dcterms:created>
  <dcterms:modified xsi:type="dcterms:W3CDTF">2026-05-15T11:28:00Z</dcterms:modified>
</cp:coreProperties>
</file>