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58BB" w:rsidRPr="004F2BFF" w:rsidRDefault="004C737A" w:rsidP="004F2BFF">
      <w:pPr>
        <w:suppressAutoHyphens/>
        <w:jc w:val="center"/>
        <w:rPr>
          <w:rFonts w:ascii="Arial" w:hAnsi="Arial" w:cs="Arial"/>
          <w:b/>
          <w:caps/>
          <w:sz w:val="16"/>
          <w:szCs w:val="16"/>
        </w:rPr>
      </w:pPr>
      <w:r w:rsidRPr="004C737A">
        <w:rPr>
          <w:rFonts w:ascii="Arial" w:hAnsi="Arial" w:cs="Arial"/>
          <w:b/>
          <w:caps/>
          <w:sz w:val="16"/>
          <w:szCs w:val="16"/>
        </w:rPr>
        <w:t>Светильники стационарные общего назначения для наружного освещения, торговой марки "Feron", серии</w:t>
      </w:r>
      <w:r w:rsidR="003C5C4D" w:rsidRPr="004F2BFF">
        <w:rPr>
          <w:rFonts w:ascii="Arial" w:hAnsi="Arial" w:cs="Arial"/>
          <w:b/>
          <w:caps/>
          <w:sz w:val="16"/>
          <w:szCs w:val="16"/>
        </w:rPr>
        <w:t>: DH</w:t>
      </w:r>
    </w:p>
    <w:p w:rsidR="003C5C4D" w:rsidRPr="00F86729" w:rsidRDefault="003C5C4D" w:rsidP="004F2BFF">
      <w:pPr>
        <w:suppressAutoHyphens/>
        <w:jc w:val="center"/>
        <w:rPr>
          <w:rFonts w:ascii="Arial" w:hAnsi="Arial" w:cs="Arial"/>
          <w:b/>
          <w:caps/>
          <w:sz w:val="16"/>
          <w:szCs w:val="16"/>
        </w:rPr>
      </w:pPr>
      <w:r w:rsidRPr="004F2BFF">
        <w:rPr>
          <w:rFonts w:ascii="Arial" w:hAnsi="Arial" w:cs="Arial"/>
          <w:b/>
          <w:caps/>
          <w:sz w:val="16"/>
          <w:szCs w:val="16"/>
        </w:rPr>
        <w:t xml:space="preserve">модели: </w:t>
      </w:r>
      <w:r w:rsidRPr="004F2BFF">
        <w:rPr>
          <w:rFonts w:ascii="Arial" w:hAnsi="Arial" w:cs="Arial"/>
          <w:b/>
          <w:caps/>
          <w:sz w:val="16"/>
          <w:szCs w:val="16"/>
          <w:lang w:val="en-US"/>
        </w:rPr>
        <w:t>DH</w:t>
      </w:r>
      <w:r w:rsidRPr="004F2BFF">
        <w:rPr>
          <w:rFonts w:ascii="Arial" w:hAnsi="Arial" w:cs="Arial"/>
          <w:b/>
          <w:caps/>
          <w:sz w:val="16"/>
          <w:szCs w:val="16"/>
        </w:rPr>
        <w:t>070</w:t>
      </w:r>
      <w:r w:rsidR="00011816" w:rsidRPr="004F2BFF">
        <w:rPr>
          <w:rFonts w:ascii="Arial" w:hAnsi="Arial" w:cs="Arial"/>
          <w:b/>
          <w:caps/>
          <w:sz w:val="16"/>
          <w:szCs w:val="16"/>
        </w:rPr>
        <w:t>5</w:t>
      </w:r>
      <w:r w:rsidRPr="004F2BFF">
        <w:rPr>
          <w:rFonts w:ascii="Arial" w:hAnsi="Arial" w:cs="Arial"/>
          <w:b/>
          <w:caps/>
          <w:sz w:val="16"/>
          <w:szCs w:val="16"/>
        </w:rPr>
        <w:t xml:space="preserve">, </w:t>
      </w:r>
      <w:r w:rsidRPr="004F2BFF">
        <w:rPr>
          <w:rFonts w:ascii="Arial" w:hAnsi="Arial" w:cs="Arial"/>
          <w:b/>
          <w:caps/>
          <w:sz w:val="16"/>
          <w:szCs w:val="16"/>
          <w:lang w:val="en-US"/>
        </w:rPr>
        <w:t>DH</w:t>
      </w:r>
      <w:r w:rsidRPr="004F2BFF">
        <w:rPr>
          <w:rFonts w:ascii="Arial" w:hAnsi="Arial" w:cs="Arial"/>
          <w:b/>
          <w:caps/>
          <w:sz w:val="16"/>
          <w:szCs w:val="16"/>
        </w:rPr>
        <w:t>070</w:t>
      </w:r>
      <w:r w:rsidR="00011816" w:rsidRPr="004F2BFF">
        <w:rPr>
          <w:rFonts w:ascii="Arial" w:hAnsi="Arial" w:cs="Arial"/>
          <w:b/>
          <w:caps/>
          <w:sz w:val="16"/>
          <w:szCs w:val="16"/>
        </w:rPr>
        <w:t>6</w:t>
      </w:r>
      <w:r w:rsidRPr="004F2BFF">
        <w:rPr>
          <w:rFonts w:ascii="Arial" w:hAnsi="Arial" w:cs="Arial"/>
          <w:b/>
          <w:caps/>
          <w:sz w:val="16"/>
          <w:szCs w:val="16"/>
        </w:rPr>
        <w:t xml:space="preserve">, </w:t>
      </w:r>
      <w:r w:rsidRPr="004F2BFF">
        <w:rPr>
          <w:rFonts w:ascii="Arial" w:hAnsi="Arial" w:cs="Arial"/>
          <w:b/>
          <w:caps/>
          <w:sz w:val="16"/>
          <w:szCs w:val="16"/>
          <w:lang w:val="en-US"/>
        </w:rPr>
        <w:t>DH</w:t>
      </w:r>
      <w:r w:rsidRPr="004F2BFF">
        <w:rPr>
          <w:rFonts w:ascii="Arial" w:hAnsi="Arial" w:cs="Arial"/>
          <w:b/>
          <w:caps/>
          <w:sz w:val="16"/>
          <w:szCs w:val="16"/>
        </w:rPr>
        <w:t>0</w:t>
      </w:r>
      <w:r w:rsidR="00011816" w:rsidRPr="004F2BFF">
        <w:rPr>
          <w:rFonts w:ascii="Arial" w:hAnsi="Arial" w:cs="Arial"/>
          <w:b/>
          <w:caps/>
          <w:sz w:val="16"/>
          <w:szCs w:val="16"/>
        </w:rPr>
        <w:t>707</w:t>
      </w:r>
      <w:r w:rsidRPr="004F2BFF">
        <w:rPr>
          <w:rFonts w:ascii="Arial" w:hAnsi="Arial" w:cs="Arial"/>
          <w:b/>
          <w:caps/>
          <w:sz w:val="16"/>
          <w:szCs w:val="16"/>
        </w:rPr>
        <w:t xml:space="preserve">, </w:t>
      </w:r>
      <w:r w:rsidRPr="004F2BFF">
        <w:rPr>
          <w:rFonts w:ascii="Arial" w:hAnsi="Arial" w:cs="Arial"/>
          <w:b/>
          <w:caps/>
          <w:sz w:val="16"/>
          <w:szCs w:val="16"/>
          <w:lang w:val="en-US"/>
        </w:rPr>
        <w:t>DH</w:t>
      </w:r>
      <w:r w:rsidRPr="004F2BFF">
        <w:rPr>
          <w:rFonts w:ascii="Arial" w:hAnsi="Arial" w:cs="Arial"/>
          <w:b/>
          <w:caps/>
          <w:sz w:val="16"/>
          <w:szCs w:val="16"/>
        </w:rPr>
        <w:t>0</w:t>
      </w:r>
      <w:r w:rsidR="00011816" w:rsidRPr="004F2BFF">
        <w:rPr>
          <w:rFonts w:ascii="Arial" w:hAnsi="Arial" w:cs="Arial"/>
          <w:b/>
          <w:caps/>
          <w:sz w:val="16"/>
          <w:szCs w:val="16"/>
        </w:rPr>
        <w:t>7</w:t>
      </w:r>
      <w:r w:rsidRPr="004F2BFF">
        <w:rPr>
          <w:rFonts w:ascii="Arial" w:hAnsi="Arial" w:cs="Arial"/>
          <w:b/>
          <w:caps/>
          <w:sz w:val="16"/>
          <w:szCs w:val="16"/>
        </w:rPr>
        <w:t>0</w:t>
      </w:r>
      <w:r w:rsidR="00011816" w:rsidRPr="004F2BFF">
        <w:rPr>
          <w:rFonts w:ascii="Arial" w:hAnsi="Arial" w:cs="Arial"/>
          <w:b/>
          <w:caps/>
          <w:sz w:val="16"/>
          <w:szCs w:val="16"/>
        </w:rPr>
        <w:t>8</w:t>
      </w:r>
      <w:r w:rsidR="00F86729" w:rsidRPr="00F86729">
        <w:rPr>
          <w:rFonts w:ascii="Arial" w:hAnsi="Arial" w:cs="Arial"/>
          <w:b/>
          <w:caps/>
          <w:sz w:val="16"/>
          <w:szCs w:val="16"/>
        </w:rPr>
        <w:t xml:space="preserve">, </w:t>
      </w:r>
      <w:r w:rsidR="00F86729">
        <w:rPr>
          <w:rFonts w:ascii="Arial" w:hAnsi="Arial" w:cs="Arial"/>
          <w:b/>
          <w:caps/>
          <w:sz w:val="16"/>
          <w:szCs w:val="16"/>
          <w:lang w:val="en-US"/>
        </w:rPr>
        <w:t>DH</w:t>
      </w:r>
      <w:r w:rsidR="00F86729" w:rsidRPr="00F86729">
        <w:rPr>
          <w:rFonts w:ascii="Arial" w:hAnsi="Arial" w:cs="Arial"/>
          <w:b/>
          <w:caps/>
          <w:sz w:val="16"/>
          <w:szCs w:val="16"/>
        </w:rPr>
        <w:t xml:space="preserve">0709, </w:t>
      </w:r>
      <w:r w:rsidR="00F86729">
        <w:rPr>
          <w:rFonts w:ascii="Arial" w:hAnsi="Arial" w:cs="Arial"/>
          <w:b/>
          <w:caps/>
          <w:sz w:val="16"/>
          <w:szCs w:val="16"/>
          <w:lang w:val="en-US"/>
        </w:rPr>
        <w:t>DH</w:t>
      </w:r>
      <w:r w:rsidR="00F86729" w:rsidRPr="00F86729">
        <w:rPr>
          <w:rFonts w:ascii="Arial" w:hAnsi="Arial" w:cs="Arial"/>
          <w:b/>
          <w:caps/>
          <w:sz w:val="16"/>
          <w:szCs w:val="16"/>
        </w:rPr>
        <w:t xml:space="preserve">0710, </w:t>
      </w:r>
      <w:r w:rsidR="00F86729">
        <w:rPr>
          <w:rFonts w:ascii="Arial" w:hAnsi="Arial" w:cs="Arial"/>
          <w:b/>
          <w:caps/>
          <w:sz w:val="16"/>
          <w:szCs w:val="16"/>
          <w:lang w:val="en-US"/>
        </w:rPr>
        <w:t>DH</w:t>
      </w:r>
      <w:r w:rsidR="00F86729" w:rsidRPr="00F86729">
        <w:rPr>
          <w:rFonts w:ascii="Arial" w:hAnsi="Arial" w:cs="Arial"/>
          <w:b/>
          <w:caps/>
          <w:sz w:val="16"/>
          <w:szCs w:val="16"/>
        </w:rPr>
        <w:t xml:space="preserve">0711, </w:t>
      </w:r>
      <w:r w:rsidR="00F86729">
        <w:rPr>
          <w:rFonts w:ascii="Arial" w:hAnsi="Arial" w:cs="Arial"/>
          <w:b/>
          <w:caps/>
          <w:sz w:val="16"/>
          <w:szCs w:val="16"/>
          <w:lang w:val="en-US"/>
        </w:rPr>
        <w:t>DH</w:t>
      </w:r>
      <w:r w:rsidR="00F86729" w:rsidRPr="00F86729">
        <w:rPr>
          <w:rFonts w:ascii="Arial" w:hAnsi="Arial" w:cs="Arial"/>
          <w:b/>
          <w:caps/>
          <w:sz w:val="16"/>
          <w:szCs w:val="16"/>
        </w:rPr>
        <w:t>0712</w:t>
      </w:r>
    </w:p>
    <w:p w:rsidR="00101E1B" w:rsidRPr="004F2BFF" w:rsidRDefault="00293BC7" w:rsidP="004F2BFF">
      <w:pPr>
        <w:suppressAutoHyphens/>
        <w:jc w:val="center"/>
        <w:rPr>
          <w:rFonts w:ascii="Arial" w:hAnsi="Arial" w:cs="Arial"/>
          <w:b/>
          <w:sz w:val="16"/>
          <w:szCs w:val="16"/>
        </w:rPr>
      </w:pPr>
      <w:r w:rsidRPr="004F2BFF">
        <w:rPr>
          <w:rFonts w:ascii="Arial" w:hAnsi="Arial" w:cs="Arial"/>
          <w:b/>
          <w:sz w:val="16"/>
          <w:szCs w:val="16"/>
        </w:rPr>
        <w:t>Инструкция по эксплуатации и технический паспорт</w:t>
      </w:r>
    </w:p>
    <w:p w:rsidR="008D4824" w:rsidRPr="004F2BFF" w:rsidRDefault="008D4824" w:rsidP="004F2BFF">
      <w:pPr>
        <w:pStyle w:val="a4"/>
        <w:numPr>
          <w:ilvl w:val="0"/>
          <w:numId w:val="1"/>
        </w:numPr>
        <w:suppressAutoHyphens/>
        <w:spacing w:after="0" w:line="240" w:lineRule="auto"/>
        <w:ind w:left="426" w:hanging="426"/>
        <w:rPr>
          <w:rFonts w:ascii="Arial" w:eastAsiaTheme="minorEastAsia" w:hAnsi="Arial" w:cs="Arial"/>
          <w:b/>
          <w:sz w:val="16"/>
          <w:szCs w:val="16"/>
        </w:rPr>
      </w:pPr>
      <w:r w:rsidRPr="004F2BFF">
        <w:rPr>
          <w:rFonts w:ascii="Arial" w:eastAsiaTheme="minorEastAsia" w:hAnsi="Arial" w:cs="Arial"/>
          <w:b/>
          <w:sz w:val="16"/>
          <w:szCs w:val="16"/>
        </w:rPr>
        <w:t>Назначение изделия</w:t>
      </w:r>
    </w:p>
    <w:p w:rsidR="003C5C4D" w:rsidRPr="004F2BFF" w:rsidRDefault="003C5C4D" w:rsidP="004F2BFF">
      <w:pPr>
        <w:numPr>
          <w:ilvl w:val="1"/>
          <w:numId w:val="1"/>
        </w:numPr>
        <w:suppressAutoHyphens/>
        <w:jc w:val="both"/>
        <w:rPr>
          <w:rFonts w:ascii="Arial" w:eastAsiaTheme="minorEastAsia" w:hAnsi="Arial" w:cs="Arial"/>
          <w:sz w:val="16"/>
          <w:szCs w:val="16"/>
        </w:rPr>
      </w:pPr>
      <w:r w:rsidRPr="004F2BFF">
        <w:rPr>
          <w:rFonts w:ascii="Arial" w:hAnsi="Arial" w:cs="Arial"/>
          <w:sz w:val="16"/>
          <w:szCs w:val="16"/>
        </w:rPr>
        <w:t xml:space="preserve">Светильники светодиодные стационарные ТМ “Feron” серии </w:t>
      </w:r>
      <w:r w:rsidRPr="004F2BFF">
        <w:rPr>
          <w:rFonts w:ascii="Arial" w:hAnsi="Arial" w:cs="Arial"/>
          <w:sz w:val="16"/>
          <w:szCs w:val="16"/>
          <w:lang w:val="en-US"/>
        </w:rPr>
        <w:t>DH</w:t>
      </w:r>
      <w:r w:rsidRPr="004F2BFF">
        <w:rPr>
          <w:rFonts w:ascii="Arial" w:hAnsi="Arial" w:cs="Arial"/>
          <w:sz w:val="16"/>
          <w:szCs w:val="16"/>
        </w:rPr>
        <w:t xml:space="preserve"> для крепления на стену предназначены для наружного декоративного освещения и создания световых эффектов архитектурных объектов, фасадов зданий и пр.</w:t>
      </w:r>
      <w:r w:rsidRPr="004F2BFF">
        <w:rPr>
          <w:rFonts w:ascii="Arial" w:eastAsiaTheme="minorEastAsia" w:hAnsi="Arial" w:cs="Arial"/>
          <w:sz w:val="16"/>
          <w:szCs w:val="16"/>
        </w:rPr>
        <w:t xml:space="preserve"> </w:t>
      </w:r>
    </w:p>
    <w:p w:rsidR="003C5C4D" w:rsidRPr="004F2BFF" w:rsidRDefault="003C5C4D" w:rsidP="004F2BFF">
      <w:pPr>
        <w:numPr>
          <w:ilvl w:val="1"/>
          <w:numId w:val="1"/>
        </w:numPr>
        <w:suppressAutoHyphens/>
        <w:jc w:val="both"/>
        <w:rPr>
          <w:rFonts w:ascii="Arial" w:eastAsiaTheme="minorEastAsia" w:hAnsi="Arial" w:cs="Arial"/>
          <w:sz w:val="16"/>
          <w:szCs w:val="16"/>
        </w:rPr>
      </w:pPr>
      <w:r w:rsidRPr="004F2BFF">
        <w:rPr>
          <w:rFonts w:ascii="Arial" w:hAnsi="Arial" w:cs="Arial"/>
          <w:sz w:val="16"/>
          <w:szCs w:val="16"/>
        </w:rPr>
        <w:t xml:space="preserve">Светильники предназначены для работы в сети переменного тока с номинальным напряжением 230В/50Гц по ГОСТ 29322-2014. Качество электроэнергии должно удовлетворять </w:t>
      </w:r>
      <w:hyperlink r:id="rId5" w:tgtFrame="_blank" w:history="1">
        <w:hyperlink r:id="rId6" w:tgtFrame="_blank" w:history="1">
          <w:r w:rsidRPr="004F2BFF">
            <w:rPr>
              <w:rFonts w:ascii="Arial" w:hAnsi="Arial" w:cs="Arial"/>
              <w:sz w:val="16"/>
              <w:szCs w:val="16"/>
            </w:rPr>
            <w:t>ГОСТ Р 32144-2013</w:t>
          </w:r>
        </w:hyperlink>
      </w:hyperlink>
      <w:r w:rsidRPr="004F2BFF">
        <w:rPr>
          <w:rFonts w:ascii="Arial" w:hAnsi="Arial" w:cs="Arial"/>
          <w:sz w:val="16"/>
          <w:szCs w:val="16"/>
        </w:rPr>
        <w:t>.</w:t>
      </w:r>
      <w:r w:rsidRPr="004F2BFF">
        <w:rPr>
          <w:rFonts w:ascii="Arial" w:eastAsiaTheme="minorEastAsia" w:hAnsi="Arial" w:cs="Arial"/>
          <w:sz w:val="16"/>
          <w:szCs w:val="16"/>
        </w:rPr>
        <w:t xml:space="preserve"> </w:t>
      </w:r>
    </w:p>
    <w:p w:rsidR="003C5C4D" w:rsidRPr="004F2BFF" w:rsidRDefault="003C5C4D" w:rsidP="004F2BFF">
      <w:pPr>
        <w:numPr>
          <w:ilvl w:val="1"/>
          <w:numId w:val="1"/>
        </w:numPr>
        <w:tabs>
          <w:tab w:val="clear" w:pos="432"/>
        </w:tabs>
        <w:suppressAutoHyphens/>
        <w:jc w:val="both"/>
        <w:rPr>
          <w:rFonts w:ascii="Arial" w:eastAsiaTheme="minorEastAsia" w:hAnsi="Arial" w:cs="Arial"/>
          <w:sz w:val="16"/>
          <w:szCs w:val="16"/>
        </w:rPr>
      </w:pPr>
      <w:r w:rsidRPr="004F2BFF">
        <w:rPr>
          <w:rFonts w:ascii="Arial" w:eastAsiaTheme="minorEastAsia" w:hAnsi="Arial" w:cs="Arial"/>
          <w:sz w:val="16"/>
          <w:szCs w:val="16"/>
        </w:rPr>
        <w:t>Степень защиты корпуса светильника от попадания пыли и влаги IP54.</w:t>
      </w:r>
    </w:p>
    <w:p w:rsidR="003C5C4D" w:rsidRPr="004F2BFF" w:rsidRDefault="003C5C4D" w:rsidP="004F2BFF">
      <w:pPr>
        <w:numPr>
          <w:ilvl w:val="1"/>
          <w:numId w:val="1"/>
        </w:numPr>
        <w:tabs>
          <w:tab w:val="clear" w:pos="432"/>
        </w:tabs>
        <w:suppressAutoHyphens/>
        <w:jc w:val="both"/>
        <w:rPr>
          <w:rFonts w:ascii="Arial" w:eastAsiaTheme="minorEastAsia" w:hAnsi="Arial" w:cs="Arial"/>
          <w:sz w:val="16"/>
          <w:szCs w:val="16"/>
        </w:rPr>
      </w:pPr>
      <w:r w:rsidRPr="004F2BFF">
        <w:rPr>
          <w:rFonts w:ascii="Arial" w:eastAsiaTheme="minorEastAsia"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8D4824" w:rsidRPr="004F2BFF" w:rsidRDefault="003C5C4D" w:rsidP="004F2BFF">
      <w:pPr>
        <w:numPr>
          <w:ilvl w:val="1"/>
          <w:numId w:val="1"/>
        </w:numPr>
        <w:suppressAutoHyphens/>
        <w:jc w:val="both"/>
        <w:rPr>
          <w:rFonts w:ascii="Arial" w:eastAsiaTheme="minorEastAsia" w:hAnsi="Arial" w:cs="Arial"/>
          <w:sz w:val="16"/>
          <w:szCs w:val="16"/>
        </w:rPr>
      </w:pPr>
      <w:r w:rsidRPr="004F2BFF">
        <w:rPr>
          <w:rFonts w:ascii="Arial" w:eastAsiaTheme="minorEastAsia" w:hAnsi="Arial" w:cs="Arial"/>
          <w:sz w:val="16"/>
          <w:szCs w:val="16"/>
        </w:rPr>
        <w:t>Перед началом эксплуатации светильника ознакомьтесь с данной инструкцией.</w:t>
      </w:r>
    </w:p>
    <w:p w:rsidR="00033852" w:rsidRPr="004F2BFF" w:rsidRDefault="00033852" w:rsidP="004F2BFF">
      <w:pPr>
        <w:pStyle w:val="a4"/>
        <w:numPr>
          <w:ilvl w:val="0"/>
          <w:numId w:val="1"/>
        </w:numPr>
        <w:suppressAutoHyphens/>
        <w:spacing w:after="0" w:line="240" w:lineRule="auto"/>
        <w:ind w:left="426" w:hanging="426"/>
        <w:rPr>
          <w:rFonts w:ascii="Arial" w:eastAsiaTheme="minorEastAsia" w:hAnsi="Arial" w:cs="Arial"/>
          <w:b/>
          <w:sz w:val="16"/>
          <w:szCs w:val="16"/>
        </w:rPr>
      </w:pPr>
      <w:r w:rsidRPr="004F2BFF">
        <w:rPr>
          <w:rFonts w:ascii="Arial" w:eastAsiaTheme="minorEastAsia" w:hAnsi="Arial" w:cs="Arial"/>
          <w:b/>
          <w:sz w:val="16"/>
          <w:szCs w:val="16"/>
        </w:rPr>
        <w:t>Технические характеристики</w:t>
      </w:r>
    </w:p>
    <w:p w:rsidR="00033852" w:rsidRPr="004F2BFF" w:rsidRDefault="00ED20E7" w:rsidP="004F2BFF">
      <w:pPr>
        <w:numPr>
          <w:ilvl w:val="1"/>
          <w:numId w:val="1"/>
        </w:numPr>
        <w:suppressAutoHyphens/>
        <w:ind w:left="426" w:hanging="426"/>
        <w:jc w:val="both"/>
        <w:rPr>
          <w:rFonts w:ascii="Arial" w:eastAsiaTheme="minorEastAsia" w:hAnsi="Arial" w:cs="Arial"/>
          <w:sz w:val="16"/>
          <w:szCs w:val="16"/>
        </w:rPr>
      </w:pPr>
      <w:r w:rsidRPr="004F2BFF">
        <w:rPr>
          <w:rFonts w:ascii="Arial" w:eastAsiaTheme="minorEastAsia" w:hAnsi="Arial" w:cs="Arial"/>
          <w:sz w:val="16"/>
          <w:szCs w:val="16"/>
        </w:rPr>
        <w:t>Технические характеристики</w:t>
      </w:r>
      <w:r w:rsidR="006141A2" w:rsidRPr="004F2BFF">
        <w:rPr>
          <w:rFonts w:ascii="Arial" w:eastAsiaTheme="minorEastAsia" w:hAnsi="Arial" w:cs="Arial"/>
          <w:sz w:val="16"/>
          <w:szCs w:val="16"/>
        </w:rPr>
        <w:t>:</w:t>
      </w:r>
    </w:p>
    <w:tbl>
      <w:tblPr>
        <w:tblStyle w:val="a5"/>
        <w:tblW w:w="0" w:type="auto"/>
        <w:jc w:val="center"/>
        <w:tblLook w:val="04A0" w:firstRow="1" w:lastRow="0" w:firstColumn="1" w:lastColumn="0" w:noHBand="0" w:noVBand="1"/>
      </w:tblPr>
      <w:tblGrid>
        <w:gridCol w:w="1398"/>
        <w:gridCol w:w="930"/>
        <w:gridCol w:w="976"/>
        <w:gridCol w:w="930"/>
        <w:gridCol w:w="1055"/>
        <w:gridCol w:w="843"/>
        <w:gridCol w:w="882"/>
        <w:gridCol w:w="776"/>
        <w:gridCol w:w="776"/>
        <w:gridCol w:w="945"/>
        <w:gridCol w:w="945"/>
      </w:tblGrid>
      <w:tr w:rsidR="00AC5B1C" w:rsidRPr="004F2BFF" w:rsidTr="001A43BC">
        <w:trPr>
          <w:jc w:val="center"/>
        </w:trPr>
        <w:tc>
          <w:tcPr>
            <w:tcW w:w="1398" w:type="dxa"/>
          </w:tcPr>
          <w:p w:rsidR="00F86729" w:rsidRPr="004F2BFF" w:rsidRDefault="00F86729" w:rsidP="004F2BFF">
            <w:pPr>
              <w:suppressAutoHyphens/>
              <w:jc w:val="both"/>
              <w:rPr>
                <w:rFonts w:ascii="Arial" w:hAnsi="Arial" w:cs="Arial"/>
                <w:sz w:val="16"/>
                <w:szCs w:val="16"/>
              </w:rPr>
            </w:pPr>
            <w:r w:rsidRPr="004F2BFF">
              <w:rPr>
                <w:rFonts w:ascii="Arial" w:hAnsi="Arial" w:cs="Arial"/>
                <w:sz w:val="16"/>
                <w:szCs w:val="16"/>
              </w:rPr>
              <w:t>Наименование</w:t>
            </w:r>
          </w:p>
        </w:tc>
        <w:tc>
          <w:tcPr>
            <w:tcW w:w="930" w:type="dxa"/>
            <w:vAlign w:val="center"/>
          </w:tcPr>
          <w:p w:rsidR="00F86729" w:rsidRPr="004F2BFF" w:rsidRDefault="00F86729" w:rsidP="00F86729">
            <w:pPr>
              <w:suppressAutoHyphens/>
              <w:jc w:val="center"/>
              <w:rPr>
                <w:rFonts w:ascii="Arial" w:hAnsi="Arial" w:cs="Arial"/>
                <w:sz w:val="16"/>
                <w:szCs w:val="16"/>
              </w:rPr>
            </w:pPr>
            <w:r w:rsidRPr="004F2BFF">
              <w:rPr>
                <w:rFonts w:ascii="Arial" w:hAnsi="Arial" w:cs="Arial"/>
                <w:sz w:val="16"/>
                <w:szCs w:val="16"/>
              </w:rPr>
              <w:t>DH0705</w:t>
            </w:r>
          </w:p>
        </w:tc>
        <w:tc>
          <w:tcPr>
            <w:tcW w:w="976" w:type="dxa"/>
            <w:vAlign w:val="center"/>
          </w:tcPr>
          <w:p w:rsidR="00F86729" w:rsidRPr="004F2BFF" w:rsidRDefault="00F86729" w:rsidP="00F86729">
            <w:pPr>
              <w:suppressAutoHyphens/>
              <w:jc w:val="center"/>
              <w:rPr>
                <w:rFonts w:ascii="Arial" w:hAnsi="Arial" w:cs="Arial"/>
                <w:sz w:val="16"/>
                <w:szCs w:val="16"/>
              </w:rPr>
            </w:pPr>
            <w:r w:rsidRPr="004F2BFF">
              <w:rPr>
                <w:rFonts w:ascii="Arial" w:hAnsi="Arial" w:cs="Arial"/>
                <w:sz w:val="16"/>
                <w:szCs w:val="16"/>
              </w:rPr>
              <w:t>DH0706</w:t>
            </w:r>
          </w:p>
        </w:tc>
        <w:tc>
          <w:tcPr>
            <w:tcW w:w="930" w:type="dxa"/>
            <w:vAlign w:val="center"/>
          </w:tcPr>
          <w:p w:rsidR="00F86729" w:rsidRPr="004F2BFF" w:rsidRDefault="00F86729" w:rsidP="00F86729">
            <w:pPr>
              <w:suppressAutoHyphens/>
              <w:jc w:val="center"/>
              <w:rPr>
                <w:rFonts w:ascii="Arial" w:hAnsi="Arial" w:cs="Arial"/>
                <w:sz w:val="16"/>
                <w:szCs w:val="16"/>
              </w:rPr>
            </w:pPr>
            <w:r w:rsidRPr="004F2BFF">
              <w:rPr>
                <w:rFonts w:ascii="Arial" w:hAnsi="Arial" w:cs="Arial"/>
                <w:sz w:val="16"/>
                <w:szCs w:val="16"/>
              </w:rPr>
              <w:t>DH0707</w:t>
            </w:r>
          </w:p>
        </w:tc>
        <w:tc>
          <w:tcPr>
            <w:tcW w:w="1055" w:type="dxa"/>
            <w:vAlign w:val="center"/>
          </w:tcPr>
          <w:p w:rsidR="00F86729" w:rsidRPr="004F2BFF" w:rsidRDefault="00F86729" w:rsidP="00F86729">
            <w:pPr>
              <w:suppressAutoHyphens/>
              <w:jc w:val="center"/>
              <w:rPr>
                <w:rFonts w:ascii="Arial" w:hAnsi="Arial" w:cs="Arial"/>
                <w:sz w:val="16"/>
                <w:szCs w:val="16"/>
              </w:rPr>
            </w:pPr>
            <w:r w:rsidRPr="004F2BFF">
              <w:rPr>
                <w:rFonts w:ascii="Arial" w:hAnsi="Arial" w:cs="Arial"/>
                <w:sz w:val="16"/>
                <w:szCs w:val="16"/>
              </w:rPr>
              <w:t>DH0708</w:t>
            </w:r>
          </w:p>
        </w:tc>
        <w:tc>
          <w:tcPr>
            <w:tcW w:w="843" w:type="dxa"/>
            <w:vAlign w:val="center"/>
          </w:tcPr>
          <w:p w:rsidR="00F86729" w:rsidRPr="00F86729" w:rsidRDefault="00F86729" w:rsidP="00F86729">
            <w:pPr>
              <w:suppressAutoHyphens/>
              <w:jc w:val="center"/>
              <w:rPr>
                <w:rFonts w:ascii="Arial" w:hAnsi="Arial" w:cs="Arial"/>
                <w:sz w:val="16"/>
                <w:szCs w:val="16"/>
                <w:lang w:val="en-US"/>
              </w:rPr>
            </w:pPr>
            <w:r>
              <w:rPr>
                <w:rFonts w:ascii="Arial" w:hAnsi="Arial" w:cs="Arial"/>
                <w:sz w:val="16"/>
                <w:szCs w:val="16"/>
                <w:lang w:val="en-US"/>
              </w:rPr>
              <w:t>DH0709</w:t>
            </w:r>
          </w:p>
        </w:tc>
        <w:tc>
          <w:tcPr>
            <w:tcW w:w="882" w:type="dxa"/>
            <w:vAlign w:val="center"/>
          </w:tcPr>
          <w:p w:rsidR="00F86729" w:rsidRPr="00F86729" w:rsidRDefault="00F86729" w:rsidP="00F86729">
            <w:pPr>
              <w:suppressAutoHyphens/>
              <w:jc w:val="center"/>
              <w:rPr>
                <w:rFonts w:ascii="Arial" w:hAnsi="Arial" w:cs="Arial"/>
                <w:sz w:val="16"/>
                <w:szCs w:val="16"/>
                <w:lang w:val="en-US"/>
              </w:rPr>
            </w:pPr>
            <w:r>
              <w:rPr>
                <w:rFonts w:ascii="Arial" w:hAnsi="Arial" w:cs="Arial"/>
                <w:sz w:val="16"/>
                <w:szCs w:val="16"/>
                <w:lang w:val="en-US"/>
              </w:rPr>
              <w:t>DH0710</w:t>
            </w:r>
          </w:p>
        </w:tc>
        <w:tc>
          <w:tcPr>
            <w:tcW w:w="1552" w:type="dxa"/>
            <w:gridSpan w:val="2"/>
            <w:vAlign w:val="center"/>
          </w:tcPr>
          <w:p w:rsidR="00F86729" w:rsidRPr="00F86729" w:rsidRDefault="00F86729" w:rsidP="00F86729">
            <w:pPr>
              <w:suppressAutoHyphens/>
              <w:jc w:val="center"/>
              <w:rPr>
                <w:rFonts w:ascii="Arial" w:hAnsi="Arial" w:cs="Arial"/>
                <w:sz w:val="16"/>
                <w:szCs w:val="16"/>
                <w:lang w:val="en-US"/>
              </w:rPr>
            </w:pPr>
            <w:r>
              <w:rPr>
                <w:rFonts w:ascii="Arial" w:hAnsi="Arial" w:cs="Arial"/>
                <w:sz w:val="16"/>
                <w:szCs w:val="16"/>
                <w:lang w:val="en-US"/>
              </w:rPr>
              <w:t>DH0711</w:t>
            </w:r>
          </w:p>
        </w:tc>
        <w:tc>
          <w:tcPr>
            <w:tcW w:w="1890" w:type="dxa"/>
            <w:gridSpan w:val="2"/>
            <w:vAlign w:val="center"/>
          </w:tcPr>
          <w:p w:rsidR="00F86729" w:rsidRPr="00F86729" w:rsidRDefault="00F86729" w:rsidP="00F86729">
            <w:pPr>
              <w:suppressAutoHyphens/>
              <w:jc w:val="center"/>
              <w:rPr>
                <w:rFonts w:ascii="Arial" w:hAnsi="Arial" w:cs="Arial"/>
                <w:sz w:val="16"/>
                <w:szCs w:val="16"/>
                <w:lang w:val="en-US"/>
              </w:rPr>
            </w:pPr>
            <w:r>
              <w:rPr>
                <w:rFonts w:ascii="Arial" w:hAnsi="Arial" w:cs="Arial"/>
                <w:sz w:val="16"/>
                <w:szCs w:val="16"/>
                <w:lang w:val="en-US"/>
              </w:rPr>
              <w:t>DH0712</w:t>
            </w:r>
          </w:p>
        </w:tc>
      </w:tr>
      <w:tr w:rsidR="00F86729" w:rsidRPr="004F2BFF" w:rsidTr="00F86729">
        <w:trPr>
          <w:jc w:val="center"/>
        </w:trPr>
        <w:tc>
          <w:tcPr>
            <w:tcW w:w="1398" w:type="dxa"/>
            <w:vAlign w:val="center"/>
          </w:tcPr>
          <w:p w:rsidR="00F86729" w:rsidRPr="004F2BFF" w:rsidRDefault="00F86729" w:rsidP="004F2BFF">
            <w:pPr>
              <w:rPr>
                <w:rFonts w:ascii="Arial" w:hAnsi="Arial" w:cs="Arial"/>
                <w:sz w:val="16"/>
                <w:szCs w:val="16"/>
              </w:rPr>
            </w:pPr>
            <w:r w:rsidRPr="004F2BFF">
              <w:rPr>
                <w:rFonts w:ascii="Arial" w:hAnsi="Arial" w:cs="Arial"/>
                <w:sz w:val="16"/>
                <w:szCs w:val="16"/>
              </w:rPr>
              <w:t>Напряжение питания</w:t>
            </w:r>
          </w:p>
        </w:tc>
        <w:tc>
          <w:tcPr>
            <w:tcW w:w="9058" w:type="dxa"/>
            <w:gridSpan w:val="10"/>
            <w:vAlign w:val="center"/>
          </w:tcPr>
          <w:p w:rsidR="00F86729" w:rsidRPr="004F2BFF" w:rsidRDefault="00F86729" w:rsidP="00F86729">
            <w:pPr>
              <w:jc w:val="center"/>
              <w:rPr>
                <w:rFonts w:ascii="Arial" w:hAnsi="Arial" w:cs="Arial"/>
                <w:sz w:val="16"/>
                <w:szCs w:val="16"/>
                <w:lang w:val="en-US"/>
              </w:rPr>
            </w:pPr>
            <w:r w:rsidRPr="004F2BFF">
              <w:rPr>
                <w:rFonts w:ascii="Arial" w:hAnsi="Arial" w:cs="Arial"/>
                <w:sz w:val="16"/>
                <w:szCs w:val="16"/>
                <w:lang w:val="en-US"/>
              </w:rPr>
              <w:t>230</w:t>
            </w:r>
            <w:r w:rsidRPr="004F2BFF">
              <w:rPr>
                <w:rFonts w:ascii="Arial" w:hAnsi="Arial" w:cs="Arial"/>
                <w:sz w:val="16"/>
                <w:szCs w:val="16"/>
              </w:rPr>
              <w:t>В</w:t>
            </w:r>
            <w:r w:rsidRPr="004F2BFF">
              <w:rPr>
                <w:rFonts w:ascii="Arial" w:hAnsi="Arial" w:cs="Arial"/>
                <w:sz w:val="16"/>
                <w:szCs w:val="16"/>
                <w:lang w:val="en-US"/>
              </w:rPr>
              <w:t>/</w:t>
            </w:r>
            <w:r w:rsidRPr="004F2BFF">
              <w:rPr>
                <w:rFonts w:ascii="Arial" w:hAnsi="Arial" w:cs="Arial"/>
                <w:sz w:val="16"/>
                <w:szCs w:val="16"/>
              </w:rPr>
              <w:t>50Гц</w:t>
            </w:r>
          </w:p>
        </w:tc>
      </w:tr>
      <w:tr w:rsidR="00AC5B1C" w:rsidRPr="004F2BFF" w:rsidTr="001A43BC">
        <w:trPr>
          <w:jc w:val="center"/>
        </w:trPr>
        <w:tc>
          <w:tcPr>
            <w:tcW w:w="1398" w:type="dxa"/>
            <w:vAlign w:val="center"/>
          </w:tcPr>
          <w:p w:rsidR="00F86729" w:rsidRPr="004F2BFF" w:rsidRDefault="00F86729" w:rsidP="004F2BFF">
            <w:pPr>
              <w:rPr>
                <w:rFonts w:ascii="Arial" w:hAnsi="Arial" w:cs="Arial"/>
                <w:sz w:val="16"/>
                <w:szCs w:val="16"/>
              </w:rPr>
            </w:pPr>
            <w:r>
              <w:rPr>
                <w:rFonts w:ascii="Arial" w:hAnsi="Arial" w:cs="Arial"/>
                <w:sz w:val="16"/>
                <w:szCs w:val="16"/>
              </w:rPr>
              <w:t>Потребляемый ток</w:t>
            </w:r>
          </w:p>
        </w:tc>
        <w:tc>
          <w:tcPr>
            <w:tcW w:w="930" w:type="dxa"/>
            <w:vAlign w:val="center"/>
          </w:tcPr>
          <w:p w:rsidR="00F86729" w:rsidRPr="004F2BFF" w:rsidRDefault="00F86729" w:rsidP="00F86729">
            <w:pPr>
              <w:jc w:val="center"/>
              <w:rPr>
                <w:rFonts w:ascii="Arial" w:hAnsi="Arial" w:cs="Arial"/>
                <w:sz w:val="16"/>
                <w:szCs w:val="16"/>
              </w:rPr>
            </w:pPr>
            <w:r>
              <w:rPr>
                <w:rFonts w:ascii="Arial" w:hAnsi="Arial" w:cs="Arial"/>
                <w:sz w:val="16"/>
                <w:szCs w:val="16"/>
              </w:rPr>
              <w:t>0,08А</w:t>
            </w:r>
          </w:p>
        </w:tc>
        <w:tc>
          <w:tcPr>
            <w:tcW w:w="976" w:type="dxa"/>
            <w:vAlign w:val="center"/>
          </w:tcPr>
          <w:p w:rsidR="00F86729" w:rsidRPr="004F2BFF" w:rsidRDefault="00F86729" w:rsidP="00F86729">
            <w:pPr>
              <w:jc w:val="center"/>
              <w:rPr>
                <w:rFonts w:ascii="Arial" w:hAnsi="Arial" w:cs="Arial"/>
                <w:sz w:val="16"/>
                <w:szCs w:val="16"/>
              </w:rPr>
            </w:pPr>
            <w:r>
              <w:rPr>
                <w:rFonts w:ascii="Arial" w:hAnsi="Arial" w:cs="Arial"/>
                <w:sz w:val="16"/>
                <w:szCs w:val="16"/>
              </w:rPr>
              <w:t>0,16А</w:t>
            </w:r>
          </w:p>
        </w:tc>
        <w:tc>
          <w:tcPr>
            <w:tcW w:w="930" w:type="dxa"/>
            <w:vAlign w:val="center"/>
          </w:tcPr>
          <w:p w:rsidR="00F86729" w:rsidRPr="004F2BFF" w:rsidRDefault="00F86729" w:rsidP="00F86729">
            <w:pPr>
              <w:jc w:val="center"/>
              <w:rPr>
                <w:rFonts w:ascii="Arial" w:hAnsi="Arial" w:cs="Arial"/>
                <w:sz w:val="16"/>
                <w:szCs w:val="16"/>
              </w:rPr>
            </w:pPr>
            <w:r>
              <w:rPr>
                <w:rFonts w:ascii="Arial" w:hAnsi="Arial" w:cs="Arial"/>
                <w:sz w:val="16"/>
                <w:szCs w:val="16"/>
              </w:rPr>
              <w:t>0,11А</w:t>
            </w:r>
          </w:p>
        </w:tc>
        <w:tc>
          <w:tcPr>
            <w:tcW w:w="1055" w:type="dxa"/>
            <w:vAlign w:val="center"/>
          </w:tcPr>
          <w:p w:rsidR="00F86729" w:rsidRPr="004F2BFF" w:rsidRDefault="00F86729" w:rsidP="00F86729">
            <w:pPr>
              <w:jc w:val="center"/>
              <w:rPr>
                <w:rFonts w:ascii="Arial" w:hAnsi="Arial" w:cs="Arial"/>
                <w:sz w:val="16"/>
                <w:szCs w:val="16"/>
              </w:rPr>
            </w:pPr>
            <w:r>
              <w:rPr>
                <w:rFonts w:ascii="Arial" w:hAnsi="Arial" w:cs="Arial"/>
                <w:sz w:val="16"/>
                <w:szCs w:val="16"/>
              </w:rPr>
              <w:t>0,22А</w:t>
            </w:r>
          </w:p>
        </w:tc>
        <w:tc>
          <w:tcPr>
            <w:tcW w:w="843" w:type="dxa"/>
            <w:vAlign w:val="center"/>
          </w:tcPr>
          <w:p w:rsidR="00F86729" w:rsidRDefault="00F86729" w:rsidP="00F86729">
            <w:pPr>
              <w:jc w:val="center"/>
              <w:rPr>
                <w:rFonts w:ascii="Arial" w:hAnsi="Arial" w:cs="Arial"/>
                <w:sz w:val="16"/>
                <w:szCs w:val="16"/>
              </w:rPr>
            </w:pPr>
            <w:r>
              <w:rPr>
                <w:rFonts w:ascii="Arial" w:hAnsi="Arial" w:cs="Arial"/>
                <w:sz w:val="16"/>
                <w:szCs w:val="16"/>
              </w:rPr>
              <w:t>0,</w:t>
            </w:r>
            <w:r w:rsidR="004C4469">
              <w:rPr>
                <w:rFonts w:ascii="Arial" w:hAnsi="Arial" w:cs="Arial"/>
                <w:sz w:val="16"/>
                <w:szCs w:val="16"/>
              </w:rPr>
              <w:t>0</w:t>
            </w:r>
            <w:r>
              <w:rPr>
                <w:rFonts w:ascii="Arial" w:hAnsi="Arial" w:cs="Arial"/>
                <w:sz w:val="16"/>
                <w:szCs w:val="16"/>
              </w:rPr>
              <w:t>44А</w:t>
            </w:r>
          </w:p>
        </w:tc>
        <w:tc>
          <w:tcPr>
            <w:tcW w:w="882" w:type="dxa"/>
            <w:vAlign w:val="center"/>
          </w:tcPr>
          <w:p w:rsidR="00F86729" w:rsidRDefault="00F86729" w:rsidP="00F86729">
            <w:pPr>
              <w:jc w:val="center"/>
              <w:rPr>
                <w:rFonts w:ascii="Arial" w:hAnsi="Arial" w:cs="Arial"/>
                <w:sz w:val="16"/>
                <w:szCs w:val="16"/>
              </w:rPr>
            </w:pPr>
            <w:r>
              <w:rPr>
                <w:rFonts w:ascii="Arial" w:hAnsi="Arial" w:cs="Arial"/>
                <w:sz w:val="16"/>
                <w:szCs w:val="16"/>
              </w:rPr>
              <w:t>0,</w:t>
            </w:r>
            <w:r w:rsidR="004C4469">
              <w:rPr>
                <w:rFonts w:ascii="Arial" w:hAnsi="Arial" w:cs="Arial"/>
                <w:sz w:val="16"/>
                <w:szCs w:val="16"/>
              </w:rPr>
              <w:t>0</w:t>
            </w:r>
            <w:r>
              <w:rPr>
                <w:rFonts w:ascii="Arial" w:hAnsi="Arial" w:cs="Arial"/>
                <w:sz w:val="16"/>
                <w:szCs w:val="16"/>
              </w:rPr>
              <w:t>8</w:t>
            </w:r>
            <w:r w:rsidR="004C4469">
              <w:rPr>
                <w:rFonts w:ascii="Arial" w:hAnsi="Arial" w:cs="Arial"/>
                <w:sz w:val="16"/>
                <w:szCs w:val="16"/>
              </w:rPr>
              <w:t>8</w:t>
            </w:r>
            <w:r>
              <w:rPr>
                <w:rFonts w:ascii="Arial" w:hAnsi="Arial" w:cs="Arial"/>
                <w:sz w:val="16"/>
                <w:szCs w:val="16"/>
              </w:rPr>
              <w:t>А</w:t>
            </w:r>
          </w:p>
        </w:tc>
        <w:tc>
          <w:tcPr>
            <w:tcW w:w="1552" w:type="dxa"/>
            <w:gridSpan w:val="2"/>
            <w:vAlign w:val="center"/>
          </w:tcPr>
          <w:p w:rsidR="00F86729" w:rsidRDefault="004C4469" w:rsidP="00F86729">
            <w:pPr>
              <w:jc w:val="center"/>
              <w:rPr>
                <w:rFonts w:ascii="Arial" w:hAnsi="Arial" w:cs="Arial"/>
                <w:sz w:val="16"/>
                <w:szCs w:val="16"/>
              </w:rPr>
            </w:pPr>
            <w:r>
              <w:rPr>
                <w:rFonts w:ascii="Arial" w:hAnsi="Arial" w:cs="Arial"/>
                <w:sz w:val="16"/>
                <w:szCs w:val="16"/>
              </w:rPr>
              <w:t>0,088А</w:t>
            </w:r>
          </w:p>
        </w:tc>
        <w:tc>
          <w:tcPr>
            <w:tcW w:w="1890" w:type="dxa"/>
            <w:gridSpan w:val="2"/>
            <w:vAlign w:val="center"/>
          </w:tcPr>
          <w:p w:rsidR="00F86729" w:rsidRDefault="004C4469" w:rsidP="00F86729">
            <w:pPr>
              <w:jc w:val="center"/>
              <w:rPr>
                <w:rFonts w:ascii="Arial" w:hAnsi="Arial" w:cs="Arial"/>
                <w:sz w:val="16"/>
                <w:szCs w:val="16"/>
              </w:rPr>
            </w:pPr>
            <w:r>
              <w:rPr>
                <w:rFonts w:ascii="Arial" w:hAnsi="Arial" w:cs="Arial"/>
                <w:sz w:val="16"/>
                <w:szCs w:val="16"/>
              </w:rPr>
              <w:t>0,176</w:t>
            </w:r>
          </w:p>
        </w:tc>
      </w:tr>
      <w:tr w:rsidR="00AC5B1C" w:rsidRPr="004F2BFF" w:rsidTr="001A43BC">
        <w:trPr>
          <w:jc w:val="center"/>
        </w:trPr>
        <w:tc>
          <w:tcPr>
            <w:tcW w:w="1398" w:type="dxa"/>
            <w:vAlign w:val="center"/>
          </w:tcPr>
          <w:p w:rsidR="00F86729" w:rsidRPr="004F2BFF" w:rsidRDefault="00F86729" w:rsidP="004F2BFF">
            <w:pPr>
              <w:rPr>
                <w:rFonts w:ascii="Arial" w:hAnsi="Arial" w:cs="Arial"/>
                <w:sz w:val="16"/>
                <w:szCs w:val="16"/>
              </w:rPr>
            </w:pPr>
            <w:r w:rsidRPr="004F2BFF">
              <w:rPr>
                <w:rFonts w:ascii="Arial" w:hAnsi="Arial" w:cs="Arial"/>
                <w:sz w:val="16"/>
                <w:szCs w:val="16"/>
              </w:rPr>
              <w:t>Потребляемая мощность</w:t>
            </w:r>
          </w:p>
        </w:tc>
        <w:tc>
          <w:tcPr>
            <w:tcW w:w="930" w:type="dxa"/>
            <w:vAlign w:val="center"/>
          </w:tcPr>
          <w:p w:rsidR="00F86729" w:rsidRPr="004F2BFF" w:rsidRDefault="00F86729" w:rsidP="00F86729">
            <w:pPr>
              <w:jc w:val="center"/>
              <w:rPr>
                <w:rFonts w:ascii="Arial" w:hAnsi="Arial" w:cs="Arial"/>
                <w:sz w:val="16"/>
                <w:szCs w:val="16"/>
              </w:rPr>
            </w:pPr>
            <w:r w:rsidRPr="004F2BFF">
              <w:rPr>
                <w:rFonts w:ascii="Arial" w:hAnsi="Arial" w:cs="Arial"/>
                <w:sz w:val="16"/>
                <w:szCs w:val="16"/>
              </w:rPr>
              <w:t>10Вт</w:t>
            </w:r>
          </w:p>
        </w:tc>
        <w:tc>
          <w:tcPr>
            <w:tcW w:w="976" w:type="dxa"/>
            <w:vAlign w:val="center"/>
          </w:tcPr>
          <w:p w:rsidR="00F86729" w:rsidRPr="004F2BFF" w:rsidRDefault="00F86729" w:rsidP="00F86729">
            <w:pPr>
              <w:jc w:val="center"/>
              <w:rPr>
                <w:rFonts w:ascii="Arial" w:hAnsi="Arial" w:cs="Arial"/>
                <w:sz w:val="16"/>
                <w:szCs w:val="16"/>
              </w:rPr>
            </w:pPr>
            <w:r w:rsidRPr="004F2BFF">
              <w:rPr>
                <w:rFonts w:ascii="Arial" w:hAnsi="Arial" w:cs="Arial"/>
                <w:sz w:val="16"/>
                <w:szCs w:val="16"/>
              </w:rPr>
              <w:t>2х10Вт</w:t>
            </w:r>
          </w:p>
        </w:tc>
        <w:tc>
          <w:tcPr>
            <w:tcW w:w="930" w:type="dxa"/>
            <w:vAlign w:val="center"/>
          </w:tcPr>
          <w:p w:rsidR="00F86729" w:rsidRPr="004F2BFF" w:rsidRDefault="00F86729" w:rsidP="00F86729">
            <w:pPr>
              <w:jc w:val="center"/>
              <w:rPr>
                <w:rFonts w:ascii="Arial" w:hAnsi="Arial" w:cs="Arial"/>
                <w:sz w:val="16"/>
                <w:szCs w:val="16"/>
              </w:rPr>
            </w:pPr>
            <w:r w:rsidRPr="004F2BFF">
              <w:rPr>
                <w:rFonts w:ascii="Arial" w:hAnsi="Arial" w:cs="Arial"/>
                <w:sz w:val="16"/>
                <w:szCs w:val="16"/>
              </w:rPr>
              <w:t>15Вт</w:t>
            </w:r>
          </w:p>
        </w:tc>
        <w:tc>
          <w:tcPr>
            <w:tcW w:w="1055" w:type="dxa"/>
            <w:vAlign w:val="center"/>
          </w:tcPr>
          <w:p w:rsidR="00F86729" w:rsidRPr="004F2BFF" w:rsidRDefault="00F86729" w:rsidP="00F86729">
            <w:pPr>
              <w:jc w:val="center"/>
              <w:rPr>
                <w:rFonts w:ascii="Arial" w:hAnsi="Arial" w:cs="Arial"/>
                <w:sz w:val="16"/>
                <w:szCs w:val="16"/>
              </w:rPr>
            </w:pPr>
            <w:r w:rsidRPr="004F2BFF">
              <w:rPr>
                <w:rFonts w:ascii="Arial" w:hAnsi="Arial" w:cs="Arial"/>
                <w:sz w:val="16"/>
                <w:szCs w:val="16"/>
              </w:rPr>
              <w:t>2х15Вт</w:t>
            </w:r>
          </w:p>
        </w:tc>
        <w:tc>
          <w:tcPr>
            <w:tcW w:w="843" w:type="dxa"/>
            <w:vAlign w:val="center"/>
          </w:tcPr>
          <w:p w:rsidR="00F86729" w:rsidRPr="00F86729" w:rsidRDefault="00F86729" w:rsidP="00F86729">
            <w:pPr>
              <w:jc w:val="center"/>
              <w:rPr>
                <w:rFonts w:ascii="Arial" w:hAnsi="Arial" w:cs="Arial"/>
                <w:sz w:val="16"/>
                <w:szCs w:val="16"/>
              </w:rPr>
            </w:pPr>
            <w:r>
              <w:rPr>
                <w:rFonts w:ascii="Arial" w:hAnsi="Arial" w:cs="Arial"/>
                <w:sz w:val="16"/>
                <w:szCs w:val="16"/>
                <w:lang w:val="en-US"/>
              </w:rPr>
              <w:t>9</w:t>
            </w:r>
            <w:r>
              <w:rPr>
                <w:rFonts w:ascii="Arial" w:hAnsi="Arial" w:cs="Arial"/>
                <w:sz w:val="16"/>
                <w:szCs w:val="16"/>
              </w:rPr>
              <w:t>Вт</w:t>
            </w:r>
          </w:p>
        </w:tc>
        <w:tc>
          <w:tcPr>
            <w:tcW w:w="882" w:type="dxa"/>
            <w:vAlign w:val="center"/>
          </w:tcPr>
          <w:p w:rsidR="00F86729" w:rsidRPr="004F2BFF" w:rsidRDefault="00F86729" w:rsidP="00F86729">
            <w:pPr>
              <w:jc w:val="center"/>
              <w:rPr>
                <w:rFonts w:ascii="Arial" w:hAnsi="Arial" w:cs="Arial"/>
                <w:sz w:val="16"/>
                <w:szCs w:val="16"/>
              </w:rPr>
            </w:pPr>
            <w:r>
              <w:rPr>
                <w:rFonts w:ascii="Arial" w:hAnsi="Arial" w:cs="Arial"/>
                <w:sz w:val="16"/>
                <w:szCs w:val="16"/>
              </w:rPr>
              <w:t>2х9Вт</w:t>
            </w:r>
          </w:p>
        </w:tc>
        <w:tc>
          <w:tcPr>
            <w:tcW w:w="1552" w:type="dxa"/>
            <w:gridSpan w:val="2"/>
            <w:vAlign w:val="center"/>
          </w:tcPr>
          <w:p w:rsidR="00F86729" w:rsidRPr="004F2BFF" w:rsidRDefault="00F86729" w:rsidP="00F86729">
            <w:pPr>
              <w:jc w:val="center"/>
              <w:rPr>
                <w:rFonts w:ascii="Arial" w:hAnsi="Arial" w:cs="Arial"/>
                <w:sz w:val="16"/>
                <w:szCs w:val="16"/>
              </w:rPr>
            </w:pPr>
            <w:r>
              <w:rPr>
                <w:rFonts w:ascii="Arial" w:hAnsi="Arial" w:cs="Arial"/>
                <w:sz w:val="16"/>
                <w:szCs w:val="16"/>
              </w:rPr>
              <w:t>18Вт</w:t>
            </w:r>
          </w:p>
        </w:tc>
        <w:tc>
          <w:tcPr>
            <w:tcW w:w="1890" w:type="dxa"/>
            <w:gridSpan w:val="2"/>
            <w:vAlign w:val="center"/>
          </w:tcPr>
          <w:p w:rsidR="00F86729" w:rsidRPr="004F2BFF" w:rsidRDefault="00F86729" w:rsidP="00F86729">
            <w:pPr>
              <w:jc w:val="center"/>
              <w:rPr>
                <w:rFonts w:ascii="Arial" w:hAnsi="Arial" w:cs="Arial"/>
                <w:sz w:val="16"/>
                <w:szCs w:val="16"/>
              </w:rPr>
            </w:pPr>
            <w:r>
              <w:rPr>
                <w:rFonts w:ascii="Arial" w:hAnsi="Arial" w:cs="Arial"/>
                <w:sz w:val="16"/>
                <w:szCs w:val="16"/>
              </w:rPr>
              <w:t>2х18Вт</w:t>
            </w:r>
          </w:p>
        </w:tc>
      </w:tr>
      <w:tr w:rsidR="00F86729" w:rsidRPr="004F2BFF" w:rsidTr="001A43BC">
        <w:trPr>
          <w:jc w:val="center"/>
        </w:trPr>
        <w:tc>
          <w:tcPr>
            <w:tcW w:w="1398" w:type="dxa"/>
            <w:vAlign w:val="center"/>
          </w:tcPr>
          <w:p w:rsidR="00F86729" w:rsidRPr="004F2BFF" w:rsidRDefault="00F86729" w:rsidP="004F2BFF">
            <w:pPr>
              <w:rPr>
                <w:rFonts w:ascii="Arial" w:hAnsi="Arial" w:cs="Arial"/>
                <w:sz w:val="16"/>
                <w:szCs w:val="16"/>
              </w:rPr>
            </w:pPr>
            <w:r w:rsidRPr="004F2BFF">
              <w:rPr>
                <w:rFonts w:ascii="Arial" w:hAnsi="Arial" w:cs="Arial"/>
                <w:sz w:val="16"/>
                <w:szCs w:val="16"/>
              </w:rPr>
              <w:t>Тип источника света</w:t>
            </w:r>
          </w:p>
        </w:tc>
        <w:tc>
          <w:tcPr>
            <w:tcW w:w="3891" w:type="dxa"/>
            <w:gridSpan w:val="4"/>
            <w:vAlign w:val="center"/>
          </w:tcPr>
          <w:p w:rsidR="00F86729" w:rsidRPr="004F2BFF" w:rsidRDefault="00F86729" w:rsidP="00F86729">
            <w:pPr>
              <w:jc w:val="center"/>
              <w:rPr>
                <w:rFonts w:ascii="Arial" w:hAnsi="Arial" w:cs="Arial"/>
                <w:sz w:val="16"/>
                <w:szCs w:val="16"/>
              </w:rPr>
            </w:pPr>
            <w:r w:rsidRPr="004F2BFF">
              <w:rPr>
                <w:rFonts w:ascii="Arial" w:hAnsi="Arial" w:cs="Arial"/>
                <w:sz w:val="16"/>
                <w:szCs w:val="16"/>
              </w:rPr>
              <w:t>Светодиод С</w:t>
            </w:r>
            <w:r w:rsidRPr="004F2BFF">
              <w:rPr>
                <w:rFonts w:ascii="Arial" w:hAnsi="Arial" w:cs="Arial"/>
                <w:sz w:val="16"/>
                <w:szCs w:val="16"/>
                <w:lang w:val="en-US"/>
              </w:rPr>
              <w:t>OB</w:t>
            </w:r>
          </w:p>
        </w:tc>
        <w:tc>
          <w:tcPr>
            <w:tcW w:w="5167" w:type="dxa"/>
            <w:gridSpan w:val="6"/>
            <w:vAlign w:val="center"/>
          </w:tcPr>
          <w:p w:rsidR="00F86729" w:rsidRPr="00F86729" w:rsidRDefault="00F86729" w:rsidP="00F86729">
            <w:pPr>
              <w:jc w:val="center"/>
              <w:rPr>
                <w:rFonts w:ascii="Arial" w:hAnsi="Arial" w:cs="Arial"/>
                <w:sz w:val="16"/>
                <w:szCs w:val="16"/>
                <w:lang w:val="en-US"/>
              </w:rPr>
            </w:pPr>
            <w:r>
              <w:rPr>
                <w:rFonts w:ascii="Arial" w:hAnsi="Arial" w:cs="Arial"/>
                <w:sz w:val="16"/>
                <w:szCs w:val="16"/>
                <w:lang w:val="en-US"/>
              </w:rPr>
              <w:t>SMD3030</w:t>
            </w:r>
          </w:p>
        </w:tc>
      </w:tr>
      <w:tr w:rsidR="00AC5B1C" w:rsidRPr="004F2BFF" w:rsidTr="001A43BC">
        <w:trPr>
          <w:jc w:val="center"/>
        </w:trPr>
        <w:tc>
          <w:tcPr>
            <w:tcW w:w="1398" w:type="dxa"/>
          </w:tcPr>
          <w:p w:rsidR="00AC5B1C" w:rsidRPr="004F2BFF" w:rsidRDefault="00AC5B1C" w:rsidP="004F2BFF">
            <w:pPr>
              <w:suppressAutoHyphens/>
              <w:jc w:val="both"/>
              <w:rPr>
                <w:rFonts w:ascii="Arial" w:hAnsi="Arial" w:cs="Arial"/>
                <w:sz w:val="16"/>
                <w:szCs w:val="16"/>
              </w:rPr>
            </w:pPr>
            <w:r w:rsidRPr="004F2BFF">
              <w:rPr>
                <w:rFonts w:ascii="Arial" w:hAnsi="Arial" w:cs="Arial"/>
                <w:sz w:val="16"/>
                <w:szCs w:val="16"/>
              </w:rPr>
              <w:t>Световой поток</w:t>
            </w:r>
          </w:p>
        </w:tc>
        <w:tc>
          <w:tcPr>
            <w:tcW w:w="930" w:type="dxa"/>
            <w:vAlign w:val="center"/>
          </w:tcPr>
          <w:p w:rsidR="00AC5B1C" w:rsidRPr="004F2BFF" w:rsidRDefault="00AC5B1C" w:rsidP="00F86729">
            <w:pPr>
              <w:suppressAutoHyphens/>
              <w:jc w:val="center"/>
              <w:rPr>
                <w:rFonts w:ascii="Arial" w:hAnsi="Arial" w:cs="Arial"/>
                <w:sz w:val="16"/>
                <w:szCs w:val="16"/>
              </w:rPr>
            </w:pPr>
            <w:r w:rsidRPr="004F2BFF">
              <w:rPr>
                <w:rFonts w:ascii="Arial" w:hAnsi="Arial" w:cs="Arial"/>
                <w:sz w:val="16"/>
                <w:szCs w:val="16"/>
              </w:rPr>
              <w:t>800лм</w:t>
            </w:r>
          </w:p>
        </w:tc>
        <w:tc>
          <w:tcPr>
            <w:tcW w:w="976" w:type="dxa"/>
            <w:vAlign w:val="center"/>
          </w:tcPr>
          <w:p w:rsidR="00AC5B1C" w:rsidRPr="004F2BFF" w:rsidRDefault="00CF2ACD" w:rsidP="00F86729">
            <w:pPr>
              <w:suppressAutoHyphens/>
              <w:jc w:val="center"/>
              <w:rPr>
                <w:rFonts w:ascii="Arial" w:hAnsi="Arial" w:cs="Arial"/>
                <w:sz w:val="16"/>
                <w:szCs w:val="16"/>
              </w:rPr>
            </w:pPr>
            <w:r>
              <w:rPr>
                <w:rFonts w:ascii="Arial" w:hAnsi="Arial" w:cs="Arial"/>
                <w:sz w:val="16"/>
                <w:szCs w:val="16"/>
              </w:rPr>
              <w:t>1600</w:t>
            </w:r>
            <w:r w:rsidR="00AC5B1C" w:rsidRPr="004F2BFF">
              <w:rPr>
                <w:rFonts w:ascii="Arial" w:hAnsi="Arial" w:cs="Arial"/>
                <w:sz w:val="16"/>
                <w:szCs w:val="16"/>
              </w:rPr>
              <w:t>лм</w:t>
            </w:r>
          </w:p>
        </w:tc>
        <w:tc>
          <w:tcPr>
            <w:tcW w:w="930" w:type="dxa"/>
            <w:vAlign w:val="center"/>
          </w:tcPr>
          <w:p w:rsidR="00AC5B1C" w:rsidRPr="004F2BFF" w:rsidRDefault="00AC5B1C" w:rsidP="00F86729">
            <w:pPr>
              <w:suppressAutoHyphens/>
              <w:jc w:val="center"/>
              <w:rPr>
                <w:rFonts w:ascii="Arial" w:hAnsi="Arial" w:cs="Arial"/>
                <w:sz w:val="16"/>
                <w:szCs w:val="16"/>
              </w:rPr>
            </w:pPr>
            <w:r w:rsidRPr="004F2BFF">
              <w:rPr>
                <w:rFonts w:ascii="Arial" w:hAnsi="Arial" w:cs="Arial"/>
                <w:sz w:val="16"/>
                <w:szCs w:val="16"/>
              </w:rPr>
              <w:t>1200лм</w:t>
            </w:r>
          </w:p>
        </w:tc>
        <w:tc>
          <w:tcPr>
            <w:tcW w:w="1055" w:type="dxa"/>
            <w:vAlign w:val="center"/>
          </w:tcPr>
          <w:p w:rsidR="00AC5B1C" w:rsidRPr="004F2BFF" w:rsidRDefault="00CF2ACD" w:rsidP="00F86729">
            <w:pPr>
              <w:suppressAutoHyphens/>
              <w:jc w:val="center"/>
              <w:rPr>
                <w:rFonts w:ascii="Arial" w:hAnsi="Arial" w:cs="Arial"/>
                <w:sz w:val="16"/>
                <w:szCs w:val="16"/>
              </w:rPr>
            </w:pPr>
            <w:r>
              <w:rPr>
                <w:rFonts w:ascii="Arial" w:hAnsi="Arial" w:cs="Arial"/>
                <w:sz w:val="16"/>
                <w:szCs w:val="16"/>
              </w:rPr>
              <w:t>2400</w:t>
            </w:r>
            <w:r w:rsidR="00AC5B1C" w:rsidRPr="004F2BFF">
              <w:rPr>
                <w:rFonts w:ascii="Arial" w:hAnsi="Arial" w:cs="Arial"/>
                <w:sz w:val="16"/>
                <w:szCs w:val="16"/>
              </w:rPr>
              <w:t>лм</w:t>
            </w:r>
          </w:p>
        </w:tc>
        <w:tc>
          <w:tcPr>
            <w:tcW w:w="843" w:type="dxa"/>
            <w:vAlign w:val="center"/>
          </w:tcPr>
          <w:p w:rsidR="00AC5B1C" w:rsidRPr="004F2BFF" w:rsidRDefault="00AC5B1C" w:rsidP="00F86729">
            <w:pPr>
              <w:suppressAutoHyphens/>
              <w:jc w:val="center"/>
              <w:rPr>
                <w:rFonts w:ascii="Arial" w:hAnsi="Arial" w:cs="Arial"/>
                <w:sz w:val="16"/>
                <w:szCs w:val="16"/>
              </w:rPr>
            </w:pPr>
            <w:r>
              <w:rPr>
                <w:rFonts w:ascii="Arial" w:hAnsi="Arial" w:cs="Arial"/>
                <w:sz w:val="16"/>
                <w:szCs w:val="16"/>
              </w:rPr>
              <w:t>850лм</w:t>
            </w:r>
          </w:p>
        </w:tc>
        <w:tc>
          <w:tcPr>
            <w:tcW w:w="882" w:type="dxa"/>
            <w:vAlign w:val="center"/>
          </w:tcPr>
          <w:p w:rsidR="00AC5B1C" w:rsidRPr="004F2BFF" w:rsidRDefault="00CF2ACD" w:rsidP="00F86729">
            <w:pPr>
              <w:suppressAutoHyphens/>
              <w:jc w:val="center"/>
              <w:rPr>
                <w:rFonts w:ascii="Arial" w:hAnsi="Arial" w:cs="Arial"/>
                <w:sz w:val="16"/>
                <w:szCs w:val="16"/>
              </w:rPr>
            </w:pPr>
            <w:r>
              <w:rPr>
                <w:rFonts w:ascii="Arial" w:hAnsi="Arial" w:cs="Arial"/>
                <w:sz w:val="16"/>
                <w:szCs w:val="16"/>
              </w:rPr>
              <w:t>1</w:t>
            </w:r>
            <w:r w:rsidR="00D96838">
              <w:rPr>
                <w:rFonts w:ascii="Arial" w:hAnsi="Arial" w:cs="Arial"/>
                <w:sz w:val="16"/>
                <w:szCs w:val="16"/>
              </w:rPr>
              <w:t>5</w:t>
            </w:r>
            <w:r>
              <w:rPr>
                <w:rFonts w:ascii="Arial" w:hAnsi="Arial" w:cs="Arial"/>
                <w:sz w:val="16"/>
                <w:szCs w:val="16"/>
              </w:rPr>
              <w:t>00</w:t>
            </w:r>
            <w:r w:rsidR="00AC5B1C">
              <w:rPr>
                <w:rFonts w:ascii="Arial" w:hAnsi="Arial" w:cs="Arial"/>
                <w:sz w:val="16"/>
                <w:szCs w:val="16"/>
              </w:rPr>
              <w:t>лм</w:t>
            </w:r>
          </w:p>
        </w:tc>
        <w:tc>
          <w:tcPr>
            <w:tcW w:w="776" w:type="dxa"/>
            <w:vAlign w:val="center"/>
          </w:tcPr>
          <w:p w:rsidR="00AC5B1C" w:rsidRPr="00AC5B1C" w:rsidRDefault="00AC5B1C" w:rsidP="00F86729">
            <w:pPr>
              <w:suppressAutoHyphens/>
              <w:jc w:val="center"/>
              <w:rPr>
                <w:rFonts w:ascii="Arial" w:hAnsi="Arial" w:cs="Arial"/>
                <w:sz w:val="16"/>
                <w:szCs w:val="16"/>
              </w:rPr>
            </w:pPr>
            <w:r>
              <w:rPr>
                <w:rFonts w:ascii="Arial" w:hAnsi="Arial" w:cs="Arial"/>
                <w:sz w:val="16"/>
                <w:szCs w:val="16"/>
                <w:lang w:val="en-US"/>
              </w:rPr>
              <w:t>1600</w:t>
            </w:r>
            <w:r>
              <w:rPr>
                <w:rFonts w:ascii="Arial" w:hAnsi="Arial" w:cs="Arial"/>
                <w:sz w:val="16"/>
                <w:szCs w:val="16"/>
              </w:rPr>
              <w:t>лм</w:t>
            </w:r>
          </w:p>
        </w:tc>
        <w:tc>
          <w:tcPr>
            <w:tcW w:w="776" w:type="dxa"/>
            <w:vAlign w:val="center"/>
          </w:tcPr>
          <w:p w:rsidR="00AC5B1C" w:rsidRPr="004F2BFF" w:rsidRDefault="00AC5B1C" w:rsidP="00F86729">
            <w:pPr>
              <w:suppressAutoHyphens/>
              <w:jc w:val="center"/>
              <w:rPr>
                <w:rFonts w:ascii="Arial" w:hAnsi="Arial" w:cs="Arial"/>
                <w:sz w:val="16"/>
                <w:szCs w:val="16"/>
              </w:rPr>
            </w:pPr>
            <w:r>
              <w:rPr>
                <w:rFonts w:ascii="Arial" w:hAnsi="Arial" w:cs="Arial"/>
                <w:sz w:val="16"/>
                <w:szCs w:val="16"/>
              </w:rPr>
              <w:t>1800лм</w:t>
            </w:r>
          </w:p>
        </w:tc>
        <w:tc>
          <w:tcPr>
            <w:tcW w:w="945" w:type="dxa"/>
            <w:vAlign w:val="center"/>
          </w:tcPr>
          <w:p w:rsidR="00AC5B1C" w:rsidRPr="004F2BFF" w:rsidRDefault="00CF2ACD" w:rsidP="00F86729">
            <w:pPr>
              <w:suppressAutoHyphens/>
              <w:jc w:val="center"/>
              <w:rPr>
                <w:rFonts w:ascii="Arial" w:hAnsi="Arial" w:cs="Arial"/>
                <w:sz w:val="16"/>
                <w:szCs w:val="16"/>
              </w:rPr>
            </w:pPr>
            <w:r>
              <w:rPr>
                <w:rFonts w:ascii="Arial" w:hAnsi="Arial" w:cs="Arial"/>
                <w:sz w:val="16"/>
                <w:szCs w:val="16"/>
              </w:rPr>
              <w:t>3000</w:t>
            </w:r>
            <w:r w:rsidR="00AC5B1C">
              <w:rPr>
                <w:rFonts w:ascii="Arial" w:hAnsi="Arial" w:cs="Arial"/>
                <w:sz w:val="16"/>
                <w:szCs w:val="16"/>
              </w:rPr>
              <w:t>лм</w:t>
            </w:r>
          </w:p>
        </w:tc>
        <w:tc>
          <w:tcPr>
            <w:tcW w:w="945" w:type="dxa"/>
            <w:vAlign w:val="center"/>
          </w:tcPr>
          <w:p w:rsidR="00AC5B1C" w:rsidRPr="004F2BFF" w:rsidRDefault="00CF2ACD" w:rsidP="00F86729">
            <w:pPr>
              <w:suppressAutoHyphens/>
              <w:jc w:val="center"/>
              <w:rPr>
                <w:rFonts w:ascii="Arial" w:hAnsi="Arial" w:cs="Arial"/>
                <w:sz w:val="16"/>
                <w:szCs w:val="16"/>
              </w:rPr>
            </w:pPr>
            <w:r>
              <w:rPr>
                <w:rFonts w:ascii="Arial" w:hAnsi="Arial" w:cs="Arial"/>
                <w:sz w:val="16"/>
                <w:szCs w:val="16"/>
              </w:rPr>
              <w:t>3200</w:t>
            </w:r>
            <w:r w:rsidR="00AC5B1C">
              <w:rPr>
                <w:rFonts w:ascii="Arial" w:hAnsi="Arial" w:cs="Arial"/>
                <w:sz w:val="16"/>
                <w:szCs w:val="16"/>
              </w:rPr>
              <w:t>лм</w:t>
            </w:r>
          </w:p>
        </w:tc>
      </w:tr>
      <w:tr w:rsidR="001A43BC" w:rsidRPr="004F2BFF" w:rsidTr="001A43BC">
        <w:trPr>
          <w:jc w:val="center"/>
        </w:trPr>
        <w:tc>
          <w:tcPr>
            <w:tcW w:w="1398" w:type="dxa"/>
          </w:tcPr>
          <w:p w:rsidR="001A43BC" w:rsidRPr="004F2BFF" w:rsidRDefault="001A43BC" w:rsidP="001A43BC">
            <w:pPr>
              <w:suppressAutoHyphens/>
              <w:jc w:val="both"/>
              <w:rPr>
                <w:rFonts w:ascii="Arial" w:hAnsi="Arial" w:cs="Arial"/>
                <w:sz w:val="16"/>
                <w:szCs w:val="16"/>
              </w:rPr>
            </w:pPr>
            <w:r w:rsidRPr="004F2BFF">
              <w:rPr>
                <w:rFonts w:ascii="Arial" w:hAnsi="Arial" w:cs="Arial"/>
                <w:sz w:val="16"/>
                <w:szCs w:val="16"/>
              </w:rPr>
              <w:t>Цветовая температура</w:t>
            </w:r>
          </w:p>
        </w:tc>
        <w:tc>
          <w:tcPr>
            <w:tcW w:w="930" w:type="dxa"/>
            <w:vAlign w:val="center"/>
          </w:tcPr>
          <w:p w:rsidR="001A43BC" w:rsidRPr="001A43BC" w:rsidRDefault="001A43BC" w:rsidP="001A43BC">
            <w:pPr>
              <w:suppressAutoHyphens/>
              <w:jc w:val="center"/>
              <w:rPr>
                <w:rFonts w:ascii="Arial" w:hAnsi="Arial" w:cs="Arial"/>
                <w:sz w:val="16"/>
                <w:szCs w:val="16"/>
                <w:lang w:val="en-US"/>
              </w:rPr>
            </w:pPr>
            <w:r>
              <w:rPr>
                <w:rFonts w:ascii="Arial" w:hAnsi="Arial" w:cs="Arial"/>
                <w:sz w:val="16"/>
                <w:szCs w:val="16"/>
                <w:lang w:val="en-US"/>
              </w:rPr>
              <w:t>3000K</w:t>
            </w:r>
          </w:p>
        </w:tc>
        <w:tc>
          <w:tcPr>
            <w:tcW w:w="976" w:type="dxa"/>
            <w:vAlign w:val="center"/>
          </w:tcPr>
          <w:p w:rsidR="001A43BC" w:rsidRPr="001A43BC" w:rsidRDefault="001A43BC" w:rsidP="001A43BC">
            <w:pPr>
              <w:suppressAutoHyphens/>
              <w:jc w:val="center"/>
              <w:rPr>
                <w:rFonts w:ascii="Arial" w:hAnsi="Arial" w:cs="Arial"/>
                <w:sz w:val="16"/>
                <w:szCs w:val="16"/>
                <w:lang w:val="en-US"/>
              </w:rPr>
            </w:pPr>
            <w:r>
              <w:rPr>
                <w:rFonts w:ascii="Arial" w:hAnsi="Arial" w:cs="Arial"/>
                <w:sz w:val="16"/>
                <w:szCs w:val="16"/>
                <w:lang w:val="en-US"/>
              </w:rPr>
              <w:t>3000K, 4000K</w:t>
            </w:r>
          </w:p>
        </w:tc>
        <w:tc>
          <w:tcPr>
            <w:tcW w:w="930" w:type="dxa"/>
            <w:vAlign w:val="center"/>
          </w:tcPr>
          <w:p w:rsidR="001A43BC" w:rsidRPr="001A43BC" w:rsidRDefault="001A43BC" w:rsidP="001A43BC">
            <w:pPr>
              <w:suppressAutoHyphens/>
              <w:jc w:val="center"/>
              <w:rPr>
                <w:rFonts w:ascii="Arial" w:hAnsi="Arial" w:cs="Arial"/>
                <w:sz w:val="16"/>
                <w:szCs w:val="16"/>
                <w:lang w:val="en-US"/>
              </w:rPr>
            </w:pPr>
            <w:r>
              <w:rPr>
                <w:rFonts w:ascii="Arial" w:hAnsi="Arial" w:cs="Arial"/>
                <w:sz w:val="16"/>
                <w:szCs w:val="16"/>
                <w:lang w:val="en-US"/>
              </w:rPr>
              <w:t>3000K</w:t>
            </w:r>
          </w:p>
        </w:tc>
        <w:tc>
          <w:tcPr>
            <w:tcW w:w="1055" w:type="dxa"/>
            <w:vAlign w:val="center"/>
          </w:tcPr>
          <w:p w:rsidR="001A43BC" w:rsidRPr="001A43BC" w:rsidRDefault="001A43BC" w:rsidP="001A43BC">
            <w:pPr>
              <w:suppressAutoHyphens/>
              <w:jc w:val="center"/>
              <w:rPr>
                <w:rFonts w:ascii="Arial" w:hAnsi="Arial" w:cs="Arial"/>
                <w:sz w:val="16"/>
                <w:szCs w:val="16"/>
                <w:lang w:val="en-US"/>
              </w:rPr>
            </w:pPr>
            <w:r>
              <w:rPr>
                <w:rFonts w:ascii="Arial" w:hAnsi="Arial" w:cs="Arial"/>
                <w:sz w:val="16"/>
                <w:szCs w:val="16"/>
                <w:lang w:val="en-US"/>
              </w:rPr>
              <w:t>3000K, 4000K</w:t>
            </w:r>
          </w:p>
        </w:tc>
        <w:tc>
          <w:tcPr>
            <w:tcW w:w="843" w:type="dxa"/>
            <w:vAlign w:val="center"/>
          </w:tcPr>
          <w:p w:rsidR="001A43BC" w:rsidRPr="001A43BC" w:rsidRDefault="001A43BC" w:rsidP="001A43BC">
            <w:pPr>
              <w:suppressAutoHyphens/>
              <w:jc w:val="center"/>
              <w:rPr>
                <w:rFonts w:ascii="Arial" w:hAnsi="Arial" w:cs="Arial"/>
                <w:sz w:val="16"/>
                <w:szCs w:val="16"/>
                <w:lang w:val="en-US"/>
              </w:rPr>
            </w:pPr>
            <w:r>
              <w:rPr>
                <w:rFonts w:ascii="Arial" w:hAnsi="Arial" w:cs="Arial"/>
                <w:sz w:val="16"/>
                <w:szCs w:val="16"/>
                <w:lang w:val="en-US"/>
              </w:rPr>
              <w:t>2700K, 4000K</w:t>
            </w:r>
          </w:p>
        </w:tc>
        <w:tc>
          <w:tcPr>
            <w:tcW w:w="882" w:type="dxa"/>
            <w:vAlign w:val="center"/>
          </w:tcPr>
          <w:p w:rsidR="001A43BC" w:rsidRPr="001A43BC" w:rsidRDefault="001A43BC" w:rsidP="001A43BC">
            <w:pPr>
              <w:suppressAutoHyphens/>
              <w:jc w:val="center"/>
              <w:rPr>
                <w:rFonts w:ascii="Arial" w:hAnsi="Arial" w:cs="Arial"/>
                <w:sz w:val="16"/>
                <w:szCs w:val="16"/>
                <w:lang w:val="en-US"/>
              </w:rPr>
            </w:pPr>
            <w:r>
              <w:rPr>
                <w:rFonts w:ascii="Arial" w:hAnsi="Arial" w:cs="Arial"/>
                <w:sz w:val="16"/>
                <w:szCs w:val="16"/>
                <w:lang w:val="en-US"/>
              </w:rPr>
              <w:t>2700K, 4000K</w:t>
            </w:r>
          </w:p>
        </w:tc>
        <w:tc>
          <w:tcPr>
            <w:tcW w:w="776" w:type="dxa"/>
            <w:vAlign w:val="center"/>
          </w:tcPr>
          <w:p w:rsidR="001A43BC" w:rsidRPr="00AC5B1C" w:rsidRDefault="001A43BC" w:rsidP="001A43BC">
            <w:pPr>
              <w:suppressAutoHyphens/>
              <w:jc w:val="center"/>
              <w:rPr>
                <w:rFonts w:ascii="Arial" w:hAnsi="Arial" w:cs="Arial"/>
                <w:sz w:val="16"/>
                <w:szCs w:val="16"/>
                <w:lang w:val="en-US"/>
              </w:rPr>
            </w:pPr>
            <w:r>
              <w:rPr>
                <w:rFonts w:ascii="Arial" w:hAnsi="Arial" w:cs="Arial"/>
                <w:sz w:val="16"/>
                <w:szCs w:val="16"/>
                <w:lang w:val="en-US"/>
              </w:rPr>
              <w:t>2700K</w:t>
            </w:r>
          </w:p>
        </w:tc>
        <w:tc>
          <w:tcPr>
            <w:tcW w:w="776" w:type="dxa"/>
            <w:vAlign w:val="center"/>
          </w:tcPr>
          <w:p w:rsidR="001A43BC" w:rsidRPr="00AC5B1C" w:rsidRDefault="001A43BC" w:rsidP="001A43BC">
            <w:pPr>
              <w:suppressAutoHyphens/>
              <w:jc w:val="center"/>
              <w:rPr>
                <w:rFonts w:ascii="Arial" w:hAnsi="Arial" w:cs="Arial"/>
                <w:sz w:val="16"/>
                <w:szCs w:val="16"/>
                <w:lang w:val="en-US"/>
              </w:rPr>
            </w:pPr>
            <w:r>
              <w:rPr>
                <w:rFonts w:ascii="Arial" w:hAnsi="Arial" w:cs="Arial"/>
                <w:sz w:val="16"/>
                <w:szCs w:val="16"/>
                <w:lang w:val="en-US"/>
              </w:rPr>
              <w:t>4000K</w:t>
            </w:r>
          </w:p>
        </w:tc>
        <w:tc>
          <w:tcPr>
            <w:tcW w:w="945" w:type="dxa"/>
            <w:vAlign w:val="center"/>
          </w:tcPr>
          <w:p w:rsidR="001A43BC" w:rsidRPr="00AC5B1C" w:rsidRDefault="001A43BC" w:rsidP="001A43BC">
            <w:pPr>
              <w:suppressAutoHyphens/>
              <w:jc w:val="center"/>
              <w:rPr>
                <w:rFonts w:ascii="Arial" w:hAnsi="Arial" w:cs="Arial"/>
                <w:sz w:val="16"/>
                <w:szCs w:val="16"/>
                <w:lang w:val="en-US"/>
              </w:rPr>
            </w:pPr>
            <w:r>
              <w:rPr>
                <w:rFonts w:ascii="Arial" w:hAnsi="Arial" w:cs="Arial"/>
                <w:sz w:val="16"/>
                <w:szCs w:val="16"/>
                <w:lang w:val="en-US"/>
              </w:rPr>
              <w:t>2700K</w:t>
            </w:r>
          </w:p>
        </w:tc>
        <w:tc>
          <w:tcPr>
            <w:tcW w:w="945" w:type="dxa"/>
            <w:vAlign w:val="center"/>
          </w:tcPr>
          <w:p w:rsidR="001A43BC" w:rsidRPr="00AC5B1C" w:rsidRDefault="001A43BC" w:rsidP="001A43BC">
            <w:pPr>
              <w:suppressAutoHyphens/>
              <w:jc w:val="center"/>
              <w:rPr>
                <w:rFonts w:ascii="Arial" w:hAnsi="Arial" w:cs="Arial"/>
                <w:sz w:val="16"/>
                <w:szCs w:val="16"/>
                <w:lang w:val="en-US"/>
              </w:rPr>
            </w:pPr>
            <w:r>
              <w:rPr>
                <w:rFonts w:ascii="Arial" w:hAnsi="Arial" w:cs="Arial"/>
                <w:sz w:val="16"/>
                <w:szCs w:val="16"/>
                <w:lang w:val="en-US"/>
              </w:rPr>
              <w:t>4000K</w:t>
            </w:r>
          </w:p>
        </w:tc>
      </w:tr>
      <w:tr w:rsidR="001A43BC" w:rsidRPr="004F2BFF" w:rsidTr="00642656">
        <w:trPr>
          <w:jc w:val="center"/>
        </w:trPr>
        <w:tc>
          <w:tcPr>
            <w:tcW w:w="1398" w:type="dxa"/>
          </w:tcPr>
          <w:p w:rsidR="001A43BC" w:rsidRPr="004F2BFF" w:rsidRDefault="001A43BC" w:rsidP="001A43BC">
            <w:pPr>
              <w:suppressAutoHyphens/>
              <w:jc w:val="both"/>
              <w:rPr>
                <w:rFonts w:ascii="Arial" w:hAnsi="Arial" w:cs="Arial"/>
                <w:sz w:val="16"/>
                <w:szCs w:val="16"/>
                <w:lang w:val="en-US"/>
              </w:rPr>
            </w:pPr>
            <w:r w:rsidRPr="004F2BFF">
              <w:rPr>
                <w:rFonts w:ascii="Arial" w:hAnsi="Arial" w:cs="Arial"/>
                <w:sz w:val="16"/>
                <w:szCs w:val="16"/>
              </w:rPr>
              <w:t xml:space="preserve">Общий индекс цветопередачи, </w:t>
            </w:r>
            <w:proofErr w:type="spellStart"/>
            <w:r w:rsidRPr="004F2BFF">
              <w:rPr>
                <w:rFonts w:ascii="Arial" w:hAnsi="Arial" w:cs="Arial"/>
                <w:sz w:val="16"/>
                <w:szCs w:val="16"/>
              </w:rPr>
              <w:t>Ra</w:t>
            </w:r>
            <w:proofErr w:type="spellEnd"/>
          </w:p>
        </w:tc>
        <w:tc>
          <w:tcPr>
            <w:tcW w:w="9058" w:type="dxa"/>
            <w:gridSpan w:val="10"/>
            <w:vAlign w:val="center"/>
          </w:tcPr>
          <w:p w:rsidR="001A43BC" w:rsidRDefault="001A43BC" w:rsidP="001A43BC">
            <w:pPr>
              <w:suppressAutoHyphens/>
              <w:jc w:val="center"/>
              <w:rPr>
                <w:rFonts w:ascii="Arial" w:hAnsi="Arial" w:cs="Arial"/>
                <w:sz w:val="16"/>
                <w:szCs w:val="16"/>
                <w:lang w:val="en-US"/>
              </w:rPr>
            </w:pPr>
            <w:r>
              <w:rPr>
                <w:rFonts w:ascii="Arial" w:hAnsi="Arial" w:cs="Arial"/>
                <w:sz w:val="16"/>
                <w:szCs w:val="16"/>
                <w:lang w:val="en-US"/>
              </w:rPr>
              <w:t>&gt;80</w:t>
            </w:r>
          </w:p>
        </w:tc>
      </w:tr>
      <w:tr w:rsidR="001A43BC" w:rsidRPr="004F2BFF" w:rsidTr="00642656">
        <w:trPr>
          <w:jc w:val="center"/>
        </w:trPr>
        <w:tc>
          <w:tcPr>
            <w:tcW w:w="1398" w:type="dxa"/>
          </w:tcPr>
          <w:p w:rsidR="001A43BC" w:rsidRPr="004F2BFF" w:rsidRDefault="001A43BC" w:rsidP="001A43BC">
            <w:pPr>
              <w:jc w:val="both"/>
              <w:rPr>
                <w:rFonts w:ascii="Arial" w:hAnsi="Arial" w:cs="Arial"/>
                <w:sz w:val="16"/>
                <w:szCs w:val="16"/>
              </w:rPr>
            </w:pPr>
            <w:r w:rsidRPr="004F2BFF">
              <w:rPr>
                <w:rFonts w:ascii="Arial" w:hAnsi="Arial" w:cs="Arial"/>
                <w:sz w:val="16"/>
                <w:szCs w:val="16"/>
              </w:rPr>
              <w:t>Коэффициент мощности</w:t>
            </w:r>
          </w:p>
        </w:tc>
        <w:tc>
          <w:tcPr>
            <w:tcW w:w="9058" w:type="dxa"/>
            <w:gridSpan w:val="10"/>
            <w:vAlign w:val="center"/>
          </w:tcPr>
          <w:p w:rsidR="001A43BC" w:rsidRDefault="001A43BC" w:rsidP="001A43BC">
            <w:pPr>
              <w:suppressAutoHyphens/>
              <w:jc w:val="center"/>
              <w:rPr>
                <w:rFonts w:ascii="Arial" w:hAnsi="Arial" w:cs="Arial"/>
                <w:sz w:val="16"/>
                <w:szCs w:val="16"/>
              </w:rPr>
            </w:pPr>
            <w:r>
              <w:rPr>
                <w:rFonts w:ascii="Arial" w:hAnsi="Arial" w:cs="Arial"/>
                <w:sz w:val="16"/>
                <w:szCs w:val="16"/>
              </w:rPr>
              <w:t>≥0,5</w:t>
            </w:r>
          </w:p>
        </w:tc>
      </w:tr>
      <w:tr w:rsidR="00ED7F26" w:rsidRPr="004F2BFF" w:rsidTr="002C63BC">
        <w:trPr>
          <w:jc w:val="center"/>
        </w:trPr>
        <w:tc>
          <w:tcPr>
            <w:tcW w:w="1398" w:type="dxa"/>
            <w:vAlign w:val="center"/>
          </w:tcPr>
          <w:p w:rsidR="00ED7F26" w:rsidRDefault="00ED7F26" w:rsidP="001A43BC">
            <w:pPr>
              <w:rPr>
                <w:rFonts w:ascii="Arial" w:hAnsi="Arial" w:cs="Arial"/>
                <w:sz w:val="16"/>
                <w:szCs w:val="16"/>
              </w:rPr>
            </w:pPr>
            <w:r>
              <w:rPr>
                <w:rFonts w:ascii="Arial" w:hAnsi="Arial" w:cs="Arial"/>
                <w:sz w:val="16"/>
                <w:szCs w:val="16"/>
              </w:rPr>
              <w:t>Угол рассеивания светильника</w:t>
            </w:r>
          </w:p>
        </w:tc>
        <w:tc>
          <w:tcPr>
            <w:tcW w:w="9058" w:type="dxa"/>
            <w:gridSpan w:val="10"/>
            <w:vAlign w:val="center"/>
          </w:tcPr>
          <w:p w:rsidR="00ED7F26" w:rsidRDefault="00ED7F26" w:rsidP="001A43BC">
            <w:pPr>
              <w:jc w:val="center"/>
              <w:rPr>
                <w:rFonts w:ascii="Arial" w:hAnsi="Arial" w:cs="Arial"/>
                <w:sz w:val="16"/>
                <w:szCs w:val="16"/>
              </w:rPr>
            </w:pPr>
            <w:r>
              <w:rPr>
                <w:rFonts w:ascii="Arial" w:hAnsi="Arial" w:cs="Arial"/>
                <w:sz w:val="16"/>
                <w:szCs w:val="16"/>
              </w:rPr>
              <w:t>20°</w:t>
            </w:r>
          </w:p>
        </w:tc>
      </w:tr>
      <w:tr w:rsidR="001A43BC" w:rsidRPr="004F2BFF" w:rsidTr="00642656">
        <w:trPr>
          <w:jc w:val="center"/>
        </w:trPr>
        <w:tc>
          <w:tcPr>
            <w:tcW w:w="1398" w:type="dxa"/>
          </w:tcPr>
          <w:p w:rsidR="001A43BC" w:rsidRPr="004F2BFF" w:rsidRDefault="001A43BC" w:rsidP="001A43BC">
            <w:pPr>
              <w:suppressAutoHyphens/>
              <w:jc w:val="both"/>
              <w:rPr>
                <w:rFonts w:ascii="Arial" w:hAnsi="Arial" w:cs="Arial"/>
                <w:sz w:val="16"/>
                <w:szCs w:val="16"/>
              </w:rPr>
            </w:pPr>
            <w:r w:rsidRPr="004F2BFF">
              <w:rPr>
                <w:rFonts w:ascii="Arial" w:hAnsi="Arial" w:cs="Arial"/>
                <w:sz w:val="16"/>
                <w:szCs w:val="16"/>
              </w:rPr>
              <w:t>Степень защиты от пыли и влаги</w:t>
            </w:r>
          </w:p>
        </w:tc>
        <w:tc>
          <w:tcPr>
            <w:tcW w:w="9058" w:type="dxa"/>
            <w:gridSpan w:val="10"/>
            <w:vAlign w:val="center"/>
          </w:tcPr>
          <w:p w:rsidR="001A43BC" w:rsidRPr="004F2BFF" w:rsidRDefault="001A43BC" w:rsidP="001A43BC">
            <w:pPr>
              <w:suppressAutoHyphens/>
              <w:jc w:val="center"/>
              <w:rPr>
                <w:rFonts w:ascii="Arial" w:hAnsi="Arial" w:cs="Arial"/>
                <w:sz w:val="16"/>
                <w:szCs w:val="16"/>
                <w:lang w:val="en-US"/>
              </w:rPr>
            </w:pPr>
            <w:r w:rsidRPr="004F2BFF">
              <w:rPr>
                <w:rFonts w:ascii="Arial" w:hAnsi="Arial" w:cs="Arial"/>
                <w:sz w:val="16"/>
                <w:szCs w:val="16"/>
                <w:lang w:val="en-US"/>
              </w:rPr>
              <w:t>IP</w:t>
            </w:r>
            <w:r w:rsidRPr="004F2BFF">
              <w:rPr>
                <w:rFonts w:ascii="Arial" w:hAnsi="Arial" w:cs="Arial"/>
                <w:sz w:val="16"/>
                <w:szCs w:val="16"/>
              </w:rPr>
              <w:t>5</w:t>
            </w:r>
            <w:r w:rsidRPr="004F2BFF">
              <w:rPr>
                <w:rFonts w:ascii="Arial" w:hAnsi="Arial" w:cs="Arial"/>
                <w:sz w:val="16"/>
                <w:szCs w:val="16"/>
                <w:lang w:val="en-US"/>
              </w:rPr>
              <w:t>4</w:t>
            </w:r>
          </w:p>
        </w:tc>
      </w:tr>
      <w:tr w:rsidR="001A43BC" w:rsidRPr="004F2BFF" w:rsidTr="00642656">
        <w:trPr>
          <w:jc w:val="center"/>
        </w:trPr>
        <w:tc>
          <w:tcPr>
            <w:tcW w:w="1398" w:type="dxa"/>
          </w:tcPr>
          <w:p w:rsidR="001A43BC" w:rsidRPr="004F2BFF" w:rsidRDefault="001A43BC" w:rsidP="001A43BC">
            <w:pPr>
              <w:suppressAutoHyphens/>
              <w:jc w:val="both"/>
              <w:rPr>
                <w:rFonts w:ascii="Arial" w:hAnsi="Arial" w:cs="Arial"/>
                <w:sz w:val="16"/>
                <w:szCs w:val="16"/>
              </w:rPr>
            </w:pPr>
            <w:r w:rsidRPr="004F2BFF">
              <w:rPr>
                <w:rFonts w:ascii="Arial" w:hAnsi="Arial" w:cs="Arial"/>
                <w:sz w:val="16"/>
                <w:szCs w:val="16"/>
              </w:rPr>
              <w:t>Климатическое исполнение</w:t>
            </w:r>
          </w:p>
        </w:tc>
        <w:tc>
          <w:tcPr>
            <w:tcW w:w="9058" w:type="dxa"/>
            <w:gridSpan w:val="10"/>
            <w:vAlign w:val="center"/>
          </w:tcPr>
          <w:p w:rsidR="001A43BC" w:rsidRPr="004F2BFF" w:rsidRDefault="001A43BC" w:rsidP="001A43BC">
            <w:pPr>
              <w:suppressAutoHyphens/>
              <w:jc w:val="center"/>
              <w:rPr>
                <w:rFonts w:ascii="Arial" w:hAnsi="Arial" w:cs="Arial"/>
                <w:sz w:val="16"/>
                <w:szCs w:val="16"/>
              </w:rPr>
            </w:pPr>
            <w:r w:rsidRPr="004F2BFF">
              <w:rPr>
                <w:rFonts w:ascii="Arial" w:hAnsi="Arial" w:cs="Arial"/>
                <w:sz w:val="16"/>
                <w:szCs w:val="16"/>
              </w:rPr>
              <w:t>У1</w:t>
            </w:r>
          </w:p>
        </w:tc>
      </w:tr>
      <w:tr w:rsidR="001A43BC" w:rsidRPr="004F2BFF" w:rsidTr="00642656">
        <w:trPr>
          <w:jc w:val="center"/>
        </w:trPr>
        <w:tc>
          <w:tcPr>
            <w:tcW w:w="1398" w:type="dxa"/>
          </w:tcPr>
          <w:p w:rsidR="001A43BC" w:rsidRPr="004F2BFF" w:rsidRDefault="001A43BC" w:rsidP="001A43BC">
            <w:pPr>
              <w:suppressAutoHyphens/>
              <w:jc w:val="both"/>
              <w:rPr>
                <w:rFonts w:ascii="Arial" w:hAnsi="Arial" w:cs="Arial"/>
                <w:sz w:val="16"/>
                <w:szCs w:val="16"/>
                <w:lang w:val="en-US"/>
              </w:rPr>
            </w:pPr>
            <w:r w:rsidRPr="004F2BFF">
              <w:rPr>
                <w:rFonts w:ascii="Arial" w:hAnsi="Arial" w:cs="Arial"/>
                <w:sz w:val="16"/>
                <w:szCs w:val="16"/>
              </w:rPr>
              <w:t xml:space="preserve">Класс защиты </w:t>
            </w:r>
          </w:p>
        </w:tc>
        <w:tc>
          <w:tcPr>
            <w:tcW w:w="9058" w:type="dxa"/>
            <w:gridSpan w:val="10"/>
            <w:vAlign w:val="center"/>
          </w:tcPr>
          <w:p w:rsidR="001A43BC" w:rsidRPr="004F2BFF" w:rsidRDefault="001A43BC" w:rsidP="001A43BC">
            <w:pPr>
              <w:suppressAutoHyphens/>
              <w:jc w:val="center"/>
              <w:rPr>
                <w:rFonts w:ascii="Arial" w:hAnsi="Arial" w:cs="Arial"/>
                <w:sz w:val="16"/>
                <w:szCs w:val="16"/>
                <w:lang w:val="en-US"/>
              </w:rPr>
            </w:pPr>
            <w:r w:rsidRPr="004F2BFF">
              <w:rPr>
                <w:rFonts w:ascii="Arial" w:hAnsi="Arial" w:cs="Arial"/>
                <w:sz w:val="16"/>
                <w:szCs w:val="16"/>
                <w:lang w:val="en-US"/>
              </w:rPr>
              <w:t>I</w:t>
            </w:r>
          </w:p>
        </w:tc>
      </w:tr>
      <w:tr w:rsidR="001A43BC" w:rsidRPr="004F2BFF" w:rsidTr="00642656">
        <w:trPr>
          <w:jc w:val="center"/>
        </w:trPr>
        <w:tc>
          <w:tcPr>
            <w:tcW w:w="1398" w:type="dxa"/>
          </w:tcPr>
          <w:p w:rsidR="001A43BC" w:rsidRPr="004F2BFF" w:rsidRDefault="001A43BC" w:rsidP="001A43BC">
            <w:pPr>
              <w:suppressAutoHyphens/>
              <w:jc w:val="both"/>
              <w:rPr>
                <w:rFonts w:ascii="Arial" w:hAnsi="Arial" w:cs="Arial"/>
                <w:sz w:val="16"/>
                <w:szCs w:val="16"/>
              </w:rPr>
            </w:pPr>
            <w:r w:rsidRPr="004F2BFF">
              <w:rPr>
                <w:rFonts w:ascii="Arial" w:hAnsi="Arial" w:cs="Arial"/>
                <w:sz w:val="16"/>
                <w:szCs w:val="16"/>
              </w:rPr>
              <w:t>Диапазон рабочих температур</w:t>
            </w:r>
          </w:p>
        </w:tc>
        <w:tc>
          <w:tcPr>
            <w:tcW w:w="9058" w:type="dxa"/>
            <w:gridSpan w:val="10"/>
            <w:vAlign w:val="center"/>
          </w:tcPr>
          <w:p w:rsidR="001A43BC" w:rsidRPr="004F2BFF" w:rsidRDefault="001A43BC" w:rsidP="001A43BC">
            <w:pPr>
              <w:suppressAutoHyphens/>
              <w:jc w:val="center"/>
              <w:rPr>
                <w:rFonts w:ascii="Arial" w:hAnsi="Arial" w:cs="Arial"/>
                <w:sz w:val="16"/>
                <w:szCs w:val="16"/>
              </w:rPr>
            </w:pPr>
            <w:r w:rsidRPr="004F2BFF">
              <w:rPr>
                <w:rFonts w:ascii="Arial" w:hAnsi="Arial" w:cs="Arial"/>
                <w:sz w:val="16"/>
                <w:szCs w:val="16"/>
              </w:rPr>
              <w:t>-</w:t>
            </w:r>
            <w:r w:rsidRPr="004F2BFF">
              <w:rPr>
                <w:rFonts w:ascii="Arial" w:hAnsi="Arial" w:cs="Arial"/>
                <w:sz w:val="16"/>
                <w:szCs w:val="16"/>
                <w:lang w:val="en-US"/>
              </w:rPr>
              <w:t>4</w:t>
            </w:r>
            <w:r w:rsidRPr="004F2BFF">
              <w:rPr>
                <w:rFonts w:ascii="Arial" w:hAnsi="Arial" w:cs="Arial"/>
                <w:sz w:val="16"/>
                <w:szCs w:val="16"/>
              </w:rPr>
              <w:t>0°...+</w:t>
            </w:r>
            <w:r w:rsidRPr="004F2BFF">
              <w:rPr>
                <w:rFonts w:ascii="Arial" w:hAnsi="Arial" w:cs="Arial"/>
                <w:sz w:val="16"/>
                <w:szCs w:val="16"/>
                <w:lang w:val="en-US"/>
              </w:rPr>
              <w:t>4</w:t>
            </w:r>
            <w:r w:rsidRPr="004F2BFF">
              <w:rPr>
                <w:rFonts w:ascii="Arial" w:hAnsi="Arial" w:cs="Arial"/>
                <w:sz w:val="16"/>
                <w:szCs w:val="16"/>
              </w:rPr>
              <w:t>0°С</w:t>
            </w:r>
          </w:p>
        </w:tc>
      </w:tr>
      <w:tr w:rsidR="001A43BC" w:rsidRPr="004F2BFF" w:rsidTr="00642656">
        <w:trPr>
          <w:jc w:val="center"/>
        </w:trPr>
        <w:tc>
          <w:tcPr>
            <w:tcW w:w="1398" w:type="dxa"/>
          </w:tcPr>
          <w:p w:rsidR="001A43BC" w:rsidRPr="004F2BFF" w:rsidRDefault="001A43BC" w:rsidP="001A43BC">
            <w:pPr>
              <w:suppressAutoHyphens/>
              <w:jc w:val="both"/>
              <w:rPr>
                <w:rFonts w:ascii="Arial" w:hAnsi="Arial" w:cs="Arial"/>
                <w:sz w:val="16"/>
                <w:szCs w:val="16"/>
              </w:rPr>
            </w:pPr>
            <w:r w:rsidRPr="004F2BFF">
              <w:rPr>
                <w:rFonts w:ascii="Arial" w:hAnsi="Arial" w:cs="Arial"/>
                <w:sz w:val="16"/>
                <w:szCs w:val="16"/>
              </w:rPr>
              <w:t>Относительная влажность</w:t>
            </w:r>
          </w:p>
        </w:tc>
        <w:tc>
          <w:tcPr>
            <w:tcW w:w="9058" w:type="dxa"/>
            <w:gridSpan w:val="10"/>
            <w:vAlign w:val="center"/>
          </w:tcPr>
          <w:p w:rsidR="001A43BC" w:rsidRPr="004F2BFF" w:rsidRDefault="001A43BC" w:rsidP="001A43BC">
            <w:pPr>
              <w:suppressAutoHyphens/>
              <w:jc w:val="center"/>
              <w:rPr>
                <w:rFonts w:ascii="Arial" w:hAnsi="Arial" w:cs="Arial"/>
                <w:sz w:val="16"/>
                <w:szCs w:val="16"/>
              </w:rPr>
            </w:pPr>
            <w:r w:rsidRPr="004F2BFF">
              <w:rPr>
                <w:rFonts w:ascii="Arial" w:hAnsi="Arial" w:cs="Arial"/>
                <w:sz w:val="16"/>
                <w:szCs w:val="16"/>
              </w:rPr>
              <w:t>Не более 90%</w:t>
            </w:r>
          </w:p>
        </w:tc>
      </w:tr>
      <w:tr w:rsidR="001A43BC" w:rsidRPr="004F2BFF" w:rsidTr="00642656">
        <w:trPr>
          <w:jc w:val="center"/>
        </w:trPr>
        <w:tc>
          <w:tcPr>
            <w:tcW w:w="1398" w:type="dxa"/>
          </w:tcPr>
          <w:p w:rsidR="001A43BC" w:rsidRPr="004F2BFF" w:rsidRDefault="001A43BC" w:rsidP="001A43BC">
            <w:pPr>
              <w:suppressAutoHyphens/>
              <w:jc w:val="both"/>
              <w:rPr>
                <w:rFonts w:ascii="Arial" w:hAnsi="Arial" w:cs="Arial"/>
                <w:sz w:val="16"/>
                <w:szCs w:val="16"/>
              </w:rPr>
            </w:pPr>
            <w:r w:rsidRPr="004F2BFF">
              <w:rPr>
                <w:rFonts w:ascii="Arial" w:hAnsi="Arial" w:cs="Arial"/>
                <w:sz w:val="16"/>
                <w:szCs w:val="16"/>
              </w:rPr>
              <w:t>Атмосферное давление</w:t>
            </w:r>
          </w:p>
        </w:tc>
        <w:tc>
          <w:tcPr>
            <w:tcW w:w="9058" w:type="dxa"/>
            <w:gridSpan w:val="10"/>
            <w:vAlign w:val="center"/>
          </w:tcPr>
          <w:p w:rsidR="001A43BC" w:rsidRPr="004F2BFF" w:rsidRDefault="001A43BC" w:rsidP="001A43BC">
            <w:pPr>
              <w:suppressAutoHyphens/>
              <w:jc w:val="center"/>
              <w:rPr>
                <w:rFonts w:ascii="Arial" w:hAnsi="Arial" w:cs="Arial"/>
                <w:sz w:val="16"/>
                <w:szCs w:val="16"/>
              </w:rPr>
            </w:pPr>
            <w:r w:rsidRPr="004F2BFF">
              <w:rPr>
                <w:rFonts w:ascii="Arial" w:hAnsi="Arial" w:cs="Arial"/>
                <w:sz w:val="16"/>
                <w:szCs w:val="16"/>
              </w:rPr>
              <w:t xml:space="preserve">650-800 </w:t>
            </w:r>
            <w:proofErr w:type="spellStart"/>
            <w:r w:rsidRPr="004F2BFF">
              <w:rPr>
                <w:rFonts w:ascii="Arial" w:hAnsi="Arial" w:cs="Arial"/>
                <w:sz w:val="16"/>
                <w:szCs w:val="16"/>
              </w:rPr>
              <w:t>мм.рт.ст</w:t>
            </w:r>
            <w:proofErr w:type="spellEnd"/>
            <w:r w:rsidRPr="004F2BFF">
              <w:rPr>
                <w:rFonts w:ascii="Arial" w:hAnsi="Arial" w:cs="Arial"/>
                <w:sz w:val="16"/>
                <w:szCs w:val="16"/>
              </w:rPr>
              <w:t>.</w:t>
            </w:r>
          </w:p>
        </w:tc>
      </w:tr>
      <w:tr w:rsidR="001A43BC" w:rsidRPr="004F2BFF" w:rsidTr="00642656">
        <w:trPr>
          <w:jc w:val="center"/>
        </w:trPr>
        <w:tc>
          <w:tcPr>
            <w:tcW w:w="1398" w:type="dxa"/>
          </w:tcPr>
          <w:p w:rsidR="001A43BC" w:rsidRPr="004F2BFF" w:rsidRDefault="001A43BC" w:rsidP="001A43BC">
            <w:pPr>
              <w:suppressAutoHyphens/>
              <w:jc w:val="both"/>
              <w:rPr>
                <w:rFonts w:ascii="Arial" w:hAnsi="Arial" w:cs="Arial"/>
                <w:sz w:val="16"/>
                <w:szCs w:val="16"/>
              </w:rPr>
            </w:pPr>
            <w:r w:rsidRPr="004F2BFF">
              <w:rPr>
                <w:rFonts w:ascii="Arial" w:hAnsi="Arial" w:cs="Arial"/>
                <w:sz w:val="16"/>
                <w:szCs w:val="16"/>
              </w:rPr>
              <w:t>Материал корпуса</w:t>
            </w:r>
          </w:p>
        </w:tc>
        <w:tc>
          <w:tcPr>
            <w:tcW w:w="9058" w:type="dxa"/>
            <w:gridSpan w:val="10"/>
            <w:vAlign w:val="center"/>
          </w:tcPr>
          <w:p w:rsidR="001A43BC" w:rsidRPr="004F2BFF" w:rsidRDefault="001A43BC" w:rsidP="001A43BC">
            <w:pPr>
              <w:suppressAutoHyphens/>
              <w:jc w:val="center"/>
              <w:rPr>
                <w:rFonts w:ascii="Arial" w:hAnsi="Arial" w:cs="Arial"/>
                <w:sz w:val="16"/>
                <w:szCs w:val="16"/>
              </w:rPr>
            </w:pPr>
            <w:r w:rsidRPr="004F2BFF">
              <w:rPr>
                <w:rFonts w:ascii="Arial" w:hAnsi="Arial" w:cs="Arial"/>
                <w:sz w:val="16"/>
                <w:szCs w:val="16"/>
              </w:rPr>
              <w:t>Алюмини</w:t>
            </w:r>
            <w:r>
              <w:rPr>
                <w:rFonts w:ascii="Arial" w:hAnsi="Arial" w:cs="Arial"/>
                <w:sz w:val="16"/>
                <w:szCs w:val="16"/>
              </w:rPr>
              <w:t>й</w:t>
            </w:r>
          </w:p>
        </w:tc>
      </w:tr>
      <w:tr w:rsidR="001A43BC" w:rsidRPr="004F2BFF" w:rsidTr="00642656">
        <w:trPr>
          <w:jc w:val="center"/>
        </w:trPr>
        <w:tc>
          <w:tcPr>
            <w:tcW w:w="1398" w:type="dxa"/>
          </w:tcPr>
          <w:p w:rsidR="001A43BC" w:rsidRPr="004F2BFF" w:rsidRDefault="001A43BC" w:rsidP="001A43BC">
            <w:pPr>
              <w:suppressAutoHyphens/>
              <w:jc w:val="both"/>
              <w:rPr>
                <w:rFonts w:ascii="Arial" w:hAnsi="Arial" w:cs="Arial"/>
                <w:sz w:val="16"/>
                <w:szCs w:val="16"/>
              </w:rPr>
            </w:pPr>
            <w:r w:rsidRPr="004F2BFF">
              <w:rPr>
                <w:rFonts w:ascii="Arial" w:hAnsi="Arial" w:cs="Arial"/>
                <w:sz w:val="16"/>
                <w:szCs w:val="16"/>
              </w:rPr>
              <w:t>Материал рассеивателя</w:t>
            </w:r>
          </w:p>
        </w:tc>
        <w:tc>
          <w:tcPr>
            <w:tcW w:w="9058" w:type="dxa"/>
            <w:gridSpan w:val="10"/>
            <w:vAlign w:val="center"/>
          </w:tcPr>
          <w:p w:rsidR="001A43BC" w:rsidRPr="004F2BFF" w:rsidRDefault="001A43BC" w:rsidP="001A43BC">
            <w:pPr>
              <w:suppressAutoHyphens/>
              <w:jc w:val="center"/>
              <w:rPr>
                <w:rFonts w:ascii="Arial" w:hAnsi="Arial" w:cs="Arial"/>
                <w:sz w:val="16"/>
                <w:szCs w:val="16"/>
              </w:rPr>
            </w:pPr>
            <w:r w:rsidRPr="004F2BFF">
              <w:rPr>
                <w:rFonts w:ascii="Arial" w:hAnsi="Arial" w:cs="Arial"/>
                <w:sz w:val="16"/>
                <w:szCs w:val="16"/>
              </w:rPr>
              <w:t>Закаленное стекло</w:t>
            </w:r>
          </w:p>
        </w:tc>
      </w:tr>
      <w:tr w:rsidR="001A43BC" w:rsidRPr="004F2BFF" w:rsidTr="00642656">
        <w:trPr>
          <w:jc w:val="center"/>
        </w:trPr>
        <w:tc>
          <w:tcPr>
            <w:tcW w:w="1398" w:type="dxa"/>
          </w:tcPr>
          <w:p w:rsidR="001A43BC" w:rsidRPr="004F2BFF" w:rsidRDefault="001A43BC" w:rsidP="001A43BC">
            <w:pPr>
              <w:suppressAutoHyphens/>
              <w:jc w:val="both"/>
              <w:rPr>
                <w:rFonts w:ascii="Arial" w:hAnsi="Arial" w:cs="Arial"/>
                <w:sz w:val="16"/>
                <w:szCs w:val="16"/>
              </w:rPr>
            </w:pPr>
            <w:r w:rsidRPr="004F2BFF">
              <w:rPr>
                <w:rFonts w:ascii="Arial" w:hAnsi="Arial" w:cs="Arial"/>
                <w:sz w:val="16"/>
                <w:szCs w:val="16"/>
              </w:rPr>
              <w:t>Габаритные размеры</w:t>
            </w:r>
          </w:p>
        </w:tc>
        <w:tc>
          <w:tcPr>
            <w:tcW w:w="9058" w:type="dxa"/>
            <w:gridSpan w:val="10"/>
            <w:vAlign w:val="center"/>
          </w:tcPr>
          <w:p w:rsidR="001A43BC" w:rsidRPr="004F2BFF" w:rsidRDefault="001A43BC" w:rsidP="001A43BC">
            <w:pPr>
              <w:suppressAutoHyphens/>
              <w:jc w:val="center"/>
              <w:rPr>
                <w:rFonts w:ascii="Arial" w:hAnsi="Arial" w:cs="Arial"/>
                <w:sz w:val="16"/>
                <w:szCs w:val="16"/>
              </w:rPr>
            </w:pPr>
            <w:r w:rsidRPr="004F2BFF">
              <w:rPr>
                <w:rFonts w:ascii="Arial" w:hAnsi="Arial" w:cs="Arial"/>
                <w:sz w:val="16"/>
                <w:szCs w:val="16"/>
              </w:rPr>
              <w:t>См. на упаковке</w:t>
            </w:r>
          </w:p>
        </w:tc>
      </w:tr>
      <w:tr w:rsidR="001A43BC" w:rsidRPr="004F2BFF" w:rsidTr="00642656">
        <w:trPr>
          <w:jc w:val="center"/>
        </w:trPr>
        <w:tc>
          <w:tcPr>
            <w:tcW w:w="1398" w:type="dxa"/>
          </w:tcPr>
          <w:p w:rsidR="001A43BC" w:rsidRPr="004F2BFF" w:rsidRDefault="001A43BC" w:rsidP="001A43BC">
            <w:pPr>
              <w:suppressAutoHyphens/>
              <w:jc w:val="both"/>
              <w:rPr>
                <w:rFonts w:ascii="Arial" w:hAnsi="Arial" w:cs="Arial"/>
                <w:sz w:val="16"/>
                <w:szCs w:val="16"/>
              </w:rPr>
            </w:pPr>
            <w:r>
              <w:rPr>
                <w:rFonts w:ascii="Arial" w:hAnsi="Arial" w:cs="Arial"/>
                <w:sz w:val="16"/>
                <w:szCs w:val="16"/>
              </w:rPr>
              <w:t>Срок службы светодиодов</w:t>
            </w:r>
          </w:p>
        </w:tc>
        <w:tc>
          <w:tcPr>
            <w:tcW w:w="9058" w:type="dxa"/>
            <w:gridSpan w:val="10"/>
            <w:vAlign w:val="center"/>
          </w:tcPr>
          <w:p w:rsidR="001A43BC" w:rsidRDefault="001A43BC" w:rsidP="001A43BC">
            <w:pPr>
              <w:suppressAutoHyphens/>
              <w:jc w:val="center"/>
              <w:rPr>
                <w:rFonts w:ascii="Arial" w:hAnsi="Arial" w:cs="Arial"/>
                <w:sz w:val="16"/>
                <w:szCs w:val="16"/>
              </w:rPr>
            </w:pPr>
            <w:r>
              <w:rPr>
                <w:rFonts w:ascii="Arial" w:hAnsi="Arial" w:cs="Arial"/>
                <w:sz w:val="16"/>
                <w:szCs w:val="16"/>
              </w:rPr>
              <w:t>30000 часов</w:t>
            </w:r>
          </w:p>
        </w:tc>
      </w:tr>
    </w:tbl>
    <w:p w:rsidR="00DC5049" w:rsidRPr="004F2BFF" w:rsidRDefault="00DC5049" w:rsidP="004F2BFF">
      <w:pPr>
        <w:pStyle w:val="a4"/>
        <w:numPr>
          <w:ilvl w:val="0"/>
          <w:numId w:val="1"/>
        </w:numPr>
        <w:suppressAutoHyphens/>
        <w:spacing w:after="0" w:line="240" w:lineRule="auto"/>
        <w:ind w:left="426" w:hanging="426"/>
        <w:rPr>
          <w:rFonts w:ascii="Arial" w:eastAsiaTheme="minorEastAsia" w:hAnsi="Arial" w:cs="Arial"/>
          <w:b/>
          <w:sz w:val="16"/>
          <w:szCs w:val="16"/>
        </w:rPr>
      </w:pPr>
      <w:r w:rsidRPr="004F2BFF">
        <w:rPr>
          <w:rFonts w:ascii="Arial" w:eastAsiaTheme="minorEastAsia" w:hAnsi="Arial" w:cs="Arial"/>
          <w:b/>
          <w:sz w:val="16"/>
          <w:szCs w:val="16"/>
        </w:rPr>
        <w:t>Комплектность</w:t>
      </w:r>
    </w:p>
    <w:p w:rsidR="00DC5049" w:rsidRPr="004F2BFF" w:rsidRDefault="008F6D9B" w:rsidP="004F2BFF">
      <w:pPr>
        <w:numPr>
          <w:ilvl w:val="1"/>
          <w:numId w:val="1"/>
        </w:numPr>
        <w:suppressAutoHyphens/>
        <w:ind w:left="426" w:hanging="426"/>
        <w:jc w:val="both"/>
        <w:rPr>
          <w:rFonts w:ascii="Arial" w:eastAsiaTheme="minorEastAsia" w:hAnsi="Arial" w:cs="Arial"/>
          <w:sz w:val="16"/>
          <w:szCs w:val="16"/>
        </w:rPr>
      </w:pPr>
      <w:r w:rsidRPr="004F2BFF">
        <w:rPr>
          <w:rFonts w:ascii="Arial" w:eastAsiaTheme="minorEastAsia" w:hAnsi="Arial" w:cs="Arial"/>
          <w:sz w:val="16"/>
          <w:szCs w:val="16"/>
        </w:rPr>
        <w:t>светильник</w:t>
      </w:r>
      <w:r w:rsidR="00DC5049" w:rsidRPr="004F2BFF">
        <w:rPr>
          <w:rFonts w:ascii="Arial" w:eastAsiaTheme="minorEastAsia" w:hAnsi="Arial" w:cs="Arial"/>
          <w:sz w:val="16"/>
          <w:szCs w:val="16"/>
        </w:rPr>
        <w:t>;</w:t>
      </w:r>
    </w:p>
    <w:p w:rsidR="00DC5049" w:rsidRPr="004F2BFF" w:rsidRDefault="008F6D9B" w:rsidP="004F2BFF">
      <w:pPr>
        <w:numPr>
          <w:ilvl w:val="1"/>
          <w:numId w:val="1"/>
        </w:numPr>
        <w:suppressAutoHyphens/>
        <w:ind w:left="426" w:hanging="426"/>
        <w:jc w:val="both"/>
        <w:rPr>
          <w:rFonts w:ascii="Arial" w:eastAsiaTheme="minorEastAsia" w:hAnsi="Arial" w:cs="Arial"/>
          <w:sz w:val="16"/>
          <w:szCs w:val="16"/>
        </w:rPr>
      </w:pPr>
      <w:r w:rsidRPr="004F2BFF">
        <w:rPr>
          <w:rFonts w:ascii="Arial" w:eastAsiaTheme="minorEastAsia" w:hAnsi="Arial" w:cs="Arial"/>
          <w:sz w:val="16"/>
          <w:szCs w:val="16"/>
        </w:rPr>
        <w:t>инструкция по эксплуатации</w:t>
      </w:r>
      <w:r w:rsidR="00DC5049" w:rsidRPr="004F2BFF">
        <w:rPr>
          <w:rFonts w:ascii="Arial" w:eastAsiaTheme="minorEastAsia" w:hAnsi="Arial" w:cs="Arial"/>
          <w:sz w:val="16"/>
          <w:szCs w:val="16"/>
        </w:rPr>
        <w:t>;</w:t>
      </w:r>
    </w:p>
    <w:p w:rsidR="008F6D9B" w:rsidRPr="004F2BFF" w:rsidRDefault="008F6D9B" w:rsidP="004F2BFF">
      <w:pPr>
        <w:numPr>
          <w:ilvl w:val="1"/>
          <w:numId w:val="1"/>
        </w:numPr>
        <w:suppressAutoHyphens/>
        <w:ind w:left="426" w:hanging="426"/>
        <w:jc w:val="both"/>
        <w:rPr>
          <w:rFonts w:ascii="Arial" w:eastAsiaTheme="minorEastAsia" w:hAnsi="Arial" w:cs="Arial"/>
          <w:sz w:val="16"/>
          <w:szCs w:val="16"/>
        </w:rPr>
      </w:pPr>
      <w:r w:rsidRPr="004F2BFF">
        <w:rPr>
          <w:rFonts w:ascii="Arial" w:eastAsiaTheme="minorEastAsia" w:hAnsi="Arial" w:cs="Arial"/>
          <w:sz w:val="16"/>
          <w:szCs w:val="16"/>
        </w:rPr>
        <w:t>коробка упаковочная</w:t>
      </w:r>
    </w:p>
    <w:p w:rsidR="00B15B76" w:rsidRPr="004F2BFF" w:rsidRDefault="00DC5049" w:rsidP="004F2BFF">
      <w:pPr>
        <w:pStyle w:val="a4"/>
        <w:numPr>
          <w:ilvl w:val="0"/>
          <w:numId w:val="1"/>
        </w:numPr>
        <w:suppressAutoHyphens/>
        <w:spacing w:after="0" w:line="240" w:lineRule="auto"/>
        <w:ind w:left="426" w:hanging="426"/>
        <w:rPr>
          <w:rFonts w:ascii="Arial" w:eastAsiaTheme="minorEastAsia" w:hAnsi="Arial" w:cs="Arial"/>
          <w:b/>
          <w:sz w:val="16"/>
          <w:szCs w:val="16"/>
        </w:rPr>
      </w:pPr>
      <w:r w:rsidRPr="004F2BFF">
        <w:rPr>
          <w:rFonts w:ascii="Arial" w:eastAsiaTheme="minorEastAsia" w:hAnsi="Arial" w:cs="Arial"/>
          <w:b/>
          <w:sz w:val="16"/>
          <w:szCs w:val="16"/>
        </w:rPr>
        <w:t>Указания мер безопасности</w:t>
      </w:r>
    </w:p>
    <w:p w:rsidR="00B15B76" w:rsidRPr="004F2BFF" w:rsidRDefault="00DC5049" w:rsidP="004F2BFF">
      <w:pPr>
        <w:numPr>
          <w:ilvl w:val="1"/>
          <w:numId w:val="1"/>
        </w:numPr>
        <w:suppressAutoHyphens/>
        <w:ind w:left="426" w:hanging="426"/>
        <w:jc w:val="both"/>
        <w:rPr>
          <w:rFonts w:ascii="Arial" w:eastAsiaTheme="minorEastAsia" w:hAnsi="Arial" w:cs="Arial"/>
          <w:sz w:val="16"/>
          <w:szCs w:val="16"/>
        </w:rPr>
      </w:pPr>
      <w:r w:rsidRPr="004F2BFF">
        <w:rPr>
          <w:rFonts w:ascii="Arial" w:eastAsiaTheme="minorEastAsia" w:hAnsi="Arial" w:cs="Arial"/>
          <w:sz w:val="16"/>
          <w:szCs w:val="16"/>
        </w:rPr>
        <w:t xml:space="preserve">ПОМНИТЕ! Переменное </w:t>
      </w:r>
      <w:r w:rsidR="006E30D2" w:rsidRPr="004F2BFF">
        <w:rPr>
          <w:rFonts w:ascii="Arial" w:eastAsiaTheme="minorEastAsia" w:hAnsi="Arial" w:cs="Arial"/>
          <w:sz w:val="16"/>
          <w:szCs w:val="16"/>
        </w:rPr>
        <w:t xml:space="preserve">сетевое </w:t>
      </w:r>
      <w:r w:rsidRPr="004F2BFF">
        <w:rPr>
          <w:rFonts w:ascii="Arial" w:eastAsiaTheme="minorEastAsia" w:hAnsi="Arial" w:cs="Arial"/>
          <w:sz w:val="16"/>
          <w:szCs w:val="16"/>
        </w:rPr>
        <w:t>напряжение опасно для жизни.</w:t>
      </w:r>
      <w:r w:rsidR="006E30D2" w:rsidRPr="004F2BFF">
        <w:rPr>
          <w:rFonts w:ascii="Arial" w:eastAsiaTheme="minorEastAsia" w:hAnsi="Arial" w:cs="Arial"/>
          <w:sz w:val="16"/>
          <w:szCs w:val="16"/>
        </w:rPr>
        <w:t xml:space="preserve"> </w:t>
      </w:r>
      <w:r w:rsidRPr="004F2BFF">
        <w:rPr>
          <w:rFonts w:ascii="Arial" w:eastAsiaTheme="minorEastAsia" w:hAnsi="Arial" w:cs="Arial"/>
          <w:sz w:val="16"/>
          <w:szCs w:val="16"/>
        </w:rPr>
        <w:t>Запрещается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4F2BFF">
        <w:rPr>
          <w:rFonts w:ascii="Arial" w:eastAsiaTheme="minorEastAsia" w:hAnsi="Arial" w:cs="Arial"/>
          <w:sz w:val="16"/>
          <w:szCs w:val="16"/>
        </w:rPr>
        <w:t>.</w:t>
      </w:r>
    </w:p>
    <w:p w:rsidR="008F6D9B" w:rsidRPr="004F2BFF" w:rsidRDefault="008F6D9B" w:rsidP="004F2BFF">
      <w:pPr>
        <w:numPr>
          <w:ilvl w:val="1"/>
          <w:numId w:val="1"/>
        </w:numPr>
        <w:suppressAutoHyphens/>
        <w:ind w:left="426" w:hanging="426"/>
        <w:jc w:val="both"/>
        <w:rPr>
          <w:rFonts w:ascii="Arial" w:eastAsiaTheme="minorEastAsia" w:hAnsi="Arial" w:cs="Arial"/>
          <w:sz w:val="16"/>
          <w:szCs w:val="16"/>
        </w:rPr>
      </w:pPr>
      <w:r w:rsidRPr="004F2BFF">
        <w:rPr>
          <w:rFonts w:ascii="Arial" w:eastAsiaTheme="minorEastAsia" w:hAnsi="Arial" w:cs="Arial"/>
          <w:sz w:val="16"/>
          <w:szCs w:val="16"/>
        </w:rPr>
        <w:t>Монтаж и подключение светильника должен осуществлять квалифицированный персонал, имеющий допуск по электробезопасности не ниже III.</w:t>
      </w:r>
    </w:p>
    <w:p w:rsidR="008F6D9B" w:rsidRPr="004F2BFF" w:rsidRDefault="008F6D9B" w:rsidP="004F2BFF">
      <w:pPr>
        <w:numPr>
          <w:ilvl w:val="1"/>
          <w:numId w:val="1"/>
        </w:numPr>
        <w:suppressAutoHyphens/>
        <w:ind w:left="426" w:hanging="426"/>
        <w:jc w:val="both"/>
        <w:rPr>
          <w:rFonts w:ascii="Arial" w:eastAsiaTheme="minorEastAsia" w:hAnsi="Arial" w:cs="Arial"/>
          <w:sz w:val="16"/>
          <w:szCs w:val="16"/>
        </w:rPr>
      </w:pPr>
      <w:r w:rsidRPr="004F2BFF">
        <w:rPr>
          <w:rFonts w:ascii="Arial" w:eastAsiaTheme="minorEastAsia" w:hAnsi="Arial" w:cs="Arial"/>
          <w:sz w:val="16"/>
          <w:szCs w:val="16"/>
        </w:rPr>
        <w:t>Радиоактивные и ядовитые вещества в состав светильника не входят.</w:t>
      </w:r>
    </w:p>
    <w:p w:rsidR="007A1859" w:rsidRPr="004F2BFF" w:rsidRDefault="007A1859" w:rsidP="004F2BFF">
      <w:pPr>
        <w:pStyle w:val="a4"/>
        <w:numPr>
          <w:ilvl w:val="0"/>
          <w:numId w:val="1"/>
        </w:numPr>
        <w:suppressAutoHyphens/>
        <w:spacing w:after="0" w:line="240" w:lineRule="auto"/>
        <w:ind w:left="426" w:hanging="426"/>
        <w:rPr>
          <w:rFonts w:ascii="Arial" w:eastAsiaTheme="minorEastAsia" w:hAnsi="Arial" w:cs="Arial"/>
          <w:b/>
          <w:sz w:val="16"/>
          <w:szCs w:val="16"/>
        </w:rPr>
      </w:pPr>
      <w:r w:rsidRPr="004F2BFF">
        <w:rPr>
          <w:rFonts w:ascii="Arial" w:eastAsiaTheme="minorEastAsia" w:hAnsi="Arial" w:cs="Arial"/>
          <w:b/>
          <w:sz w:val="16"/>
          <w:szCs w:val="16"/>
        </w:rPr>
        <w:t>Подготовка изделия к ра</w:t>
      </w:r>
      <w:r w:rsidR="00A63C4A" w:rsidRPr="004F2BFF">
        <w:rPr>
          <w:rFonts w:ascii="Arial" w:eastAsiaTheme="minorEastAsia" w:hAnsi="Arial" w:cs="Arial"/>
          <w:b/>
          <w:sz w:val="16"/>
          <w:szCs w:val="16"/>
        </w:rPr>
        <w:t>боте и техническое обслуживание</w:t>
      </w:r>
    </w:p>
    <w:p w:rsidR="00EB1914" w:rsidRPr="004F2BFF" w:rsidRDefault="003C5C4D" w:rsidP="004F2BFF">
      <w:pPr>
        <w:suppressAutoHyphens/>
        <w:jc w:val="both"/>
        <w:rPr>
          <w:rFonts w:ascii="Arial" w:eastAsiaTheme="minorEastAsia" w:hAnsi="Arial" w:cs="Arial"/>
          <w:sz w:val="16"/>
          <w:szCs w:val="16"/>
        </w:rPr>
      </w:pPr>
      <w:r w:rsidRPr="004F2BFF">
        <w:rPr>
          <w:rFonts w:ascii="Arial" w:hAnsi="Arial" w:cs="Arial"/>
          <w:b/>
          <w:sz w:val="16"/>
          <w:szCs w:val="16"/>
        </w:rPr>
        <w:t>Внимание!</w:t>
      </w:r>
      <w:r w:rsidRPr="004F2BFF">
        <w:rPr>
          <w:rFonts w:ascii="Arial" w:hAnsi="Arial" w:cs="Arial"/>
          <w:sz w:val="16"/>
          <w:szCs w:val="16"/>
        </w:rPr>
        <w:t xml:space="preserve"> </w:t>
      </w:r>
      <w:r w:rsidRPr="004F2BFF">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4F2BFF">
        <w:rPr>
          <w:rFonts w:ascii="Arial" w:hAnsi="Arial" w:cs="Arial"/>
          <w:sz w:val="16"/>
          <w:szCs w:val="16"/>
        </w:rPr>
        <w:t xml:space="preserve"> </w:t>
      </w:r>
      <w:r w:rsidRPr="004F2BFF">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951F0A" w:rsidRPr="004F2BFF" w:rsidRDefault="00951F0A" w:rsidP="004F2BFF">
      <w:pPr>
        <w:numPr>
          <w:ilvl w:val="1"/>
          <w:numId w:val="1"/>
        </w:numPr>
        <w:suppressAutoHyphens/>
        <w:ind w:left="426" w:hanging="426"/>
        <w:jc w:val="both"/>
        <w:rPr>
          <w:rFonts w:ascii="Arial" w:eastAsiaTheme="minorEastAsia" w:hAnsi="Arial" w:cs="Arial"/>
          <w:sz w:val="16"/>
          <w:szCs w:val="16"/>
        </w:rPr>
      </w:pPr>
      <w:r w:rsidRPr="004F2BFF">
        <w:rPr>
          <w:rFonts w:ascii="Arial" w:eastAsiaTheme="minorEastAsia" w:hAnsi="Arial" w:cs="Arial"/>
          <w:sz w:val="16"/>
          <w:szCs w:val="16"/>
        </w:rPr>
        <w:t>Сборку и монтаж светильников необходимо производить по следующей схеме:</w:t>
      </w:r>
    </w:p>
    <w:tbl>
      <w:tblPr>
        <w:tblStyle w:val="a5"/>
        <w:tblW w:w="7512" w:type="dxa"/>
        <w:jc w:val="center"/>
        <w:tblLook w:val="04A0" w:firstRow="1" w:lastRow="0" w:firstColumn="1" w:lastColumn="0" w:noHBand="0" w:noVBand="1"/>
      </w:tblPr>
      <w:tblGrid>
        <w:gridCol w:w="4329"/>
        <w:gridCol w:w="4073"/>
      </w:tblGrid>
      <w:tr w:rsidR="00951F0A" w:rsidRPr="004F2BFF" w:rsidTr="004F2BFF">
        <w:trPr>
          <w:trHeight w:val="342"/>
          <w:jc w:val="center"/>
        </w:trPr>
        <w:tc>
          <w:tcPr>
            <w:tcW w:w="0" w:type="auto"/>
            <w:vAlign w:val="center"/>
          </w:tcPr>
          <w:p w:rsidR="00951F0A" w:rsidRPr="004F2BFF" w:rsidRDefault="00951F0A" w:rsidP="004F2BFF">
            <w:pPr>
              <w:suppressAutoHyphens/>
              <w:jc w:val="center"/>
              <w:rPr>
                <w:rFonts w:ascii="Arial" w:hAnsi="Arial" w:cs="Arial"/>
                <w:sz w:val="16"/>
                <w:szCs w:val="16"/>
                <w:lang w:val="en-US"/>
              </w:rPr>
            </w:pPr>
            <w:r w:rsidRPr="004F2BFF">
              <w:rPr>
                <w:rFonts w:ascii="Arial" w:hAnsi="Arial" w:cs="Arial"/>
                <w:sz w:val="16"/>
                <w:szCs w:val="16"/>
              </w:rPr>
              <w:t>DH070</w:t>
            </w:r>
            <w:r w:rsidR="004F2BFF" w:rsidRPr="004F2BFF">
              <w:rPr>
                <w:rFonts w:ascii="Arial" w:hAnsi="Arial" w:cs="Arial"/>
                <w:sz w:val="16"/>
                <w:szCs w:val="16"/>
                <w:lang w:val="en-US"/>
              </w:rPr>
              <w:t>5, DH0707</w:t>
            </w:r>
            <w:r w:rsidR="00AC5B1C">
              <w:rPr>
                <w:rFonts w:ascii="Arial" w:hAnsi="Arial" w:cs="Arial"/>
                <w:sz w:val="16"/>
                <w:szCs w:val="16"/>
                <w:lang w:val="en-US"/>
              </w:rPr>
              <w:t>, DH0709, DH0711</w:t>
            </w:r>
          </w:p>
        </w:tc>
        <w:tc>
          <w:tcPr>
            <w:tcW w:w="0" w:type="auto"/>
            <w:vAlign w:val="center"/>
          </w:tcPr>
          <w:p w:rsidR="00951F0A" w:rsidRPr="004F2BFF" w:rsidRDefault="00951F0A" w:rsidP="004F2BFF">
            <w:pPr>
              <w:suppressAutoHyphens/>
              <w:jc w:val="center"/>
              <w:rPr>
                <w:rFonts w:ascii="Arial" w:hAnsi="Arial" w:cs="Arial"/>
                <w:sz w:val="16"/>
                <w:szCs w:val="16"/>
                <w:lang w:val="en-US"/>
              </w:rPr>
            </w:pPr>
            <w:r w:rsidRPr="004F2BFF">
              <w:rPr>
                <w:rFonts w:ascii="Arial" w:hAnsi="Arial" w:cs="Arial"/>
                <w:sz w:val="16"/>
                <w:szCs w:val="16"/>
              </w:rPr>
              <w:t>DH070</w:t>
            </w:r>
            <w:r w:rsidR="004F2BFF" w:rsidRPr="004F2BFF">
              <w:rPr>
                <w:rFonts w:ascii="Arial" w:hAnsi="Arial" w:cs="Arial"/>
                <w:sz w:val="16"/>
                <w:szCs w:val="16"/>
                <w:lang w:val="en-US"/>
              </w:rPr>
              <w:t>6, DH0708</w:t>
            </w:r>
            <w:r w:rsidR="00AC5B1C">
              <w:rPr>
                <w:rFonts w:ascii="Arial" w:hAnsi="Arial" w:cs="Arial"/>
                <w:sz w:val="16"/>
                <w:szCs w:val="16"/>
                <w:lang w:val="en-US"/>
              </w:rPr>
              <w:t>, DH0710, DH0712</w:t>
            </w:r>
          </w:p>
        </w:tc>
      </w:tr>
      <w:tr w:rsidR="00951F0A" w:rsidRPr="004F2BFF" w:rsidTr="004F2BFF">
        <w:trPr>
          <w:trHeight w:val="4429"/>
          <w:jc w:val="center"/>
        </w:trPr>
        <w:tc>
          <w:tcPr>
            <w:tcW w:w="0" w:type="auto"/>
          </w:tcPr>
          <w:p w:rsidR="00951F0A" w:rsidRPr="004F2BFF" w:rsidRDefault="004F2BFF" w:rsidP="004F2BFF">
            <w:pPr>
              <w:suppressAutoHyphens/>
              <w:jc w:val="both"/>
              <w:rPr>
                <w:rFonts w:ascii="Arial" w:eastAsiaTheme="minorEastAsia" w:hAnsi="Arial" w:cs="Arial"/>
                <w:sz w:val="16"/>
                <w:szCs w:val="16"/>
              </w:rPr>
            </w:pPr>
            <w:r w:rsidRPr="004F2BFF">
              <w:rPr>
                <w:rFonts w:ascii="Arial" w:hAnsi="Arial" w:cs="Arial"/>
                <w:sz w:val="16"/>
                <w:szCs w:val="16"/>
              </w:rPr>
              <w:object w:dxaOrig="5279" w:dyaOrig="55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5pt;height:218.25pt" o:ole="">
                  <v:imagedata r:id="rId7" o:title=""/>
                </v:shape>
                <o:OLEObject Type="Embed" ProgID="PBrush" ShapeID="_x0000_i1025" DrawAspect="Content" ObjectID="_1843115791" r:id="rId8"/>
              </w:object>
            </w:r>
          </w:p>
        </w:tc>
        <w:tc>
          <w:tcPr>
            <w:tcW w:w="0" w:type="auto"/>
          </w:tcPr>
          <w:p w:rsidR="00951F0A" w:rsidRPr="004F2BFF" w:rsidRDefault="004F2BFF" w:rsidP="004F2BFF">
            <w:pPr>
              <w:suppressAutoHyphens/>
              <w:jc w:val="both"/>
              <w:rPr>
                <w:rFonts w:ascii="Arial" w:eastAsiaTheme="minorEastAsia" w:hAnsi="Arial" w:cs="Arial"/>
                <w:sz w:val="16"/>
                <w:szCs w:val="16"/>
              </w:rPr>
            </w:pPr>
            <w:r w:rsidRPr="004F2BFF">
              <w:rPr>
                <w:rFonts w:ascii="Arial" w:hAnsi="Arial" w:cs="Arial"/>
                <w:sz w:val="16"/>
                <w:szCs w:val="16"/>
              </w:rPr>
              <w:object w:dxaOrig="6241" w:dyaOrig="6974">
                <v:shape id="_x0000_i1026" type="#_x0000_t75" style="width:192.75pt;height:218.25pt" o:ole="">
                  <v:imagedata r:id="rId9" o:title=""/>
                </v:shape>
                <o:OLEObject Type="Embed" ProgID="PBrush" ShapeID="_x0000_i1026" DrawAspect="Content" ObjectID="_1843115792" r:id="rId10"/>
              </w:object>
            </w:r>
          </w:p>
        </w:tc>
      </w:tr>
    </w:tbl>
    <w:p w:rsidR="00951F0A" w:rsidRPr="004F2BFF" w:rsidRDefault="00951F0A" w:rsidP="004F2BFF">
      <w:pPr>
        <w:suppressAutoHyphens/>
        <w:jc w:val="both"/>
        <w:rPr>
          <w:rFonts w:ascii="Arial" w:eastAsiaTheme="minorEastAsia" w:hAnsi="Arial" w:cs="Arial"/>
          <w:sz w:val="16"/>
          <w:szCs w:val="16"/>
        </w:rPr>
      </w:pPr>
    </w:p>
    <w:p w:rsidR="00A5096E" w:rsidRPr="004F2BFF" w:rsidRDefault="00A5096E" w:rsidP="004F2BFF">
      <w:pPr>
        <w:numPr>
          <w:ilvl w:val="1"/>
          <w:numId w:val="1"/>
        </w:numPr>
        <w:suppressAutoHyphens/>
        <w:ind w:left="426" w:hanging="426"/>
        <w:jc w:val="both"/>
        <w:rPr>
          <w:rFonts w:ascii="Arial" w:eastAsiaTheme="minorEastAsia" w:hAnsi="Arial" w:cs="Arial"/>
          <w:sz w:val="16"/>
          <w:szCs w:val="16"/>
        </w:rPr>
      </w:pPr>
      <w:r w:rsidRPr="004F2BFF">
        <w:rPr>
          <w:rFonts w:ascii="Arial" w:eastAsiaTheme="minorEastAsia" w:hAnsi="Arial" w:cs="Arial"/>
          <w:sz w:val="16"/>
          <w:szCs w:val="16"/>
        </w:rPr>
        <w:t>Достаньте светильник из упаковки и проверьте наличие всей необходимой комплектации.</w:t>
      </w:r>
    </w:p>
    <w:p w:rsidR="00A5096E" w:rsidRPr="004F2BFF" w:rsidRDefault="00384F9A" w:rsidP="004F2BFF">
      <w:pPr>
        <w:numPr>
          <w:ilvl w:val="1"/>
          <w:numId w:val="1"/>
        </w:numPr>
        <w:suppressAutoHyphens/>
        <w:ind w:left="426" w:hanging="426"/>
        <w:jc w:val="both"/>
        <w:rPr>
          <w:rFonts w:ascii="Arial" w:eastAsiaTheme="minorEastAsia" w:hAnsi="Arial" w:cs="Arial"/>
          <w:sz w:val="16"/>
          <w:szCs w:val="16"/>
        </w:rPr>
      </w:pPr>
      <w:r w:rsidRPr="004F2BFF">
        <w:rPr>
          <w:rFonts w:ascii="Arial" w:eastAsiaTheme="minorEastAsia" w:hAnsi="Arial" w:cs="Arial"/>
          <w:sz w:val="16"/>
          <w:szCs w:val="16"/>
        </w:rPr>
        <w:t>Осуществите подвод кабеля питания к месту установки светильника. Помните, что при наружной установке все места электрических соединений должны быть надежно изолированы и герметизированы.</w:t>
      </w:r>
    </w:p>
    <w:p w:rsidR="00BC0456" w:rsidRPr="004F2BFF" w:rsidRDefault="00951F0A" w:rsidP="004F2BFF">
      <w:pPr>
        <w:numPr>
          <w:ilvl w:val="1"/>
          <w:numId w:val="1"/>
        </w:numPr>
        <w:suppressAutoHyphens/>
        <w:ind w:left="426" w:hanging="426"/>
        <w:jc w:val="both"/>
        <w:rPr>
          <w:rFonts w:ascii="Arial" w:eastAsiaTheme="minorEastAsia" w:hAnsi="Arial" w:cs="Arial"/>
          <w:sz w:val="16"/>
          <w:szCs w:val="16"/>
        </w:rPr>
      </w:pPr>
      <w:r w:rsidRPr="004F2BFF">
        <w:rPr>
          <w:rFonts w:ascii="Arial" w:eastAsiaTheme="minorEastAsia" w:hAnsi="Arial" w:cs="Arial"/>
          <w:sz w:val="16"/>
          <w:szCs w:val="16"/>
        </w:rPr>
        <w:t xml:space="preserve">Проденьте кабель питания через кабельный ввод монтажной пластины (см. схему). </w:t>
      </w:r>
      <w:r w:rsidR="00BC0456" w:rsidRPr="004F2BFF">
        <w:rPr>
          <w:rFonts w:ascii="Arial" w:eastAsiaTheme="minorEastAsia" w:hAnsi="Arial" w:cs="Arial"/>
          <w:sz w:val="16"/>
          <w:szCs w:val="16"/>
        </w:rPr>
        <w:t>С</w:t>
      </w:r>
      <w:r w:rsidR="008F6D9B" w:rsidRPr="004F2BFF">
        <w:rPr>
          <w:rFonts w:ascii="Arial" w:eastAsiaTheme="minorEastAsia" w:hAnsi="Arial" w:cs="Arial"/>
          <w:sz w:val="16"/>
          <w:szCs w:val="16"/>
        </w:rPr>
        <w:t>оедините провода питания светильника к сети при помощи клеммной колодки</w:t>
      </w:r>
      <w:r w:rsidR="00BC0456" w:rsidRPr="004F2BFF">
        <w:rPr>
          <w:rFonts w:ascii="Arial" w:eastAsiaTheme="minorEastAsia" w:hAnsi="Arial" w:cs="Arial"/>
          <w:sz w:val="16"/>
          <w:szCs w:val="16"/>
        </w:rPr>
        <w:t>:</w:t>
      </w:r>
    </w:p>
    <w:p w:rsidR="00BC0456" w:rsidRPr="004F2BFF" w:rsidRDefault="00BC0456" w:rsidP="004F2BFF">
      <w:pPr>
        <w:suppressAutoHyphens/>
        <w:jc w:val="center"/>
        <w:rPr>
          <w:rFonts w:ascii="Arial" w:hAnsi="Arial" w:cs="Arial"/>
          <w:sz w:val="16"/>
          <w:szCs w:val="16"/>
        </w:rPr>
      </w:pPr>
      <w:r w:rsidRPr="004F2BFF">
        <w:rPr>
          <w:rFonts w:ascii="Arial" w:hAnsi="Arial" w:cs="Arial"/>
          <w:noProof/>
          <w:sz w:val="16"/>
          <w:szCs w:val="16"/>
        </w:rPr>
        <w:drawing>
          <wp:inline distT="0" distB="0" distL="0" distR="0" wp14:anchorId="25104A5C" wp14:editId="7D017320">
            <wp:extent cx="635330" cy="679561"/>
            <wp:effectExtent l="0" t="0" r="0" b="635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a:stretch>
                      <a:fillRect/>
                    </a:stretch>
                  </pic:blipFill>
                  <pic:spPr bwMode="auto">
                    <a:xfrm>
                      <a:off x="0" y="0"/>
                      <a:ext cx="650627" cy="695923"/>
                    </a:xfrm>
                    <a:prstGeom prst="rect">
                      <a:avLst/>
                    </a:prstGeom>
                    <a:noFill/>
                    <a:ln w="9525">
                      <a:noFill/>
                      <a:miter lim="800000"/>
                      <a:headEnd/>
                      <a:tailEnd/>
                    </a:ln>
                  </pic:spPr>
                </pic:pic>
              </a:graphicData>
            </a:graphic>
          </wp:inline>
        </w:drawing>
      </w:r>
    </w:p>
    <w:p w:rsidR="006E30D2" w:rsidRPr="004F2BFF" w:rsidRDefault="00384F9A" w:rsidP="004F2BFF">
      <w:pPr>
        <w:numPr>
          <w:ilvl w:val="1"/>
          <w:numId w:val="1"/>
        </w:numPr>
        <w:suppressAutoHyphens/>
        <w:ind w:left="426" w:hanging="426"/>
        <w:jc w:val="both"/>
        <w:rPr>
          <w:rFonts w:ascii="Arial" w:eastAsiaTheme="minorEastAsia" w:hAnsi="Arial" w:cs="Arial"/>
          <w:sz w:val="16"/>
          <w:szCs w:val="16"/>
        </w:rPr>
      </w:pPr>
      <w:r w:rsidRPr="004F2BFF">
        <w:rPr>
          <w:rFonts w:ascii="Arial" w:eastAsiaTheme="minorEastAsia" w:hAnsi="Arial" w:cs="Arial"/>
          <w:sz w:val="16"/>
          <w:szCs w:val="16"/>
        </w:rPr>
        <w:t>Установите свет</w:t>
      </w:r>
      <w:r w:rsidR="006E30D2" w:rsidRPr="004F2BFF">
        <w:rPr>
          <w:rFonts w:ascii="Arial" w:eastAsiaTheme="minorEastAsia" w:hAnsi="Arial" w:cs="Arial"/>
          <w:sz w:val="16"/>
          <w:szCs w:val="16"/>
        </w:rPr>
        <w:t xml:space="preserve">ильник на монтажную поверхность. </w:t>
      </w:r>
      <w:r w:rsidR="00951F0A" w:rsidRPr="004F2BFF">
        <w:rPr>
          <w:rFonts w:ascii="Arial" w:eastAsiaTheme="minorEastAsia" w:hAnsi="Arial" w:cs="Arial"/>
          <w:sz w:val="16"/>
          <w:szCs w:val="16"/>
        </w:rPr>
        <w:t xml:space="preserve"> Для этого сначала закрепите при помощи саморезов</w:t>
      </w:r>
      <w:r w:rsidR="00005BBA" w:rsidRPr="004F2BFF">
        <w:rPr>
          <w:rFonts w:ascii="Arial" w:eastAsiaTheme="minorEastAsia" w:hAnsi="Arial" w:cs="Arial"/>
          <w:sz w:val="16"/>
          <w:szCs w:val="16"/>
        </w:rPr>
        <w:t xml:space="preserve"> и дюбелей</w:t>
      </w:r>
      <w:r w:rsidR="00951F0A" w:rsidRPr="004F2BFF">
        <w:rPr>
          <w:rFonts w:ascii="Arial" w:eastAsiaTheme="minorEastAsia" w:hAnsi="Arial" w:cs="Arial"/>
          <w:sz w:val="16"/>
          <w:szCs w:val="16"/>
        </w:rPr>
        <w:t xml:space="preserve"> монтажную пластину 2, а затем закрепите на ней корпус светильника (см. схему). </w:t>
      </w:r>
    </w:p>
    <w:p w:rsidR="007A1859" w:rsidRPr="004F2BFF" w:rsidRDefault="006E30D2" w:rsidP="004F2BFF">
      <w:pPr>
        <w:numPr>
          <w:ilvl w:val="1"/>
          <w:numId w:val="1"/>
        </w:numPr>
        <w:suppressAutoHyphens/>
        <w:ind w:left="426" w:hanging="426"/>
        <w:jc w:val="both"/>
        <w:rPr>
          <w:rFonts w:ascii="Arial" w:eastAsiaTheme="minorEastAsia" w:hAnsi="Arial" w:cs="Arial"/>
          <w:sz w:val="16"/>
          <w:szCs w:val="16"/>
        </w:rPr>
      </w:pPr>
      <w:r w:rsidRPr="004F2BFF">
        <w:rPr>
          <w:rFonts w:ascii="Arial" w:eastAsiaTheme="minorEastAsia" w:hAnsi="Arial" w:cs="Arial"/>
          <w:sz w:val="16"/>
          <w:szCs w:val="16"/>
        </w:rPr>
        <w:t>Включите питание.</w:t>
      </w:r>
    </w:p>
    <w:p w:rsidR="006141A2" w:rsidRPr="004F2BFF" w:rsidRDefault="006141A2" w:rsidP="004F2BFF">
      <w:pPr>
        <w:pStyle w:val="a4"/>
        <w:numPr>
          <w:ilvl w:val="0"/>
          <w:numId w:val="1"/>
        </w:numPr>
        <w:suppressAutoHyphens/>
        <w:spacing w:after="0" w:line="240" w:lineRule="auto"/>
        <w:ind w:left="426" w:hanging="426"/>
        <w:rPr>
          <w:rFonts w:ascii="Arial" w:eastAsiaTheme="minorEastAsia" w:hAnsi="Arial" w:cs="Arial"/>
          <w:b/>
          <w:sz w:val="16"/>
          <w:szCs w:val="16"/>
        </w:rPr>
      </w:pPr>
      <w:r w:rsidRPr="004F2BFF">
        <w:rPr>
          <w:rFonts w:ascii="Arial" w:eastAsiaTheme="minorEastAsia" w:hAnsi="Arial" w:cs="Arial"/>
          <w:b/>
          <w:sz w:val="16"/>
          <w:szCs w:val="16"/>
        </w:rPr>
        <w:t>Характерные неисправности и методы их устранения</w:t>
      </w:r>
    </w:p>
    <w:tbl>
      <w:tblPr>
        <w:tblW w:w="0" w:type="auto"/>
        <w:jc w:val="center"/>
        <w:tblLayout w:type="fixed"/>
        <w:tblLook w:val="0000" w:firstRow="0" w:lastRow="0" w:firstColumn="0" w:lastColumn="0" w:noHBand="0" w:noVBand="0"/>
      </w:tblPr>
      <w:tblGrid>
        <w:gridCol w:w="2477"/>
        <w:gridCol w:w="4010"/>
        <w:gridCol w:w="3544"/>
      </w:tblGrid>
      <w:tr w:rsidR="006141A2" w:rsidRPr="004F2BFF" w:rsidTr="00E0162B">
        <w:trPr>
          <w:jc w:val="center"/>
        </w:trPr>
        <w:tc>
          <w:tcPr>
            <w:tcW w:w="2477" w:type="dxa"/>
            <w:tcBorders>
              <w:top w:val="single" w:sz="4" w:space="0" w:color="000000"/>
              <w:left w:val="single" w:sz="4" w:space="0" w:color="000000"/>
              <w:bottom w:val="single" w:sz="4" w:space="0" w:color="000000"/>
            </w:tcBorders>
            <w:vAlign w:val="center"/>
          </w:tcPr>
          <w:p w:rsidR="006141A2" w:rsidRPr="004F2BFF" w:rsidRDefault="006141A2" w:rsidP="004F2BFF">
            <w:pPr>
              <w:suppressAutoHyphens/>
              <w:jc w:val="both"/>
              <w:rPr>
                <w:rFonts w:ascii="Arial" w:hAnsi="Arial" w:cs="Arial"/>
                <w:b/>
                <w:sz w:val="16"/>
                <w:szCs w:val="16"/>
              </w:rPr>
            </w:pPr>
            <w:r w:rsidRPr="004F2BFF">
              <w:rPr>
                <w:rFonts w:ascii="Arial" w:hAnsi="Arial" w:cs="Arial"/>
                <w:b/>
                <w:sz w:val="16"/>
                <w:szCs w:val="16"/>
              </w:rPr>
              <w:t>Внешние проявления и дополнительные признаки неисправности</w:t>
            </w:r>
          </w:p>
        </w:tc>
        <w:tc>
          <w:tcPr>
            <w:tcW w:w="4010" w:type="dxa"/>
            <w:tcBorders>
              <w:top w:val="single" w:sz="4" w:space="0" w:color="000000"/>
              <w:left w:val="single" w:sz="4" w:space="0" w:color="000000"/>
              <w:bottom w:val="single" w:sz="4" w:space="0" w:color="000000"/>
            </w:tcBorders>
            <w:vAlign w:val="center"/>
          </w:tcPr>
          <w:p w:rsidR="006141A2" w:rsidRPr="004F2BFF" w:rsidRDefault="006141A2" w:rsidP="004F2BFF">
            <w:pPr>
              <w:suppressAutoHyphens/>
              <w:snapToGrid w:val="0"/>
              <w:jc w:val="both"/>
              <w:rPr>
                <w:rFonts w:ascii="Arial" w:hAnsi="Arial" w:cs="Arial"/>
                <w:b/>
                <w:sz w:val="16"/>
                <w:szCs w:val="16"/>
              </w:rPr>
            </w:pPr>
            <w:r w:rsidRPr="004F2BFF">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4F2BFF" w:rsidRDefault="006141A2" w:rsidP="004F2BFF">
            <w:pPr>
              <w:suppressAutoHyphens/>
              <w:snapToGrid w:val="0"/>
              <w:jc w:val="both"/>
              <w:rPr>
                <w:rFonts w:ascii="Arial" w:hAnsi="Arial" w:cs="Arial"/>
                <w:b/>
                <w:sz w:val="16"/>
                <w:szCs w:val="16"/>
              </w:rPr>
            </w:pPr>
            <w:r w:rsidRPr="004F2BFF">
              <w:rPr>
                <w:rFonts w:ascii="Arial" w:hAnsi="Arial" w:cs="Arial"/>
                <w:b/>
                <w:sz w:val="16"/>
                <w:szCs w:val="16"/>
              </w:rPr>
              <w:t>Метод устранения</w:t>
            </w:r>
          </w:p>
        </w:tc>
      </w:tr>
      <w:tr w:rsidR="006141A2" w:rsidRPr="004F2BFF" w:rsidTr="00E0162B">
        <w:trPr>
          <w:jc w:val="center"/>
        </w:trPr>
        <w:tc>
          <w:tcPr>
            <w:tcW w:w="2477" w:type="dxa"/>
            <w:tcBorders>
              <w:left w:val="single" w:sz="4" w:space="0" w:color="000000"/>
              <w:bottom w:val="single" w:sz="4" w:space="0" w:color="000000"/>
            </w:tcBorders>
            <w:vAlign w:val="center"/>
          </w:tcPr>
          <w:p w:rsidR="006141A2" w:rsidRPr="004F2BFF" w:rsidRDefault="006141A2" w:rsidP="004F2BFF">
            <w:pPr>
              <w:suppressAutoHyphens/>
              <w:snapToGrid w:val="0"/>
              <w:jc w:val="both"/>
              <w:rPr>
                <w:rFonts w:ascii="Arial" w:hAnsi="Arial" w:cs="Arial"/>
                <w:sz w:val="16"/>
                <w:szCs w:val="16"/>
              </w:rPr>
            </w:pPr>
            <w:r w:rsidRPr="004F2BFF">
              <w:rPr>
                <w:rFonts w:ascii="Arial" w:hAnsi="Arial" w:cs="Arial"/>
                <w:sz w:val="16"/>
                <w:szCs w:val="16"/>
              </w:rPr>
              <w:t>При включении</w:t>
            </w:r>
            <w:r w:rsidR="004F2BFF" w:rsidRPr="004F2BFF">
              <w:rPr>
                <w:rFonts w:ascii="Arial" w:hAnsi="Arial" w:cs="Arial"/>
                <w:sz w:val="16"/>
                <w:szCs w:val="16"/>
              </w:rPr>
              <w:t xml:space="preserve"> питания</w:t>
            </w:r>
            <w:r w:rsidRPr="004F2BFF">
              <w:rPr>
                <w:rFonts w:ascii="Arial" w:hAnsi="Arial" w:cs="Arial"/>
                <w:sz w:val="16"/>
                <w:szCs w:val="16"/>
              </w:rPr>
              <w:t xml:space="preserve"> светильник не зажигается</w:t>
            </w:r>
          </w:p>
        </w:tc>
        <w:tc>
          <w:tcPr>
            <w:tcW w:w="4010" w:type="dxa"/>
            <w:tcBorders>
              <w:left w:val="single" w:sz="4" w:space="0" w:color="000000"/>
              <w:bottom w:val="single" w:sz="4" w:space="0" w:color="000000"/>
            </w:tcBorders>
            <w:vAlign w:val="center"/>
          </w:tcPr>
          <w:p w:rsidR="006141A2" w:rsidRPr="004F2BFF" w:rsidRDefault="006141A2" w:rsidP="004F2BFF">
            <w:pPr>
              <w:tabs>
                <w:tab w:val="left" w:pos="360"/>
              </w:tabs>
              <w:suppressAutoHyphens/>
              <w:snapToGrid w:val="0"/>
              <w:rPr>
                <w:rFonts w:ascii="Arial" w:hAnsi="Arial" w:cs="Arial"/>
                <w:sz w:val="16"/>
                <w:szCs w:val="16"/>
              </w:rPr>
            </w:pPr>
            <w:r w:rsidRPr="004F2BFF">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4F2BFF" w:rsidRDefault="006141A2" w:rsidP="004F2BFF">
            <w:pPr>
              <w:suppressAutoHyphens/>
              <w:snapToGrid w:val="0"/>
              <w:rPr>
                <w:rFonts w:ascii="Arial" w:hAnsi="Arial" w:cs="Arial"/>
                <w:sz w:val="16"/>
                <w:szCs w:val="16"/>
              </w:rPr>
            </w:pPr>
            <w:r w:rsidRPr="004F2BFF">
              <w:rPr>
                <w:rFonts w:ascii="Arial" w:hAnsi="Arial" w:cs="Arial"/>
                <w:sz w:val="16"/>
                <w:szCs w:val="16"/>
              </w:rPr>
              <w:t>Проверьте наличие напряжения питающей сети</w:t>
            </w:r>
          </w:p>
        </w:tc>
      </w:tr>
      <w:tr w:rsidR="00F530A3" w:rsidRPr="004F2BFF" w:rsidTr="00E0162B">
        <w:trPr>
          <w:jc w:val="center"/>
        </w:trPr>
        <w:tc>
          <w:tcPr>
            <w:tcW w:w="2477" w:type="dxa"/>
            <w:vMerge w:val="restart"/>
            <w:tcBorders>
              <w:top w:val="single" w:sz="4" w:space="0" w:color="000000"/>
              <w:left w:val="single" w:sz="4" w:space="0" w:color="000000"/>
            </w:tcBorders>
            <w:vAlign w:val="center"/>
          </w:tcPr>
          <w:p w:rsidR="00F530A3" w:rsidRPr="004F2BFF" w:rsidRDefault="00F530A3" w:rsidP="004F2BFF">
            <w:pPr>
              <w:suppressAutoHyphens/>
              <w:snapToGrid w:val="0"/>
              <w:jc w:val="both"/>
              <w:rPr>
                <w:rFonts w:ascii="Arial" w:hAnsi="Arial" w:cs="Arial"/>
                <w:sz w:val="16"/>
                <w:szCs w:val="16"/>
              </w:rPr>
            </w:pPr>
            <w:r w:rsidRPr="004F2BFF">
              <w:rPr>
                <w:rFonts w:ascii="Arial" w:hAnsi="Arial" w:cs="Arial"/>
                <w:sz w:val="16"/>
                <w:szCs w:val="16"/>
              </w:rPr>
              <w:t xml:space="preserve">При включении светильника и наличия напряжения в питающей сети </w:t>
            </w:r>
            <w:r w:rsidR="004F2BFF" w:rsidRPr="004F2BFF">
              <w:rPr>
                <w:rFonts w:ascii="Arial" w:hAnsi="Arial" w:cs="Arial"/>
                <w:sz w:val="16"/>
                <w:szCs w:val="16"/>
              </w:rPr>
              <w:t>светильник</w:t>
            </w:r>
            <w:r w:rsidRPr="004F2BFF">
              <w:rPr>
                <w:rFonts w:ascii="Arial" w:hAnsi="Arial" w:cs="Arial"/>
                <w:sz w:val="16"/>
                <w:szCs w:val="16"/>
              </w:rPr>
              <w:t xml:space="preserve"> не зажигается</w:t>
            </w:r>
          </w:p>
        </w:tc>
        <w:tc>
          <w:tcPr>
            <w:tcW w:w="4010" w:type="dxa"/>
            <w:tcBorders>
              <w:top w:val="single" w:sz="4" w:space="0" w:color="000000"/>
              <w:left w:val="single" w:sz="4" w:space="0" w:color="000000"/>
              <w:bottom w:val="single" w:sz="4" w:space="0" w:color="auto"/>
            </w:tcBorders>
            <w:vAlign w:val="center"/>
          </w:tcPr>
          <w:p w:rsidR="00F530A3" w:rsidRPr="004F2BFF" w:rsidRDefault="00F530A3" w:rsidP="004F2BFF">
            <w:pPr>
              <w:tabs>
                <w:tab w:val="left" w:pos="360"/>
              </w:tabs>
              <w:suppressAutoHyphens/>
              <w:snapToGrid w:val="0"/>
              <w:rPr>
                <w:rFonts w:ascii="Arial" w:hAnsi="Arial" w:cs="Arial"/>
                <w:sz w:val="16"/>
                <w:szCs w:val="16"/>
              </w:rPr>
            </w:pPr>
            <w:r w:rsidRPr="004F2BFF">
              <w:rPr>
                <w:rFonts w:ascii="Arial" w:hAnsi="Arial" w:cs="Arial"/>
                <w:sz w:val="16"/>
                <w:szCs w:val="16"/>
              </w:rPr>
              <w:t>Неисправ</w:t>
            </w:r>
            <w:r w:rsidR="004F2BFF" w:rsidRPr="004F2BFF">
              <w:rPr>
                <w:rFonts w:ascii="Arial" w:hAnsi="Arial" w:cs="Arial"/>
                <w:sz w:val="16"/>
                <w:szCs w:val="16"/>
              </w:rPr>
              <w:t>ен</w:t>
            </w:r>
            <w:r w:rsidRPr="004F2BFF">
              <w:rPr>
                <w:rFonts w:ascii="Arial" w:hAnsi="Arial" w:cs="Arial"/>
                <w:sz w:val="16"/>
                <w:szCs w:val="16"/>
              </w:rPr>
              <w:t xml:space="preserve"> </w:t>
            </w:r>
            <w:r w:rsidR="004F2BFF" w:rsidRPr="004F2BFF">
              <w:rPr>
                <w:rFonts w:ascii="Arial" w:hAnsi="Arial" w:cs="Arial"/>
                <w:sz w:val="16"/>
                <w:szCs w:val="16"/>
              </w:rPr>
              <w:t>светильник</w:t>
            </w:r>
          </w:p>
          <w:p w:rsidR="00F530A3" w:rsidRPr="004F2BFF" w:rsidRDefault="00F530A3" w:rsidP="004F2BFF">
            <w:pPr>
              <w:suppressAutoHyphens/>
              <w:rPr>
                <w:rFonts w:ascii="Arial" w:hAnsi="Arial" w:cs="Arial"/>
                <w:sz w:val="16"/>
                <w:szCs w:val="16"/>
              </w:rPr>
            </w:pPr>
          </w:p>
        </w:tc>
        <w:tc>
          <w:tcPr>
            <w:tcW w:w="3544" w:type="dxa"/>
            <w:tcBorders>
              <w:top w:val="single" w:sz="4" w:space="0" w:color="000000"/>
              <w:left w:val="single" w:sz="4" w:space="0" w:color="000000"/>
              <w:bottom w:val="single" w:sz="4" w:space="0" w:color="auto"/>
              <w:right w:val="single" w:sz="4" w:space="0" w:color="000000"/>
            </w:tcBorders>
            <w:vAlign w:val="center"/>
          </w:tcPr>
          <w:p w:rsidR="00F530A3" w:rsidRPr="004F2BFF" w:rsidRDefault="00F530A3" w:rsidP="004F2BFF">
            <w:pPr>
              <w:suppressAutoHyphens/>
              <w:snapToGrid w:val="0"/>
              <w:rPr>
                <w:rFonts w:ascii="Arial" w:hAnsi="Arial" w:cs="Arial"/>
                <w:sz w:val="16"/>
                <w:szCs w:val="16"/>
              </w:rPr>
            </w:pPr>
            <w:r w:rsidRPr="004F2BFF">
              <w:rPr>
                <w:rFonts w:ascii="Arial" w:hAnsi="Arial" w:cs="Arial"/>
                <w:sz w:val="16"/>
                <w:szCs w:val="16"/>
              </w:rPr>
              <w:t xml:space="preserve">Замените </w:t>
            </w:r>
            <w:r w:rsidR="004F2BFF" w:rsidRPr="004F2BFF">
              <w:rPr>
                <w:rFonts w:ascii="Arial" w:hAnsi="Arial" w:cs="Arial"/>
                <w:sz w:val="16"/>
                <w:szCs w:val="16"/>
              </w:rPr>
              <w:t>светильник</w:t>
            </w:r>
          </w:p>
          <w:p w:rsidR="00F530A3" w:rsidRPr="004F2BFF" w:rsidRDefault="00F530A3" w:rsidP="004F2BFF">
            <w:pPr>
              <w:suppressAutoHyphens/>
              <w:rPr>
                <w:rFonts w:ascii="Arial" w:hAnsi="Arial" w:cs="Arial"/>
                <w:sz w:val="16"/>
                <w:szCs w:val="16"/>
              </w:rPr>
            </w:pPr>
          </w:p>
        </w:tc>
      </w:tr>
      <w:tr w:rsidR="00F530A3" w:rsidRPr="004F2BFF" w:rsidTr="00E0162B">
        <w:trPr>
          <w:jc w:val="center"/>
        </w:trPr>
        <w:tc>
          <w:tcPr>
            <w:tcW w:w="2477" w:type="dxa"/>
            <w:vMerge/>
            <w:tcBorders>
              <w:left w:val="single" w:sz="4" w:space="0" w:color="000000"/>
              <w:bottom w:val="single" w:sz="4" w:space="0" w:color="000000"/>
            </w:tcBorders>
            <w:vAlign w:val="center"/>
          </w:tcPr>
          <w:p w:rsidR="00F530A3" w:rsidRPr="004F2BFF" w:rsidRDefault="00F530A3" w:rsidP="004F2BFF">
            <w:pPr>
              <w:suppressAutoHyphens/>
              <w:snapToGrid w:val="0"/>
              <w:jc w:val="both"/>
              <w:rPr>
                <w:rFonts w:ascii="Arial" w:hAnsi="Arial" w:cs="Arial"/>
                <w:sz w:val="16"/>
                <w:szCs w:val="16"/>
              </w:rPr>
            </w:pPr>
          </w:p>
        </w:tc>
        <w:tc>
          <w:tcPr>
            <w:tcW w:w="4010" w:type="dxa"/>
            <w:tcBorders>
              <w:top w:val="single" w:sz="4" w:space="0" w:color="auto"/>
              <w:left w:val="single" w:sz="4" w:space="0" w:color="000000"/>
              <w:bottom w:val="single" w:sz="4" w:space="0" w:color="000000"/>
            </w:tcBorders>
            <w:vAlign w:val="center"/>
          </w:tcPr>
          <w:p w:rsidR="00F530A3" w:rsidRPr="004F2BFF" w:rsidRDefault="00F530A3" w:rsidP="004F2BFF">
            <w:pPr>
              <w:tabs>
                <w:tab w:val="left" w:pos="360"/>
              </w:tabs>
              <w:suppressAutoHyphens/>
              <w:snapToGrid w:val="0"/>
              <w:rPr>
                <w:rFonts w:ascii="Arial" w:hAnsi="Arial" w:cs="Arial"/>
                <w:sz w:val="16"/>
                <w:szCs w:val="16"/>
              </w:rPr>
            </w:pPr>
            <w:r w:rsidRPr="004F2BFF">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top w:val="single" w:sz="4" w:space="0" w:color="auto"/>
              <w:left w:val="single" w:sz="4" w:space="0" w:color="000000"/>
              <w:bottom w:val="single" w:sz="4" w:space="0" w:color="000000"/>
              <w:right w:val="single" w:sz="4" w:space="0" w:color="000000"/>
            </w:tcBorders>
            <w:vAlign w:val="center"/>
          </w:tcPr>
          <w:p w:rsidR="00F530A3" w:rsidRPr="004F2BFF" w:rsidRDefault="00F530A3" w:rsidP="004F2BFF">
            <w:pPr>
              <w:suppressAutoHyphens/>
              <w:snapToGrid w:val="0"/>
              <w:rPr>
                <w:rFonts w:ascii="Arial" w:hAnsi="Arial" w:cs="Arial"/>
                <w:sz w:val="16"/>
                <w:szCs w:val="16"/>
              </w:rPr>
            </w:pPr>
            <w:r w:rsidRPr="004F2BFF">
              <w:rPr>
                <w:rFonts w:ascii="Arial" w:hAnsi="Arial" w:cs="Arial"/>
                <w:sz w:val="16"/>
                <w:szCs w:val="16"/>
              </w:rPr>
              <w:t xml:space="preserve">При отключении светильника проверьте с помощью </w:t>
            </w:r>
            <w:r w:rsidR="003C5C4D" w:rsidRPr="004F2BFF">
              <w:rPr>
                <w:rFonts w:ascii="Arial" w:hAnsi="Arial" w:cs="Arial"/>
                <w:sz w:val="16"/>
                <w:szCs w:val="16"/>
              </w:rPr>
              <w:t>измерительного прибора целостность</w:t>
            </w:r>
            <w:r w:rsidRPr="004F2BFF">
              <w:rPr>
                <w:rFonts w:ascii="Arial" w:hAnsi="Arial" w:cs="Arial"/>
                <w:sz w:val="16"/>
                <w:szCs w:val="16"/>
              </w:rPr>
              <w:t xml:space="preserve"> цепей</w:t>
            </w:r>
          </w:p>
        </w:tc>
      </w:tr>
    </w:tbl>
    <w:p w:rsidR="00F530A3" w:rsidRPr="004F2BFF" w:rsidRDefault="00F530A3" w:rsidP="004F2BFF">
      <w:pPr>
        <w:pStyle w:val="a4"/>
        <w:suppressAutoHyphens/>
        <w:spacing w:after="0" w:line="240" w:lineRule="auto"/>
        <w:ind w:left="142"/>
        <w:rPr>
          <w:rFonts w:ascii="Arial" w:eastAsiaTheme="minorEastAsia" w:hAnsi="Arial" w:cs="Arial"/>
          <w:b/>
          <w:sz w:val="16"/>
          <w:szCs w:val="16"/>
        </w:rPr>
      </w:pPr>
      <w:r w:rsidRPr="004F2BFF">
        <w:rPr>
          <w:rFonts w:ascii="Arial" w:hAnsi="Arial" w:cs="Arial"/>
          <w:sz w:val="16"/>
          <w:szCs w:val="16"/>
        </w:rPr>
        <w:t xml:space="preserve">Если после произведенных действий </w:t>
      </w:r>
      <w:r w:rsidR="00E5049D" w:rsidRPr="004F2BFF">
        <w:rPr>
          <w:rFonts w:ascii="Arial" w:hAnsi="Arial" w:cs="Arial"/>
          <w:sz w:val="16"/>
          <w:szCs w:val="16"/>
        </w:rPr>
        <w:t>изделие</w:t>
      </w:r>
      <w:r w:rsidRPr="004F2BFF">
        <w:rPr>
          <w:rFonts w:ascii="Arial" w:hAnsi="Arial" w:cs="Arial"/>
          <w:sz w:val="16"/>
          <w:szCs w:val="16"/>
        </w:rPr>
        <w:t xml:space="preserve"> не работает, то дальнейший ремонт не целесообразен (неисправимый дефект). Обратитесь в место продажи.</w:t>
      </w:r>
    </w:p>
    <w:p w:rsidR="004D659A" w:rsidRPr="004F2BFF" w:rsidRDefault="00426FFA" w:rsidP="004F2BFF">
      <w:pPr>
        <w:pStyle w:val="a4"/>
        <w:numPr>
          <w:ilvl w:val="0"/>
          <w:numId w:val="1"/>
        </w:numPr>
        <w:suppressAutoHyphens/>
        <w:spacing w:after="0" w:line="240" w:lineRule="auto"/>
        <w:ind w:left="426" w:hanging="426"/>
        <w:rPr>
          <w:rFonts w:ascii="Arial" w:eastAsiaTheme="minorEastAsia" w:hAnsi="Arial" w:cs="Arial"/>
          <w:b/>
          <w:sz w:val="16"/>
          <w:szCs w:val="16"/>
        </w:rPr>
      </w:pPr>
      <w:r w:rsidRPr="004F2BFF">
        <w:rPr>
          <w:rFonts w:ascii="Arial" w:eastAsiaTheme="minorEastAsia" w:hAnsi="Arial" w:cs="Arial"/>
          <w:b/>
          <w:sz w:val="16"/>
          <w:szCs w:val="16"/>
        </w:rPr>
        <w:t>Срок службы и х</w:t>
      </w:r>
      <w:r w:rsidR="00F530A3" w:rsidRPr="004F2BFF">
        <w:rPr>
          <w:rFonts w:ascii="Arial" w:eastAsiaTheme="minorEastAsia" w:hAnsi="Arial" w:cs="Arial"/>
          <w:b/>
          <w:sz w:val="16"/>
          <w:szCs w:val="16"/>
        </w:rPr>
        <w:t>ранение</w:t>
      </w:r>
    </w:p>
    <w:p w:rsidR="0069156C" w:rsidRPr="004F2BFF" w:rsidRDefault="0069156C" w:rsidP="004F2BFF">
      <w:pPr>
        <w:pStyle w:val="a4"/>
        <w:suppressAutoHyphens/>
        <w:spacing w:after="0" w:line="240" w:lineRule="auto"/>
        <w:ind w:left="426"/>
        <w:contextualSpacing w:val="0"/>
        <w:jc w:val="both"/>
        <w:rPr>
          <w:rFonts w:ascii="Arial" w:hAnsi="Arial" w:cs="Arial"/>
          <w:sz w:val="16"/>
          <w:szCs w:val="16"/>
        </w:rPr>
      </w:pPr>
      <w:r w:rsidRPr="004F2BFF">
        <w:rPr>
          <w:rFonts w:ascii="Arial" w:hAnsi="Arial" w:cs="Arial"/>
          <w:sz w:val="16"/>
          <w:szCs w:val="16"/>
        </w:rPr>
        <w:t>Срок службы светильников</w:t>
      </w:r>
      <w:r w:rsidR="006E30D2" w:rsidRPr="004F2BFF">
        <w:rPr>
          <w:rFonts w:ascii="Arial" w:hAnsi="Arial" w:cs="Arial"/>
          <w:sz w:val="16"/>
          <w:szCs w:val="16"/>
        </w:rPr>
        <w:t xml:space="preserve"> </w:t>
      </w:r>
      <w:r w:rsidRPr="004F2BFF">
        <w:rPr>
          <w:rFonts w:ascii="Arial" w:hAnsi="Arial" w:cs="Arial"/>
          <w:sz w:val="16"/>
          <w:szCs w:val="16"/>
        </w:rPr>
        <w:t>не менее 5 лет</w:t>
      </w:r>
      <w:r w:rsidR="00412FE4" w:rsidRPr="004F2BFF">
        <w:rPr>
          <w:rFonts w:ascii="Arial" w:hAnsi="Arial" w:cs="Arial"/>
          <w:sz w:val="16"/>
          <w:szCs w:val="16"/>
        </w:rPr>
        <w:t>.</w:t>
      </w:r>
      <w:r w:rsidRPr="004F2BFF">
        <w:rPr>
          <w:rFonts w:ascii="Arial" w:hAnsi="Arial" w:cs="Arial"/>
          <w:sz w:val="16"/>
          <w:szCs w:val="16"/>
        </w:rPr>
        <w:t xml:space="preserve"> Светильники хранятся в картонных коробках, в ящиках или на стеллажах в сухих и отапливаемых помещениях.</w:t>
      </w:r>
    </w:p>
    <w:p w:rsidR="004D659A" w:rsidRPr="004F2BFF" w:rsidRDefault="00F530A3" w:rsidP="004F2BFF">
      <w:pPr>
        <w:pStyle w:val="a4"/>
        <w:numPr>
          <w:ilvl w:val="0"/>
          <w:numId w:val="1"/>
        </w:numPr>
        <w:suppressAutoHyphens/>
        <w:spacing w:after="0" w:line="240" w:lineRule="auto"/>
        <w:ind w:left="426" w:hanging="426"/>
        <w:rPr>
          <w:rFonts w:ascii="Arial" w:eastAsiaTheme="minorEastAsia" w:hAnsi="Arial" w:cs="Arial"/>
          <w:b/>
          <w:sz w:val="16"/>
          <w:szCs w:val="16"/>
        </w:rPr>
      </w:pPr>
      <w:r w:rsidRPr="004F2BFF">
        <w:rPr>
          <w:rFonts w:ascii="Arial" w:eastAsiaTheme="minorEastAsia" w:hAnsi="Arial" w:cs="Arial"/>
          <w:b/>
          <w:sz w:val="16"/>
          <w:szCs w:val="16"/>
        </w:rPr>
        <w:t>Транспортировка</w:t>
      </w:r>
    </w:p>
    <w:p w:rsidR="004D659A" w:rsidRPr="004F2BFF" w:rsidRDefault="004D659A" w:rsidP="004F2BFF">
      <w:pPr>
        <w:pStyle w:val="a4"/>
        <w:suppressAutoHyphens/>
        <w:spacing w:after="0" w:line="240" w:lineRule="auto"/>
        <w:ind w:left="426"/>
        <w:contextualSpacing w:val="0"/>
        <w:jc w:val="both"/>
        <w:rPr>
          <w:rFonts w:ascii="Arial" w:hAnsi="Arial" w:cs="Arial"/>
          <w:sz w:val="16"/>
          <w:szCs w:val="16"/>
        </w:rPr>
      </w:pPr>
      <w:r w:rsidRPr="004F2BFF">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D659A" w:rsidRPr="004F2BFF" w:rsidRDefault="004D659A" w:rsidP="004F2BFF">
      <w:pPr>
        <w:pStyle w:val="a4"/>
        <w:numPr>
          <w:ilvl w:val="0"/>
          <w:numId w:val="1"/>
        </w:numPr>
        <w:suppressAutoHyphens/>
        <w:spacing w:after="0" w:line="240" w:lineRule="auto"/>
        <w:ind w:left="426" w:hanging="426"/>
        <w:rPr>
          <w:rFonts w:ascii="Arial" w:eastAsiaTheme="minorEastAsia" w:hAnsi="Arial" w:cs="Arial"/>
          <w:b/>
          <w:sz w:val="16"/>
          <w:szCs w:val="16"/>
        </w:rPr>
      </w:pPr>
      <w:r w:rsidRPr="004F2BFF">
        <w:rPr>
          <w:rFonts w:ascii="Arial" w:eastAsiaTheme="minorEastAsia" w:hAnsi="Arial" w:cs="Arial"/>
          <w:b/>
          <w:sz w:val="16"/>
          <w:szCs w:val="16"/>
        </w:rPr>
        <w:t>Утилизация.</w:t>
      </w:r>
    </w:p>
    <w:p w:rsidR="004D659A" w:rsidRPr="004F2BFF" w:rsidRDefault="004D659A" w:rsidP="004F2BFF">
      <w:pPr>
        <w:pStyle w:val="a4"/>
        <w:suppressAutoHyphens/>
        <w:spacing w:after="0" w:line="240" w:lineRule="auto"/>
        <w:ind w:left="426"/>
        <w:contextualSpacing w:val="0"/>
        <w:jc w:val="both"/>
        <w:rPr>
          <w:rFonts w:ascii="Arial" w:hAnsi="Arial" w:cs="Arial"/>
          <w:sz w:val="16"/>
          <w:szCs w:val="16"/>
        </w:rPr>
      </w:pPr>
      <w:r w:rsidRPr="004F2BFF">
        <w:rPr>
          <w:rFonts w:ascii="Arial" w:hAnsi="Arial" w:cs="Arial"/>
          <w:sz w:val="16"/>
          <w:szCs w:val="16"/>
        </w:rPr>
        <w:t>Светильник утилизируется в соответствии с правилами утилизации бытовой электронной техники.</w:t>
      </w:r>
    </w:p>
    <w:p w:rsidR="00293BC7" w:rsidRPr="004F2BFF" w:rsidRDefault="00293BC7" w:rsidP="004F2BFF">
      <w:pPr>
        <w:pStyle w:val="a4"/>
        <w:numPr>
          <w:ilvl w:val="0"/>
          <w:numId w:val="1"/>
        </w:numPr>
        <w:suppressAutoHyphens/>
        <w:spacing w:after="0" w:line="240" w:lineRule="auto"/>
        <w:ind w:left="426" w:hanging="426"/>
        <w:rPr>
          <w:rFonts w:ascii="Arial" w:eastAsiaTheme="minorEastAsia" w:hAnsi="Arial" w:cs="Arial"/>
          <w:b/>
          <w:sz w:val="16"/>
          <w:szCs w:val="16"/>
        </w:rPr>
      </w:pPr>
      <w:r w:rsidRPr="004F2BFF">
        <w:rPr>
          <w:rFonts w:ascii="Arial" w:eastAsiaTheme="minorEastAsia" w:hAnsi="Arial" w:cs="Arial"/>
          <w:b/>
          <w:sz w:val="16"/>
          <w:szCs w:val="16"/>
        </w:rPr>
        <w:t>Сертификация</w:t>
      </w:r>
    </w:p>
    <w:p w:rsidR="00293BC7" w:rsidRPr="004F2BFF" w:rsidRDefault="00004E9B" w:rsidP="004F2BFF">
      <w:pPr>
        <w:suppressAutoHyphens/>
        <w:ind w:left="426"/>
        <w:jc w:val="both"/>
        <w:rPr>
          <w:rFonts w:ascii="Arial" w:eastAsiaTheme="minorEastAsia" w:hAnsi="Arial" w:cs="Arial"/>
          <w:b/>
          <w:sz w:val="16"/>
          <w:szCs w:val="16"/>
        </w:rPr>
      </w:pPr>
      <w:r w:rsidRPr="004F2BFF">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6E30D2" w:rsidRPr="004F2BFF" w:rsidRDefault="006E30D2" w:rsidP="004F2BFF">
      <w:pPr>
        <w:pStyle w:val="a4"/>
        <w:numPr>
          <w:ilvl w:val="0"/>
          <w:numId w:val="1"/>
        </w:numPr>
        <w:suppressAutoHyphens/>
        <w:spacing w:after="0" w:line="240" w:lineRule="auto"/>
        <w:ind w:left="426" w:hanging="426"/>
        <w:rPr>
          <w:rFonts w:ascii="Arial" w:eastAsiaTheme="minorEastAsia" w:hAnsi="Arial" w:cs="Arial"/>
          <w:b/>
          <w:sz w:val="16"/>
          <w:szCs w:val="16"/>
        </w:rPr>
      </w:pPr>
      <w:r w:rsidRPr="004F2BFF">
        <w:rPr>
          <w:rFonts w:ascii="Arial" w:eastAsiaTheme="minorEastAsia" w:hAnsi="Arial" w:cs="Arial"/>
          <w:b/>
          <w:sz w:val="16"/>
          <w:szCs w:val="16"/>
        </w:rPr>
        <w:t>Информация об изготовителе и дата производства</w:t>
      </w:r>
    </w:p>
    <w:p w:rsidR="002B2DFA" w:rsidRPr="002B2DFA" w:rsidRDefault="002B2DFA" w:rsidP="002B2DFA">
      <w:pPr>
        <w:suppressAutoHyphens/>
        <w:ind w:left="426"/>
        <w:rPr>
          <w:rFonts w:ascii="Arial" w:hAnsi="Arial" w:cs="Arial"/>
          <w:sz w:val="16"/>
          <w:szCs w:val="16"/>
        </w:rPr>
      </w:pPr>
      <w:r w:rsidRPr="002B2DFA">
        <w:rPr>
          <w:rFonts w:ascii="Arial" w:hAnsi="Arial" w:cs="Arial"/>
          <w:sz w:val="16"/>
          <w:szCs w:val="16"/>
        </w:rPr>
        <w:t>Сделано в Китае. Изготовитель: «NINGBO YUSING LIGHTING CO., LTD» Китай, No.1199, MINGGUANG RD.JIANGSHAN TOWN, NINGBO, CHINA/</w:t>
      </w:r>
      <w:proofErr w:type="spellStart"/>
      <w:r w:rsidRPr="002B2DFA">
        <w:rPr>
          <w:rFonts w:ascii="Arial" w:hAnsi="Arial" w:cs="Arial"/>
          <w:sz w:val="16"/>
          <w:szCs w:val="16"/>
        </w:rPr>
        <w:t>Нинбо</w:t>
      </w:r>
      <w:proofErr w:type="spellEnd"/>
      <w:r w:rsidRPr="002B2DFA">
        <w:rPr>
          <w:rFonts w:ascii="Arial" w:hAnsi="Arial" w:cs="Arial"/>
          <w:sz w:val="16"/>
          <w:szCs w:val="16"/>
        </w:rPr>
        <w:t xml:space="preserve"> </w:t>
      </w:r>
      <w:proofErr w:type="spellStart"/>
      <w:r w:rsidRPr="002B2DFA">
        <w:rPr>
          <w:rFonts w:ascii="Arial" w:hAnsi="Arial" w:cs="Arial"/>
          <w:sz w:val="16"/>
          <w:szCs w:val="16"/>
        </w:rPr>
        <w:t>Юсинг</w:t>
      </w:r>
      <w:proofErr w:type="spellEnd"/>
      <w:r w:rsidRPr="002B2DFA">
        <w:rPr>
          <w:rFonts w:ascii="Arial" w:hAnsi="Arial" w:cs="Arial"/>
          <w:sz w:val="16"/>
          <w:szCs w:val="16"/>
        </w:rPr>
        <w:t xml:space="preserve"> </w:t>
      </w:r>
      <w:proofErr w:type="spellStart"/>
      <w:r w:rsidRPr="002B2DFA">
        <w:rPr>
          <w:rFonts w:ascii="Arial" w:hAnsi="Arial" w:cs="Arial"/>
          <w:sz w:val="16"/>
          <w:szCs w:val="16"/>
        </w:rPr>
        <w:t>Лайтинг</w:t>
      </w:r>
      <w:proofErr w:type="spellEnd"/>
      <w:r w:rsidRPr="002B2DFA">
        <w:rPr>
          <w:rFonts w:ascii="Arial" w:hAnsi="Arial" w:cs="Arial"/>
          <w:sz w:val="16"/>
          <w:szCs w:val="16"/>
        </w:rPr>
        <w:t xml:space="preserve">, Ко., № 1199, </w:t>
      </w:r>
      <w:proofErr w:type="spellStart"/>
      <w:r w:rsidRPr="002B2DFA">
        <w:rPr>
          <w:rFonts w:ascii="Arial" w:hAnsi="Arial" w:cs="Arial"/>
          <w:sz w:val="16"/>
          <w:szCs w:val="16"/>
        </w:rPr>
        <w:t>Минггуан</w:t>
      </w:r>
      <w:proofErr w:type="spellEnd"/>
      <w:r w:rsidRPr="002B2DFA">
        <w:rPr>
          <w:rFonts w:ascii="Arial" w:hAnsi="Arial" w:cs="Arial"/>
          <w:sz w:val="16"/>
          <w:szCs w:val="16"/>
        </w:rPr>
        <w:t xml:space="preserve"> </w:t>
      </w:r>
      <w:proofErr w:type="spellStart"/>
      <w:r w:rsidRPr="002B2DFA">
        <w:rPr>
          <w:rFonts w:ascii="Arial" w:hAnsi="Arial" w:cs="Arial"/>
          <w:sz w:val="16"/>
          <w:szCs w:val="16"/>
        </w:rPr>
        <w:t>Роуд</w:t>
      </w:r>
      <w:proofErr w:type="spellEnd"/>
      <w:r w:rsidRPr="002B2DFA">
        <w:rPr>
          <w:rFonts w:ascii="Arial" w:hAnsi="Arial" w:cs="Arial"/>
          <w:sz w:val="16"/>
          <w:szCs w:val="16"/>
        </w:rPr>
        <w:t xml:space="preserve">, </w:t>
      </w:r>
      <w:proofErr w:type="spellStart"/>
      <w:r w:rsidRPr="002B2DFA">
        <w:rPr>
          <w:rFonts w:ascii="Arial" w:hAnsi="Arial" w:cs="Arial"/>
          <w:sz w:val="16"/>
          <w:szCs w:val="16"/>
        </w:rPr>
        <w:t>Цзяншань</w:t>
      </w:r>
      <w:proofErr w:type="spellEnd"/>
      <w:r w:rsidRPr="002B2DFA">
        <w:rPr>
          <w:rFonts w:ascii="Arial" w:hAnsi="Arial" w:cs="Arial"/>
          <w:sz w:val="16"/>
          <w:szCs w:val="16"/>
        </w:rPr>
        <w:t xml:space="preserve"> </w:t>
      </w:r>
      <w:proofErr w:type="spellStart"/>
      <w:r w:rsidRPr="002B2DFA">
        <w:rPr>
          <w:rFonts w:ascii="Arial" w:hAnsi="Arial" w:cs="Arial"/>
          <w:sz w:val="16"/>
          <w:szCs w:val="16"/>
        </w:rPr>
        <w:t>Таун</w:t>
      </w:r>
      <w:proofErr w:type="spellEnd"/>
      <w:r w:rsidRPr="002B2DFA">
        <w:rPr>
          <w:rFonts w:ascii="Arial" w:hAnsi="Arial" w:cs="Arial"/>
          <w:sz w:val="16"/>
          <w:szCs w:val="16"/>
        </w:rPr>
        <w:t xml:space="preserve">, </w:t>
      </w:r>
      <w:proofErr w:type="spellStart"/>
      <w:r w:rsidRPr="002B2DFA">
        <w:rPr>
          <w:rFonts w:ascii="Arial" w:hAnsi="Arial" w:cs="Arial"/>
          <w:sz w:val="16"/>
          <w:szCs w:val="16"/>
        </w:rPr>
        <w:t>Нинбо</w:t>
      </w:r>
      <w:proofErr w:type="spellEnd"/>
      <w:r w:rsidRPr="002B2DFA">
        <w:rPr>
          <w:rFonts w:ascii="Arial" w:hAnsi="Arial" w:cs="Arial"/>
          <w:sz w:val="16"/>
          <w:szCs w:val="16"/>
        </w:rPr>
        <w:t>, Китай. Филиалы завода-изготовителя: «</w:t>
      </w:r>
      <w:proofErr w:type="spellStart"/>
      <w:r w:rsidRPr="002B2DFA">
        <w:rPr>
          <w:rFonts w:ascii="Arial" w:hAnsi="Arial" w:cs="Arial"/>
          <w:sz w:val="16"/>
          <w:szCs w:val="16"/>
        </w:rPr>
        <w:t>Ningbo</w:t>
      </w:r>
      <w:proofErr w:type="spellEnd"/>
      <w:r w:rsidRPr="002B2DFA">
        <w:rPr>
          <w:rFonts w:ascii="Arial" w:hAnsi="Arial" w:cs="Arial"/>
          <w:sz w:val="16"/>
          <w:szCs w:val="16"/>
        </w:rPr>
        <w:t xml:space="preserve"> </w:t>
      </w:r>
      <w:proofErr w:type="spellStart"/>
      <w:r w:rsidRPr="002B2DFA">
        <w:rPr>
          <w:rFonts w:ascii="Arial" w:hAnsi="Arial" w:cs="Arial"/>
          <w:sz w:val="16"/>
          <w:szCs w:val="16"/>
        </w:rPr>
        <w:t>Yusing</w:t>
      </w:r>
      <w:proofErr w:type="spellEnd"/>
      <w:r w:rsidRPr="002B2DFA">
        <w:rPr>
          <w:rFonts w:ascii="Arial" w:hAnsi="Arial" w:cs="Arial"/>
          <w:sz w:val="16"/>
          <w:szCs w:val="16"/>
        </w:rPr>
        <w:t xml:space="preserve"> </w:t>
      </w:r>
      <w:proofErr w:type="spellStart"/>
      <w:r w:rsidRPr="002B2DFA">
        <w:rPr>
          <w:rFonts w:ascii="Arial" w:hAnsi="Arial" w:cs="Arial"/>
          <w:sz w:val="16"/>
          <w:szCs w:val="16"/>
        </w:rPr>
        <w:t>Electronics</w:t>
      </w:r>
      <w:proofErr w:type="spellEnd"/>
      <w:r w:rsidRPr="002B2DFA">
        <w:rPr>
          <w:rFonts w:ascii="Arial" w:hAnsi="Arial" w:cs="Arial"/>
          <w:sz w:val="16"/>
          <w:szCs w:val="16"/>
        </w:rPr>
        <w:t xml:space="preserve"> </w:t>
      </w:r>
      <w:proofErr w:type="spellStart"/>
      <w:r w:rsidRPr="002B2DFA">
        <w:rPr>
          <w:rFonts w:ascii="Arial" w:hAnsi="Arial" w:cs="Arial"/>
          <w:sz w:val="16"/>
          <w:szCs w:val="16"/>
        </w:rPr>
        <w:t>Co</w:t>
      </w:r>
      <w:proofErr w:type="spellEnd"/>
      <w:r w:rsidRPr="002B2DFA">
        <w:rPr>
          <w:rFonts w:ascii="Arial" w:hAnsi="Arial" w:cs="Arial"/>
          <w:sz w:val="16"/>
          <w:szCs w:val="16"/>
        </w:rPr>
        <w:t xml:space="preserve">., LTD» </w:t>
      </w:r>
      <w:proofErr w:type="spellStart"/>
      <w:r w:rsidRPr="002B2DFA">
        <w:rPr>
          <w:rFonts w:ascii="Arial" w:hAnsi="Arial" w:cs="Arial"/>
          <w:sz w:val="16"/>
          <w:szCs w:val="16"/>
        </w:rPr>
        <w:t>Civil</w:t>
      </w:r>
      <w:proofErr w:type="spellEnd"/>
      <w:r w:rsidRPr="002B2DFA">
        <w:rPr>
          <w:rFonts w:ascii="Arial" w:hAnsi="Arial" w:cs="Arial"/>
          <w:sz w:val="16"/>
          <w:szCs w:val="16"/>
        </w:rPr>
        <w:t xml:space="preserve"> </w:t>
      </w:r>
      <w:proofErr w:type="spellStart"/>
      <w:r w:rsidRPr="002B2DFA">
        <w:rPr>
          <w:rFonts w:ascii="Arial" w:hAnsi="Arial" w:cs="Arial"/>
          <w:sz w:val="16"/>
          <w:szCs w:val="16"/>
        </w:rPr>
        <w:t>Industrial</w:t>
      </w:r>
      <w:proofErr w:type="spellEnd"/>
      <w:r w:rsidRPr="002B2DFA">
        <w:rPr>
          <w:rFonts w:ascii="Arial" w:hAnsi="Arial" w:cs="Arial"/>
          <w:sz w:val="16"/>
          <w:szCs w:val="16"/>
        </w:rPr>
        <w:t xml:space="preserve"> </w:t>
      </w:r>
      <w:proofErr w:type="spellStart"/>
      <w:r w:rsidRPr="002B2DFA">
        <w:rPr>
          <w:rFonts w:ascii="Arial" w:hAnsi="Arial" w:cs="Arial"/>
          <w:sz w:val="16"/>
          <w:szCs w:val="16"/>
        </w:rPr>
        <w:t>Zone</w:t>
      </w:r>
      <w:proofErr w:type="spellEnd"/>
      <w:r w:rsidRPr="002B2DFA">
        <w:rPr>
          <w:rFonts w:ascii="Arial" w:hAnsi="Arial" w:cs="Arial"/>
          <w:sz w:val="16"/>
          <w:szCs w:val="16"/>
        </w:rPr>
        <w:t xml:space="preserve">, </w:t>
      </w:r>
      <w:proofErr w:type="spellStart"/>
      <w:r w:rsidRPr="002B2DFA">
        <w:rPr>
          <w:rFonts w:ascii="Arial" w:hAnsi="Arial" w:cs="Arial"/>
          <w:sz w:val="16"/>
          <w:szCs w:val="16"/>
        </w:rPr>
        <w:t>Pugen</w:t>
      </w:r>
      <w:proofErr w:type="spellEnd"/>
      <w:r w:rsidRPr="002B2DFA">
        <w:rPr>
          <w:rFonts w:ascii="Arial" w:hAnsi="Arial" w:cs="Arial"/>
          <w:sz w:val="16"/>
          <w:szCs w:val="16"/>
        </w:rPr>
        <w:t xml:space="preserve"> </w:t>
      </w:r>
      <w:proofErr w:type="spellStart"/>
      <w:r w:rsidRPr="002B2DFA">
        <w:rPr>
          <w:rFonts w:ascii="Arial" w:hAnsi="Arial" w:cs="Arial"/>
          <w:sz w:val="16"/>
          <w:szCs w:val="16"/>
        </w:rPr>
        <w:t>Village</w:t>
      </w:r>
      <w:proofErr w:type="spellEnd"/>
      <w:r w:rsidRPr="002B2DFA">
        <w:rPr>
          <w:rFonts w:ascii="Arial" w:hAnsi="Arial" w:cs="Arial"/>
          <w:sz w:val="16"/>
          <w:szCs w:val="16"/>
        </w:rPr>
        <w:t xml:space="preserve">, </w:t>
      </w:r>
      <w:proofErr w:type="spellStart"/>
      <w:r w:rsidRPr="002B2DFA">
        <w:rPr>
          <w:rFonts w:ascii="Arial" w:hAnsi="Arial" w:cs="Arial"/>
          <w:sz w:val="16"/>
          <w:szCs w:val="16"/>
        </w:rPr>
        <w:t>Qiu’ai</w:t>
      </w:r>
      <w:proofErr w:type="spellEnd"/>
      <w:r w:rsidRPr="002B2DFA">
        <w:rPr>
          <w:rFonts w:ascii="Arial" w:hAnsi="Arial" w:cs="Arial"/>
          <w:sz w:val="16"/>
          <w:szCs w:val="16"/>
        </w:rPr>
        <w:t xml:space="preserve">, </w:t>
      </w:r>
      <w:proofErr w:type="spellStart"/>
      <w:r w:rsidRPr="002B2DFA">
        <w:rPr>
          <w:rFonts w:ascii="Arial" w:hAnsi="Arial" w:cs="Arial"/>
          <w:sz w:val="16"/>
          <w:szCs w:val="16"/>
        </w:rPr>
        <w:t>Ningbo</w:t>
      </w:r>
      <w:proofErr w:type="spellEnd"/>
      <w:r w:rsidRPr="002B2DFA">
        <w:rPr>
          <w:rFonts w:ascii="Arial" w:hAnsi="Arial" w:cs="Arial"/>
          <w:sz w:val="16"/>
          <w:szCs w:val="16"/>
        </w:rPr>
        <w:t xml:space="preserve">, </w:t>
      </w:r>
      <w:proofErr w:type="spellStart"/>
      <w:r w:rsidRPr="002B2DFA">
        <w:rPr>
          <w:rFonts w:ascii="Arial" w:hAnsi="Arial" w:cs="Arial"/>
          <w:sz w:val="16"/>
          <w:szCs w:val="16"/>
        </w:rPr>
        <w:t>China</w:t>
      </w:r>
      <w:proofErr w:type="spellEnd"/>
      <w:r w:rsidRPr="002B2DFA">
        <w:rPr>
          <w:rFonts w:ascii="Arial" w:hAnsi="Arial" w:cs="Arial"/>
          <w:sz w:val="16"/>
          <w:szCs w:val="16"/>
        </w:rPr>
        <w:t xml:space="preserve"> / ООО "</w:t>
      </w:r>
      <w:proofErr w:type="spellStart"/>
      <w:r w:rsidRPr="002B2DFA">
        <w:rPr>
          <w:rFonts w:ascii="Arial" w:hAnsi="Arial" w:cs="Arial"/>
          <w:sz w:val="16"/>
          <w:szCs w:val="16"/>
        </w:rPr>
        <w:t>Нингбо</w:t>
      </w:r>
      <w:proofErr w:type="spellEnd"/>
      <w:r w:rsidRPr="002B2DFA">
        <w:rPr>
          <w:rFonts w:ascii="Arial" w:hAnsi="Arial" w:cs="Arial"/>
          <w:sz w:val="16"/>
          <w:szCs w:val="16"/>
        </w:rPr>
        <w:t xml:space="preserve"> </w:t>
      </w:r>
      <w:proofErr w:type="spellStart"/>
      <w:r w:rsidRPr="002B2DFA">
        <w:rPr>
          <w:rFonts w:ascii="Arial" w:hAnsi="Arial" w:cs="Arial"/>
          <w:sz w:val="16"/>
          <w:szCs w:val="16"/>
        </w:rPr>
        <w:t>Юсинг</w:t>
      </w:r>
      <w:proofErr w:type="spellEnd"/>
      <w:r w:rsidRPr="002B2DFA">
        <w:rPr>
          <w:rFonts w:ascii="Arial" w:hAnsi="Arial" w:cs="Arial"/>
          <w:sz w:val="16"/>
          <w:szCs w:val="16"/>
        </w:rPr>
        <w:t xml:space="preserve"> </w:t>
      </w:r>
      <w:proofErr w:type="spellStart"/>
      <w:r w:rsidRPr="002B2DFA">
        <w:rPr>
          <w:rFonts w:ascii="Arial" w:hAnsi="Arial" w:cs="Arial"/>
          <w:sz w:val="16"/>
          <w:szCs w:val="16"/>
        </w:rPr>
        <w:t>Электроникс</w:t>
      </w:r>
      <w:proofErr w:type="spellEnd"/>
      <w:r w:rsidRPr="002B2DFA">
        <w:rPr>
          <w:rFonts w:ascii="Arial" w:hAnsi="Arial" w:cs="Arial"/>
          <w:sz w:val="16"/>
          <w:szCs w:val="16"/>
        </w:rPr>
        <w:t xml:space="preserve"> Компания", зона </w:t>
      </w:r>
      <w:proofErr w:type="spellStart"/>
      <w:r w:rsidRPr="002B2DFA">
        <w:rPr>
          <w:rFonts w:ascii="Arial" w:hAnsi="Arial" w:cs="Arial"/>
          <w:sz w:val="16"/>
          <w:szCs w:val="16"/>
        </w:rPr>
        <w:t>Цивил</w:t>
      </w:r>
      <w:proofErr w:type="spellEnd"/>
      <w:r w:rsidRPr="002B2DFA">
        <w:rPr>
          <w:rFonts w:ascii="Arial" w:hAnsi="Arial" w:cs="Arial"/>
          <w:sz w:val="16"/>
          <w:szCs w:val="16"/>
        </w:rPr>
        <w:t xml:space="preserve"> Индастриал, населенный пункт </w:t>
      </w:r>
      <w:proofErr w:type="spellStart"/>
      <w:r w:rsidRPr="002B2DFA">
        <w:rPr>
          <w:rFonts w:ascii="Arial" w:hAnsi="Arial" w:cs="Arial"/>
          <w:sz w:val="16"/>
          <w:szCs w:val="16"/>
        </w:rPr>
        <w:t>Пуген</w:t>
      </w:r>
      <w:proofErr w:type="spellEnd"/>
      <w:r w:rsidRPr="002B2DFA">
        <w:rPr>
          <w:rFonts w:ascii="Arial" w:hAnsi="Arial" w:cs="Arial"/>
          <w:sz w:val="16"/>
          <w:szCs w:val="16"/>
        </w:rPr>
        <w:t xml:space="preserve">, </w:t>
      </w:r>
      <w:proofErr w:type="spellStart"/>
      <w:r w:rsidRPr="002B2DFA">
        <w:rPr>
          <w:rFonts w:ascii="Arial" w:hAnsi="Arial" w:cs="Arial"/>
          <w:sz w:val="16"/>
          <w:szCs w:val="16"/>
        </w:rPr>
        <w:t>Цюай</w:t>
      </w:r>
      <w:proofErr w:type="spellEnd"/>
      <w:r w:rsidRPr="002B2DFA">
        <w:rPr>
          <w:rFonts w:ascii="Arial" w:hAnsi="Arial" w:cs="Arial"/>
          <w:sz w:val="16"/>
          <w:szCs w:val="16"/>
        </w:rPr>
        <w:t xml:space="preserve">, г. </w:t>
      </w:r>
      <w:proofErr w:type="spellStart"/>
      <w:r w:rsidRPr="002B2DFA">
        <w:rPr>
          <w:rFonts w:ascii="Arial" w:hAnsi="Arial" w:cs="Arial"/>
          <w:sz w:val="16"/>
          <w:szCs w:val="16"/>
        </w:rPr>
        <w:t>Нингбо</w:t>
      </w:r>
      <w:proofErr w:type="spellEnd"/>
      <w:r w:rsidRPr="002B2DFA">
        <w:rPr>
          <w:rFonts w:ascii="Arial" w:hAnsi="Arial" w:cs="Arial"/>
          <w:sz w:val="16"/>
          <w:szCs w:val="16"/>
        </w:rPr>
        <w:t>, Китай; «</w:t>
      </w:r>
      <w:proofErr w:type="spellStart"/>
      <w:r w:rsidRPr="002B2DFA">
        <w:rPr>
          <w:rFonts w:ascii="Arial" w:hAnsi="Arial" w:cs="Arial"/>
          <w:sz w:val="16"/>
          <w:szCs w:val="16"/>
        </w:rPr>
        <w:t>Zheijiang</w:t>
      </w:r>
      <w:proofErr w:type="spellEnd"/>
      <w:r w:rsidRPr="002B2DFA">
        <w:rPr>
          <w:rFonts w:ascii="Arial" w:hAnsi="Arial" w:cs="Arial"/>
          <w:sz w:val="16"/>
          <w:szCs w:val="16"/>
        </w:rPr>
        <w:t xml:space="preserve"> MEKA </w:t>
      </w:r>
      <w:proofErr w:type="spellStart"/>
      <w:r w:rsidRPr="002B2DFA">
        <w:rPr>
          <w:rFonts w:ascii="Arial" w:hAnsi="Arial" w:cs="Arial"/>
          <w:sz w:val="16"/>
          <w:szCs w:val="16"/>
        </w:rPr>
        <w:t>Electric</w:t>
      </w:r>
      <w:proofErr w:type="spellEnd"/>
      <w:r w:rsidRPr="002B2DFA">
        <w:rPr>
          <w:rFonts w:ascii="Arial" w:hAnsi="Arial" w:cs="Arial"/>
          <w:sz w:val="16"/>
          <w:szCs w:val="16"/>
        </w:rPr>
        <w:t xml:space="preserve"> </w:t>
      </w:r>
      <w:proofErr w:type="spellStart"/>
      <w:r w:rsidRPr="002B2DFA">
        <w:rPr>
          <w:rFonts w:ascii="Arial" w:hAnsi="Arial" w:cs="Arial"/>
          <w:sz w:val="16"/>
          <w:szCs w:val="16"/>
        </w:rPr>
        <w:t>Co</w:t>
      </w:r>
      <w:proofErr w:type="spellEnd"/>
      <w:r w:rsidRPr="002B2DFA">
        <w:rPr>
          <w:rFonts w:ascii="Arial" w:hAnsi="Arial" w:cs="Arial"/>
          <w:sz w:val="16"/>
          <w:szCs w:val="16"/>
        </w:rPr>
        <w:t xml:space="preserve">., </w:t>
      </w:r>
      <w:proofErr w:type="spellStart"/>
      <w:r w:rsidRPr="002B2DFA">
        <w:rPr>
          <w:rFonts w:ascii="Arial" w:hAnsi="Arial" w:cs="Arial"/>
          <w:sz w:val="16"/>
          <w:szCs w:val="16"/>
        </w:rPr>
        <w:t>Ltd</w:t>
      </w:r>
      <w:proofErr w:type="spellEnd"/>
      <w:r w:rsidRPr="002B2DFA">
        <w:rPr>
          <w:rFonts w:ascii="Arial" w:hAnsi="Arial" w:cs="Arial"/>
          <w:sz w:val="16"/>
          <w:szCs w:val="16"/>
        </w:rPr>
        <w:t xml:space="preserve">» No.8 </w:t>
      </w:r>
      <w:proofErr w:type="spellStart"/>
      <w:r w:rsidRPr="002B2DFA">
        <w:rPr>
          <w:rFonts w:ascii="Arial" w:hAnsi="Arial" w:cs="Arial"/>
          <w:sz w:val="16"/>
          <w:szCs w:val="16"/>
        </w:rPr>
        <w:t>Canghai</w:t>
      </w:r>
      <w:proofErr w:type="spellEnd"/>
      <w:r w:rsidRPr="002B2DFA">
        <w:rPr>
          <w:rFonts w:ascii="Arial" w:hAnsi="Arial" w:cs="Arial"/>
          <w:sz w:val="16"/>
          <w:szCs w:val="16"/>
        </w:rPr>
        <w:t xml:space="preserve"> </w:t>
      </w:r>
      <w:proofErr w:type="spellStart"/>
      <w:r w:rsidRPr="002B2DFA">
        <w:rPr>
          <w:rFonts w:ascii="Arial" w:hAnsi="Arial" w:cs="Arial"/>
          <w:sz w:val="16"/>
          <w:szCs w:val="16"/>
        </w:rPr>
        <w:t>Road</w:t>
      </w:r>
      <w:proofErr w:type="spellEnd"/>
      <w:r w:rsidRPr="002B2DFA">
        <w:rPr>
          <w:rFonts w:ascii="Arial" w:hAnsi="Arial" w:cs="Arial"/>
          <w:sz w:val="16"/>
          <w:szCs w:val="16"/>
        </w:rPr>
        <w:t xml:space="preserve">, </w:t>
      </w:r>
      <w:proofErr w:type="spellStart"/>
      <w:r w:rsidRPr="002B2DFA">
        <w:rPr>
          <w:rFonts w:ascii="Arial" w:hAnsi="Arial" w:cs="Arial"/>
          <w:sz w:val="16"/>
          <w:szCs w:val="16"/>
        </w:rPr>
        <w:t>Lihai</w:t>
      </w:r>
      <w:proofErr w:type="spellEnd"/>
      <w:r w:rsidRPr="002B2DFA">
        <w:rPr>
          <w:rFonts w:ascii="Arial" w:hAnsi="Arial" w:cs="Arial"/>
          <w:sz w:val="16"/>
          <w:szCs w:val="16"/>
        </w:rPr>
        <w:t xml:space="preserve"> </w:t>
      </w:r>
      <w:proofErr w:type="spellStart"/>
      <w:r w:rsidRPr="002B2DFA">
        <w:rPr>
          <w:rFonts w:ascii="Arial" w:hAnsi="Arial" w:cs="Arial"/>
          <w:sz w:val="16"/>
          <w:szCs w:val="16"/>
        </w:rPr>
        <w:t>Town</w:t>
      </w:r>
      <w:proofErr w:type="spellEnd"/>
      <w:r w:rsidRPr="002B2DFA">
        <w:rPr>
          <w:rFonts w:ascii="Arial" w:hAnsi="Arial" w:cs="Arial"/>
          <w:sz w:val="16"/>
          <w:szCs w:val="16"/>
        </w:rPr>
        <w:t xml:space="preserve">, </w:t>
      </w:r>
      <w:proofErr w:type="spellStart"/>
      <w:r w:rsidRPr="002B2DFA">
        <w:rPr>
          <w:rFonts w:ascii="Arial" w:hAnsi="Arial" w:cs="Arial"/>
          <w:sz w:val="16"/>
          <w:szCs w:val="16"/>
        </w:rPr>
        <w:t>Binhai</w:t>
      </w:r>
      <w:proofErr w:type="spellEnd"/>
      <w:r w:rsidRPr="002B2DFA">
        <w:rPr>
          <w:rFonts w:ascii="Arial" w:hAnsi="Arial" w:cs="Arial"/>
          <w:sz w:val="16"/>
          <w:szCs w:val="16"/>
        </w:rPr>
        <w:t xml:space="preserve"> </w:t>
      </w:r>
      <w:proofErr w:type="spellStart"/>
      <w:r w:rsidRPr="002B2DFA">
        <w:rPr>
          <w:rFonts w:ascii="Arial" w:hAnsi="Arial" w:cs="Arial"/>
          <w:sz w:val="16"/>
          <w:szCs w:val="16"/>
        </w:rPr>
        <w:t>New</w:t>
      </w:r>
      <w:proofErr w:type="spellEnd"/>
      <w:r w:rsidRPr="002B2DFA">
        <w:rPr>
          <w:rFonts w:ascii="Arial" w:hAnsi="Arial" w:cs="Arial"/>
          <w:sz w:val="16"/>
          <w:szCs w:val="16"/>
        </w:rPr>
        <w:t xml:space="preserve"> </w:t>
      </w:r>
      <w:proofErr w:type="spellStart"/>
      <w:r w:rsidRPr="002B2DFA">
        <w:rPr>
          <w:rFonts w:ascii="Arial" w:hAnsi="Arial" w:cs="Arial"/>
          <w:sz w:val="16"/>
          <w:szCs w:val="16"/>
        </w:rPr>
        <w:t>City</w:t>
      </w:r>
      <w:proofErr w:type="spellEnd"/>
      <w:r w:rsidRPr="002B2DFA">
        <w:rPr>
          <w:rFonts w:ascii="Arial" w:hAnsi="Arial" w:cs="Arial"/>
          <w:sz w:val="16"/>
          <w:szCs w:val="16"/>
        </w:rPr>
        <w:t xml:space="preserve">, </w:t>
      </w:r>
      <w:proofErr w:type="spellStart"/>
      <w:r w:rsidRPr="002B2DFA">
        <w:rPr>
          <w:rFonts w:ascii="Arial" w:hAnsi="Arial" w:cs="Arial"/>
          <w:sz w:val="16"/>
          <w:szCs w:val="16"/>
        </w:rPr>
        <w:t>Shaoxing</w:t>
      </w:r>
      <w:proofErr w:type="spellEnd"/>
      <w:r w:rsidRPr="002B2DFA">
        <w:rPr>
          <w:rFonts w:ascii="Arial" w:hAnsi="Arial" w:cs="Arial"/>
          <w:sz w:val="16"/>
          <w:szCs w:val="16"/>
        </w:rPr>
        <w:t xml:space="preserve">, </w:t>
      </w:r>
      <w:proofErr w:type="spellStart"/>
      <w:r w:rsidRPr="002B2DFA">
        <w:rPr>
          <w:rFonts w:ascii="Arial" w:hAnsi="Arial" w:cs="Arial"/>
          <w:sz w:val="16"/>
          <w:szCs w:val="16"/>
        </w:rPr>
        <w:t>Zheijiang</w:t>
      </w:r>
      <w:proofErr w:type="spellEnd"/>
      <w:r w:rsidRPr="002B2DFA">
        <w:rPr>
          <w:rFonts w:ascii="Arial" w:hAnsi="Arial" w:cs="Arial"/>
          <w:sz w:val="16"/>
          <w:szCs w:val="16"/>
        </w:rPr>
        <w:t xml:space="preserve"> </w:t>
      </w:r>
      <w:proofErr w:type="spellStart"/>
      <w:r w:rsidRPr="002B2DFA">
        <w:rPr>
          <w:rFonts w:ascii="Arial" w:hAnsi="Arial" w:cs="Arial"/>
          <w:sz w:val="16"/>
          <w:szCs w:val="16"/>
        </w:rPr>
        <w:t>Province</w:t>
      </w:r>
      <w:proofErr w:type="spellEnd"/>
      <w:r w:rsidRPr="002B2DFA">
        <w:rPr>
          <w:rFonts w:ascii="Arial" w:hAnsi="Arial" w:cs="Arial"/>
          <w:sz w:val="16"/>
          <w:szCs w:val="16"/>
        </w:rPr>
        <w:t xml:space="preserve">, </w:t>
      </w:r>
      <w:proofErr w:type="spellStart"/>
      <w:r w:rsidRPr="002B2DFA">
        <w:rPr>
          <w:rFonts w:ascii="Arial" w:hAnsi="Arial" w:cs="Arial"/>
          <w:sz w:val="16"/>
          <w:szCs w:val="16"/>
        </w:rPr>
        <w:t>China</w:t>
      </w:r>
      <w:proofErr w:type="spellEnd"/>
      <w:r w:rsidRPr="002B2DFA">
        <w:rPr>
          <w:rFonts w:ascii="Arial" w:hAnsi="Arial" w:cs="Arial"/>
          <w:sz w:val="16"/>
          <w:szCs w:val="16"/>
        </w:rPr>
        <w:t>/«</w:t>
      </w:r>
      <w:proofErr w:type="spellStart"/>
      <w:r w:rsidRPr="002B2DFA">
        <w:rPr>
          <w:rFonts w:ascii="Arial" w:hAnsi="Arial" w:cs="Arial"/>
          <w:sz w:val="16"/>
          <w:szCs w:val="16"/>
        </w:rPr>
        <w:t>Чжецзян</w:t>
      </w:r>
      <w:proofErr w:type="spellEnd"/>
      <w:r w:rsidRPr="002B2DFA">
        <w:rPr>
          <w:rFonts w:ascii="Arial" w:hAnsi="Arial" w:cs="Arial"/>
          <w:sz w:val="16"/>
          <w:szCs w:val="16"/>
        </w:rPr>
        <w:t xml:space="preserve"> МЕКА Электрик Ко., Лтд» №8 </w:t>
      </w:r>
      <w:proofErr w:type="spellStart"/>
      <w:r w:rsidRPr="002B2DFA">
        <w:rPr>
          <w:rFonts w:ascii="Arial" w:hAnsi="Arial" w:cs="Arial"/>
          <w:sz w:val="16"/>
          <w:szCs w:val="16"/>
        </w:rPr>
        <w:t>Цанхай</w:t>
      </w:r>
      <w:proofErr w:type="spellEnd"/>
      <w:r w:rsidRPr="002B2DFA">
        <w:rPr>
          <w:rFonts w:ascii="Arial" w:hAnsi="Arial" w:cs="Arial"/>
          <w:sz w:val="16"/>
          <w:szCs w:val="16"/>
        </w:rPr>
        <w:t xml:space="preserve"> </w:t>
      </w:r>
      <w:proofErr w:type="spellStart"/>
      <w:r w:rsidRPr="002B2DFA">
        <w:rPr>
          <w:rFonts w:ascii="Arial" w:hAnsi="Arial" w:cs="Arial"/>
          <w:sz w:val="16"/>
          <w:szCs w:val="16"/>
        </w:rPr>
        <w:t>Роад</w:t>
      </w:r>
      <w:proofErr w:type="spellEnd"/>
      <w:r w:rsidRPr="002B2DFA">
        <w:rPr>
          <w:rFonts w:ascii="Arial" w:hAnsi="Arial" w:cs="Arial"/>
          <w:sz w:val="16"/>
          <w:szCs w:val="16"/>
        </w:rPr>
        <w:t xml:space="preserve">, </w:t>
      </w:r>
      <w:proofErr w:type="spellStart"/>
      <w:r w:rsidRPr="002B2DFA">
        <w:rPr>
          <w:rFonts w:ascii="Arial" w:hAnsi="Arial" w:cs="Arial"/>
          <w:sz w:val="16"/>
          <w:szCs w:val="16"/>
        </w:rPr>
        <w:t>Лихай</w:t>
      </w:r>
      <w:proofErr w:type="spellEnd"/>
      <w:r w:rsidRPr="002B2DFA">
        <w:rPr>
          <w:rFonts w:ascii="Arial" w:hAnsi="Arial" w:cs="Arial"/>
          <w:sz w:val="16"/>
          <w:szCs w:val="16"/>
        </w:rPr>
        <w:t xml:space="preserve"> </w:t>
      </w:r>
      <w:proofErr w:type="spellStart"/>
      <w:r w:rsidRPr="002B2DFA">
        <w:rPr>
          <w:rFonts w:ascii="Arial" w:hAnsi="Arial" w:cs="Arial"/>
          <w:sz w:val="16"/>
          <w:szCs w:val="16"/>
        </w:rPr>
        <w:t>Таун</w:t>
      </w:r>
      <w:proofErr w:type="spellEnd"/>
      <w:r w:rsidRPr="002B2DFA">
        <w:rPr>
          <w:rFonts w:ascii="Arial" w:hAnsi="Arial" w:cs="Arial"/>
          <w:sz w:val="16"/>
          <w:szCs w:val="16"/>
        </w:rPr>
        <w:t xml:space="preserve">, </w:t>
      </w:r>
      <w:proofErr w:type="spellStart"/>
      <w:r w:rsidRPr="002B2DFA">
        <w:rPr>
          <w:rFonts w:ascii="Arial" w:hAnsi="Arial" w:cs="Arial"/>
          <w:sz w:val="16"/>
          <w:szCs w:val="16"/>
        </w:rPr>
        <w:t>Бинхай</w:t>
      </w:r>
      <w:proofErr w:type="spellEnd"/>
      <w:r w:rsidRPr="002B2DFA">
        <w:rPr>
          <w:rFonts w:ascii="Arial" w:hAnsi="Arial" w:cs="Arial"/>
          <w:sz w:val="16"/>
          <w:szCs w:val="16"/>
        </w:rPr>
        <w:t xml:space="preserve"> Нью Сити, </w:t>
      </w:r>
      <w:proofErr w:type="spellStart"/>
      <w:r w:rsidRPr="002B2DFA">
        <w:rPr>
          <w:rFonts w:ascii="Arial" w:hAnsi="Arial" w:cs="Arial"/>
          <w:sz w:val="16"/>
          <w:szCs w:val="16"/>
        </w:rPr>
        <w:t>Шаосин</w:t>
      </w:r>
      <w:proofErr w:type="spellEnd"/>
      <w:r w:rsidRPr="002B2DFA">
        <w:rPr>
          <w:rFonts w:ascii="Arial" w:hAnsi="Arial" w:cs="Arial"/>
          <w:sz w:val="16"/>
          <w:szCs w:val="16"/>
        </w:rPr>
        <w:t xml:space="preserve">, провинция </w:t>
      </w:r>
      <w:proofErr w:type="spellStart"/>
      <w:r w:rsidRPr="002B2DFA">
        <w:rPr>
          <w:rFonts w:ascii="Arial" w:hAnsi="Arial" w:cs="Arial"/>
          <w:sz w:val="16"/>
          <w:szCs w:val="16"/>
        </w:rPr>
        <w:t>Чжецзян</w:t>
      </w:r>
      <w:proofErr w:type="spellEnd"/>
      <w:r w:rsidRPr="002B2DFA">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6E30D2" w:rsidRPr="004F2BFF" w:rsidRDefault="002B2DFA" w:rsidP="002B2DFA">
      <w:pPr>
        <w:suppressAutoHyphens/>
        <w:ind w:left="426"/>
        <w:rPr>
          <w:rFonts w:ascii="Arial" w:hAnsi="Arial" w:cs="Arial"/>
          <w:b/>
          <w:sz w:val="16"/>
          <w:szCs w:val="16"/>
        </w:rPr>
      </w:pPr>
      <w:r w:rsidRPr="002B2DFA">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0" w:name="_GoBack"/>
      <w:bookmarkEnd w:id="0"/>
    </w:p>
    <w:p w:rsidR="00412FE4" w:rsidRPr="004F2BFF" w:rsidRDefault="00412FE4" w:rsidP="004F2BFF">
      <w:pPr>
        <w:pStyle w:val="a4"/>
        <w:numPr>
          <w:ilvl w:val="0"/>
          <w:numId w:val="1"/>
        </w:numPr>
        <w:tabs>
          <w:tab w:val="left" w:pos="426"/>
        </w:tabs>
        <w:suppressAutoHyphens/>
        <w:spacing w:after="0" w:line="240" w:lineRule="auto"/>
        <w:ind w:left="426" w:hanging="426"/>
        <w:rPr>
          <w:rFonts w:ascii="Arial" w:eastAsiaTheme="minorEastAsia" w:hAnsi="Arial" w:cs="Arial"/>
          <w:b/>
          <w:sz w:val="16"/>
          <w:szCs w:val="16"/>
        </w:rPr>
      </w:pPr>
      <w:r w:rsidRPr="004F2BFF">
        <w:rPr>
          <w:rFonts w:ascii="Arial" w:eastAsiaTheme="minorEastAsia" w:hAnsi="Arial" w:cs="Arial"/>
          <w:b/>
          <w:sz w:val="16"/>
          <w:szCs w:val="16"/>
        </w:rPr>
        <w:t>Гарантийные обязательства</w:t>
      </w:r>
    </w:p>
    <w:p w:rsidR="00293BC7" w:rsidRPr="004F2BFF" w:rsidRDefault="00780F70" w:rsidP="004F2BFF">
      <w:pPr>
        <w:pStyle w:val="a4"/>
        <w:numPr>
          <w:ilvl w:val="0"/>
          <w:numId w:val="21"/>
        </w:numPr>
        <w:tabs>
          <w:tab w:val="left" w:pos="426"/>
        </w:tabs>
        <w:spacing w:after="0" w:line="240" w:lineRule="auto"/>
        <w:ind w:left="426" w:hanging="426"/>
        <w:jc w:val="both"/>
        <w:rPr>
          <w:rFonts w:ascii="Arial" w:hAnsi="Arial" w:cs="Arial"/>
          <w:sz w:val="16"/>
          <w:szCs w:val="16"/>
        </w:rPr>
      </w:pPr>
      <w:r w:rsidRPr="00C0692B">
        <w:rPr>
          <w:rFonts w:ascii="Arial" w:hAnsi="Arial" w:cs="Arial"/>
          <w:sz w:val="16"/>
          <w:szCs w:val="16"/>
        </w:rPr>
        <w:t xml:space="preserve">Гарантийный срок на товар составляет </w:t>
      </w:r>
      <w:r w:rsidRPr="003A478C">
        <w:rPr>
          <w:rFonts w:ascii="Arial" w:hAnsi="Arial" w:cs="Arial"/>
          <w:sz w:val="16"/>
          <w:szCs w:val="16"/>
        </w:rPr>
        <w:t>5</w:t>
      </w:r>
      <w:r w:rsidRPr="00C0692B">
        <w:rPr>
          <w:rFonts w:ascii="Arial" w:hAnsi="Arial" w:cs="Arial"/>
          <w:sz w:val="16"/>
          <w:szCs w:val="16"/>
        </w:rPr>
        <w:t xml:space="preserve"> </w:t>
      </w:r>
      <w:r>
        <w:rPr>
          <w:rFonts w:ascii="Arial" w:hAnsi="Arial" w:cs="Arial"/>
          <w:sz w:val="16"/>
          <w:szCs w:val="16"/>
        </w:rPr>
        <w:t>лет</w:t>
      </w:r>
      <w:r w:rsidRPr="00C0692B">
        <w:rPr>
          <w:rFonts w:ascii="Arial" w:hAnsi="Arial" w:cs="Arial"/>
          <w:sz w:val="16"/>
          <w:szCs w:val="16"/>
        </w:rPr>
        <w:t xml:space="preserve"> (</w:t>
      </w:r>
      <w:r>
        <w:rPr>
          <w:rFonts w:ascii="Arial" w:hAnsi="Arial" w:cs="Arial"/>
          <w:sz w:val="16"/>
          <w:szCs w:val="16"/>
        </w:rPr>
        <w:t>60</w:t>
      </w:r>
      <w:r w:rsidRPr="00C0692B">
        <w:rPr>
          <w:rFonts w:ascii="Arial" w:hAnsi="Arial" w:cs="Arial"/>
          <w:sz w:val="16"/>
          <w:szCs w:val="16"/>
        </w:rPr>
        <w:t xml:space="preserve"> месяц</w:t>
      </w:r>
      <w:r>
        <w:rPr>
          <w:rFonts w:ascii="Arial" w:hAnsi="Arial" w:cs="Arial"/>
          <w:sz w:val="16"/>
          <w:szCs w:val="16"/>
        </w:rPr>
        <w:t>ев</w:t>
      </w:r>
      <w:r w:rsidRPr="00C0692B">
        <w:rPr>
          <w:rFonts w:ascii="Arial" w:hAnsi="Arial" w:cs="Arial"/>
          <w:sz w:val="16"/>
          <w:szCs w:val="16"/>
        </w:rPr>
        <w:t xml:space="preserve">) со дня продажи. Гарантия предоставляется на </w:t>
      </w:r>
      <w:r>
        <w:rPr>
          <w:rFonts w:ascii="Arial" w:hAnsi="Arial" w:cs="Arial"/>
          <w:sz w:val="16"/>
          <w:szCs w:val="16"/>
        </w:rPr>
        <w:t>работоспособность</w:t>
      </w:r>
      <w:r w:rsidRPr="00C0692B">
        <w:rPr>
          <w:rFonts w:ascii="Arial" w:hAnsi="Arial" w:cs="Arial"/>
          <w:sz w:val="16"/>
          <w:szCs w:val="16"/>
        </w:rPr>
        <w:t xml:space="preserve"> </w:t>
      </w:r>
      <w:r>
        <w:rPr>
          <w:rFonts w:ascii="Arial" w:hAnsi="Arial" w:cs="Arial"/>
          <w:sz w:val="16"/>
          <w:szCs w:val="16"/>
        </w:rPr>
        <w:t>светодиодного модуля и электронных компонентов</w:t>
      </w:r>
      <w:r w:rsidRPr="00C0692B">
        <w:rPr>
          <w:rFonts w:ascii="Arial" w:hAnsi="Arial" w:cs="Arial"/>
          <w:sz w:val="16"/>
          <w:szCs w:val="16"/>
        </w:rPr>
        <w:t>.</w:t>
      </w:r>
    </w:p>
    <w:p w:rsidR="00293BC7" w:rsidRPr="004F2BFF" w:rsidRDefault="00293BC7" w:rsidP="004F2BFF">
      <w:pPr>
        <w:pStyle w:val="a4"/>
        <w:numPr>
          <w:ilvl w:val="0"/>
          <w:numId w:val="21"/>
        </w:numPr>
        <w:tabs>
          <w:tab w:val="left" w:pos="426"/>
        </w:tabs>
        <w:spacing w:after="0" w:line="240" w:lineRule="auto"/>
        <w:ind w:left="426" w:hanging="426"/>
        <w:jc w:val="both"/>
        <w:rPr>
          <w:rFonts w:ascii="Arial" w:hAnsi="Arial" w:cs="Arial"/>
          <w:sz w:val="16"/>
          <w:szCs w:val="16"/>
        </w:rPr>
      </w:pPr>
      <w:r w:rsidRPr="004F2BFF">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293BC7" w:rsidRPr="004F2BFF" w:rsidRDefault="00293BC7" w:rsidP="004F2BFF">
      <w:pPr>
        <w:pStyle w:val="a4"/>
        <w:numPr>
          <w:ilvl w:val="0"/>
          <w:numId w:val="21"/>
        </w:numPr>
        <w:tabs>
          <w:tab w:val="left" w:pos="426"/>
        </w:tabs>
        <w:spacing w:after="0" w:line="240" w:lineRule="auto"/>
        <w:ind w:left="426" w:hanging="426"/>
        <w:jc w:val="both"/>
        <w:rPr>
          <w:rFonts w:ascii="Arial" w:hAnsi="Arial" w:cs="Arial"/>
          <w:sz w:val="16"/>
          <w:szCs w:val="16"/>
        </w:rPr>
      </w:pPr>
      <w:r w:rsidRPr="004F2BFF">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293BC7" w:rsidRPr="004F2BFF" w:rsidRDefault="00293BC7" w:rsidP="004F2BFF">
      <w:pPr>
        <w:pStyle w:val="a4"/>
        <w:numPr>
          <w:ilvl w:val="0"/>
          <w:numId w:val="21"/>
        </w:numPr>
        <w:tabs>
          <w:tab w:val="left" w:pos="426"/>
        </w:tabs>
        <w:spacing w:after="0" w:line="240" w:lineRule="auto"/>
        <w:ind w:left="426" w:hanging="426"/>
        <w:jc w:val="both"/>
        <w:rPr>
          <w:rFonts w:ascii="Arial" w:hAnsi="Arial" w:cs="Arial"/>
          <w:sz w:val="16"/>
          <w:szCs w:val="16"/>
        </w:rPr>
      </w:pPr>
      <w:r w:rsidRPr="004F2BFF">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4F2BFF">
        <w:rPr>
          <w:rFonts w:ascii="Arial" w:hAnsi="Arial" w:cs="Arial"/>
          <w:sz w:val="16"/>
          <w:szCs w:val="16"/>
        </w:rPr>
        <w:t>стикерованием</w:t>
      </w:r>
      <w:proofErr w:type="spellEnd"/>
      <w:r w:rsidRPr="004F2BFF">
        <w:rPr>
          <w:rFonts w:ascii="Arial" w:hAnsi="Arial" w:cs="Arial"/>
          <w:sz w:val="16"/>
          <w:szCs w:val="16"/>
        </w:rPr>
        <w:t>. </w:t>
      </w:r>
    </w:p>
    <w:p w:rsidR="00293BC7" w:rsidRPr="004F2BFF" w:rsidRDefault="00293BC7" w:rsidP="004F2BFF">
      <w:pPr>
        <w:pStyle w:val="a4"/>
        <w:numPr>
          <w:ilvl w:val="0"/>
          <w:numId w:val="21"/>
        </w:numPr>
        <w:tabs>
          <w:tab w:val="left" w:pos="426"/>
        </w:tabs>
        <w:spacing w:after="0" w:line="240" w:lineRule="auto"/>
        <w:ind w:left="426" w:hanging="426"/>
        <w:jc w:val="both"/>
        <w:rPr>
          <w:rFonts w:ascii="Arial" w:hAnsi="Arial" w:cs="Arial"/>
          <w:sz w:val="16"/>
          <w:szCs w:val="16"/>
        </w:rPr>
      </w:pPr>
      <w:r w:rsidRPr="004F2BFF">
        <w:rPr>
          <w:rFonts w:ascii="Arial" w:hAnsi="Arial" w:cs="Arial"/>
          <w:sz w:val="16"/>
          <w:szCs w:val="16"/>
        </w:rPr>
        <w:lastRenderedPageBreak/>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412FE4" w:rsidRPr="004F2BFF" w:rsidRDefault="00293BC7" w:rsidP="004F2BFF">
      <w:pPr>
        <w:pStyle w:val="a4"/>
        <w:numPr>
          <w:ilvl w:val="0"/>
          <w:numId w:val="21"/>
        </w:numPr>
        <w:tabs>
          <w:tab w:val="left" w:pos="426"/>
        </w:tabs>
        <w:suppressAutoHyphens/>
        <w:spacing w:after="0" w:line="240" w:lineRule="auto"/>
        <w:ind w:left="426" w:hanging="426"/>
        <w:jc w:val="both"/>
        <w:rPr>
          <w:rFonts w:ascii="Arial" w:hAnsi="Arial" w:cs="Arial"/>
          <w:sz w:val="16"/>
          <w:szCs w:val="16"/>
        </w:rPr>
      </w:pPr>
      <w:r w:rsidRPr="004F2BFF">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DC0398" w:rsidRPr="004F2BFF" w:rsidRDefault="00DC0398" w:rsidP="004F2BFF">
      <w:pPr>
        <w:pStyle w:val="a4"/>
        <w:spacing w:after="0" w:line="240" w:lineRule="auto"/>
        <w:ind w:left="360"/>
        <w:jc w:val="center"/>
        <w:rPr>
          <w:rFonts w:ascii="Arial" w:hAnsi="Arial" w:cs="Arial"/>
          <w:sz w:val="16"/>
          <w:szCs w:val="16"/>
        </w:rPr>
      </w:pPr>
      <w:r w:rsidRPr="004F2BFF">
        <w:rPr>
          <w:rFonts w:ascii="Arial" w:hAnsi="Arial" w:cs="Arial"/>
          <w:noProof/>
          <w:sz w:val="16"/>
          <w:szCs w:val="16"/>
        </w:rPr>
        <w:drawing>
          <wp:inline distT="0" distB="0" distL="0" distR="0" wp14:anchorId="3BAA8C4F" wp14:editId="18D58BF1">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4F2BFF">
        <w:rPr>
          <w:rFonts w:ascii="Arial" w:hAnsi="Arial" w:cs="Arial"/>
          <w:noProof/>
          <w:sz w:val="16"/>
          <w:szCs w:val="16"/>
        </w:rPr>
        <w:drawing>
          <wp:inline distT="0" distB="0" distL="0" distR="0" wp14:anchorId="53665CD7" wp14:editId="1904781A">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r w:rsidRPr="004F2BFF">
        <w:rPr>
          <w:rFonts w:ascii="Arial" w:hAnsi="Arial" w:cs="Arial"/>
          <w:noProof/>
          <w:sz w:val="16"/>
          <w:szCs w:val="16"/>
        </w:rPr>
        <w:drawing>
          <wp:inline distT="0" distB="0" distL="0" distR="0" wp14:anchorId="5B8048AC" wp14:editId="6370D668">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rsidR="00412FE4" w:rsidRPr="004F2BFF" w:rsidRDefault="00412FE4" w:rsidP="004F2BFF">
      <w:pPr>
        <w:pStyle w:val="a4"/>
        <w:suppressAutoHyphens/>
        <w:spacing w:after="0" w:line="240" w:lineRule="auto"/>
        <w:ind w:left="0"/>
        <w:contextualSpacing w:val="0"/>
        <w:jc w:val="both"/>
        <w:rPr>
          <w:rFonts w:ascii="Arial" w:hAnsi="Arial" w:cs="Arial"/>
          <w:sz w:val="16"/>
          <w:szCs w:val="16"/>
        </w:rPr>
      </w:pPr>
    </w:p>
    <w:sectPr w:rsidR="00412FE4" w:rsidRPr="004F2BFF" w:rsidSect="00F530A3">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35C1653"/>
    <w:multiLevelType w:val="multilevel"/>
    <w:tmpl w:val="3A426D4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630692"/>
    <w:multiLevelType w:val="multilevel"/>
    <w:tmpl w:val="46268BE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7"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8" w15:restartNumberingAfterBreak="0">
    <w:nsid w:val="275C345E"/>
    <w:multiLevelType w:val="hybridMultilevel"/>
    <w:tmpl w:val="4AB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676730"/>
    <w:multiLevelType w:val="multilevel"/>
    <w:tmpl w:val="31676730"/>
    <w:lvl w:ilvl="0">
      <w:start w:val="1"/>
      <w:numFmt w:val="bullet"/>
      <w:lvlText w:val=""/>
      <w:lvlJc w:val="left"/>
      <w:pPr>
        <w:ind w:left="1404" w:hanging="720"/>
      </w:pPr>
      <w:rPr>
        <w:rFonts w:ascii="Symbol" w:hAnsi="Symbol" w:hint="default"/>
      </w:rPr>
    </w:lvl>
    <w:lvl w:ilvl="1">
      <w:start w:val="1"/>
      <w:numFmt w:val="bullet"/>
      <w:lvlText w:val="o"/>
      <w:lvlJc w:val="left"/>
      <w:pPr>
        <w:ind w:left="2124" w:hanging="360"/>
      </w:pPr>
      <w:rPr>
        <w:rFonts w:ascii="Courier New" w:hAnsi="Courier New" w:cs="Courier New" w:hint="default"/>
      </w:rPr>
    </w:lvl>
    <w:lvl w:ilvl="2">
      <w:start w:val="1"/>
      <w:numFmt w:val="bullet"/>
      <w:lvlText w:val=""/>
      <w:lvlJc w:val="left"/>
      <w:pPr>
        <w:ind w:left="2844" w:hanging="360"/>
      </w:pPr>
      <w:rPr>
        <w:rFonts w:ascii="Wingdings" w:hAnsi="Wingdings" w:hint="default"/>
      </w:rPr>
    </w:lvl>
    <w:lvl w:ilvl="3">
      <w:start w:val="1"/>
      <w:numFmt w:val="bullet"/>
      <w:lvlText w:val=""/>
      <w:lvlJc w:val="left"/>
      <w:pPr>
        <w:ind w:left="3564" w:hanging="360"/>
      </w:pPr>
      <w:rPr>
        <w:rFonts w:ascii="Symbol" w:hAnsi="Symbol" w:hint="default"/>
      </w:rPr>
    </w:lvl>
    <w:lvl w:ilvl="4">
      <w:start w:val="1"/>
      <w:numFmt w:val="bullet"/>
      <w:lvlText w:val="o"/>
      <w:lvlJc w:val="left"/>
      <w:pPr>
        <w:ind w:left="4284" w:hanging="360"/>
      </w:pPr>
      <w:rPr>
        <w:rFonts w:ascii="Courier New" w:hAnsi="Courier New" w:cs="Courier New" w:hint="default"/>
      </w:rPr>
    </w:lvl>
    <w:lvl w:ilvl="5">
      <w:start w:val="1"/>
      <w:numFmt w:val="bullet"/>
      <w:lvlText w:val=""/>
      <w:lvlJc w:val="left"/>
      <w:pPr>
        <w:ind w:left="5004" w:hanging="360"/>
      </w:pPr>
      <w:rPr>
        <w:rFonts w:ascii="Wingdings" w:hAnsi="Wingdings" w:hint="default"/>
      </w:rPr>
    </w:lvl>
    <w:lvl w:ilvl="6">
      <w:start w:val="1"/>
      <w:numFmt w:val="bullet"/>
      <w:lvlText w:val=""/>
      <w:lvlJc w:val="left"/>
      <w:pPr>
        <w:ind w:left="5724" w:hanging="360"/>
      </w:pPr>
      <w:rPr>
        <w:rFonts w:ascii="Symbol" w:hAnsi="Symbol" w:hint="default"/>
      </w:rPr>
    </w:lvl>
    <w:lvl w:ilvl="7">
      <w:start w:val="1"/>
      <w:numFmt w:val="bullet"/>
      <w:lvlText w:val="o"/>
      <w:lvlJc w:val="left"/>
      <w:pPr>
        <w:ind w:left="6444" w:hanging="360"/>
      </w:pPr>
      <w:rPr>
        <w:rFonts w:ascii="Courier New" w:hAnsi="Courier New" w:cs="Courier New" w:hint="default"/>
      </w:rPr>
    </w:lvl>
    <w:lvl w:ilvl="8">
      <w:start w:val="1"/>
      <w:numFmt w:val="bullet"/>
      <w:lvlText w:val=""/>
      <w:lvlJc w:val="left"/>
      <w:pPr>
        <w:ind w:left="7164" w:hanging="360"/>
      </w:pPr>
      <w:rPr>
        <w:rFonts w:ascii="Wingdings" w:hAnsi="Wingdings" w:hint="default"/>
      </w:rPr>
    </w:lvl>
  </w:abstractNum>
  <w:abstractNum w:abstractNumId="10"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4A27201"/>
    <w:multiLevelType w:val="multilevel"/>
    <w:tmpl w:val="64A2720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49A06A9"/>
    <w:multiLevelType w:val="multilevel"/>
    <w:tmpl w:val="3D180BD0"/>
    <w:numStyleLink w:val="8pt"/>
  </w:abstractNum>
  <w:abstractNum w:abstractNumId="18"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7"/>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6"/>
          <w:szCs w:val="16"/>
        </w:rPr>
      </w:lvl>
    </w:lvlOverride>
  </w:num>
  <w:num w:numId="2">
    <w:abstractNumId w:val="18"/>
  </w:num>
  <w:num w:numId="3">
    <w:abstractNumId w:val="13"/>
  </w:num>
  <w:num w:numId="4">
    <w:abstractNumId w:val="16"/>
  </w:num>
  <w:num w:numId="5">
    <w:abstractNumId w:val="12"/>
  </w:num>
  <w:num w:numId="6">
    <w:abstractNumId w:val="10"/>
  </w:num>
  <w:num w:numId="7">
    <w:abstractNumId w:val="2"/>
  </w:num>
  <w:num w:numId="8">
    <w:abstractNumId w:val="7"/>
  </w:num>
  <w:num w:numId="9">
    <w:abstractNumId w:val="0"/>
  </w:num>
  <w:num w:numId="10">
    <w:abstractNumId w:val="1"/>
  </w:num>
  <w:num w:numId="11">
    <w:abstractNumId w:val="5"/>
  </w:num>
  <w:num w:numId="12">
    <w:abstractNumId w:val="11"/>
  </w:num>
  <w:num w:numId="13">
    <w:abstractNumId w:val="14"/>
  </w:num>
  <w:num w:numId="14">
    <w:abstractNumId w:val="10"/>
  </w:num>
  <w:num w:numId="15">
    <w:abstractNumId w:val="4"/>
  </w:num>
  <w:num w:numId="16">
    <w:abstractNumId w:val="4"/>
  </w:num>
  <w:num w:numId="17">
    <w:abstractNumId w:val="6"/>
  </w:num>
  <w:num w:numId="18">
    <w:abstractNumId w:val="15"/>
  </w:num>
  <w:num w:numId="19">
    <w:abstractNumId w:val="9"/>
  </w:num>
  <w:num w:numId="20">
    <w:abstractNumId w:val="3"/>
  </w:num>
  <w:num w:numId="21">
    <w:abstractNumId w:val="8"/>
  </w:num>
  <w:num w:numId="22">
    <w:abstractNumId w:val="17"/>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6"/>
          <w:szCs w:val="18"/>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824"/>
    <w:rsid w:val="00000FC2"/>
    <w:rsid w:val="00004E9B"/>
    <w:rsid w:val="00004EED"/>
    <w:rsid w:val="00005BBA"/>
    <w:rsid w:val="00011816"/>
    <w:rsid w:val="00022202"/>
    <w:rsid w:val="000240EF"/>
    <w:rsid w:val="00033852"/>
    <w:rsid w:val="00033F56"/>
    <w:rsid w:val="00035BE2"/>
    <w:rsid w:val="000576ED"/>
    <w:rsid w:val="00063649"/>
    <w:rsid w:val="00072C54"/>
    <w:rsid w:val="00097FF5"/>
    <w:rsid w:val="000C7B30"/>
    <w:rsid w:val="000D0713"/>
    <w:rsid w:val="000D546E"/>
    <w:rsid w:val="000E04B2"/>
    <w:rsid w:val="00101E1B"/>
    <w:rsid w:val="00111357"/>
    <w:rsid w:val="00113BE8"/>
    <w:rsid w:val="001601E4"/>
    <w:rsid w:val="001727DB"/>
    <w:rsid w:val="00174DBC"/>
    <w:rsid w:val="00176303"/>
    <w:rsid w:val="00186F9D"/>
    <w:rsid w:val="001A0330"/>
    <w:rsid w:val="001A43BC"/>
    <w:rsid w:val="001A43DB"/>
    <w:rsid w:val="001B76C7"/>
    <w:rsid w:val="001C5CE1"/>
    <w:rsid w:val="001D1268"/>
    <w:rsid w:val="001D7802"/>
    <w:rsid w:val="001F023B"/>
    <w:rsid w:val="001F45E4"/>
    <w:rsid w:val="001F64B7"/>
    <w:rsid w:val="001F6C2F"/>
    <w:rsid w:val="002003B8"/>
    <w:rsid w:val="0020232F"/>
    <w:rsid w:val="00282651"/>
    <w:rsid w:val="002831FA"/>
    <w:rsid w:val="00290F23"/>
    <w:rsid w:val="00293BC7"/>
    <w:rsid w:val="002B2DFA"/>
    <w:rsid w:val="002B5790"/>
    <w:rsid w:val="002C0AD3"/>
    <w:rsid w:val="002F3298"/>
    <w:rsid w:val="002F51EF"/>
    <w:rsid w:val="00304807"/>
    <w:rsid w:val="00305B4F"/>
    <w:rsid w:val="00316497"/>
    <w:rsid w:val="0033594F"/>
    <w:rsid w:val="0034092A"/>
    <w:rsid w:val="003601E7"/>
    <w:rsid w:val="00371C19"/>
    <w:rsid w:val="00384F9A"/>
    <w:rsid w:val="003943B2"/>
    <w:rsid w:val="003A4502"/>
    <w:rsid w:val="003B4935"/>
    <w:rsid w:val="003C5C4D"/>
    <w:rsid w:val="003E3D78"/>
    <w:rsid w:val="004037ED"/>
    <w:rsid w:val="00412FE4"/>
    <w:rsid w:val="004151C1"/>
    <w:rsid w:val="00420C0E"/>
    <w:rsid w:val="00422059"/>
    <w:rsid w:val="00426FFA"/>
    <w:rsid w:val="0043265F"/>
    <w:rsid w:val="004508D6"/>
    <w:rsid w:val="004862CF"/>
    <w:rsid w:val="00492AB3"/>
    <w:rsid w:val="004A0FA0"/>
    <w:rsid w:val="004C2182"/>
    <w:rsid w:val="004C4469"/>
    <w:rsid w:val="004C737A"/>
    <w:rsid w:val="004D43A1"/>
    <w:rsid w:val="004D659A"/>
    <w:rsid w:val="004D7AE7"/>
    <w:rsid w:val="004E4037"/>
    <w:rsid w:val="004F2BFF"/>
    <w:rsid w:val="004F6F2C"/>
    <w:rsid w:val="005274F9"/>
    <w:rsid w:val="00566CE9"/>
    <w:rsid w:val="0057303C"/>
    <w:rsid w:val="00587F60"/>
    <w:rsid w:val="005B648B"/>
    <w:rsid w:val="005E2A12"/>
    <w:rsid w:val="005E6806"/>
    <w:rsid w:val="005F41EB"/>
    <w:rsid w:val="006141A2"/>
    <w:rsid w:val="00642656"/>
    <w:rsid w:val="006452ED"/>
    <w:rsid w:val="00664079"/>
    <w:rsid w:val="00674EC6"/>
    <w:rsid w:val="00684D0B"/>
    <w:rsid w:val="0069156C"/>
    <w:rsid w:val="00692214"/>
    <w:rsid w:val="006C1FB0"/>
    <w:rsid w:val="006D30B1"/>
    <w:rsid w:val="006D58BB"/>
    <w:rsid w:val="006E30D2"/>
    <w:rsid w:val="006F2AC2"/>
    <w:rsid w:val="00727B63"/>
    <w:rsid w:val="00735FAC"/>
    <w:rsid w:val="00737E3A"/>
    <w:rsid w:val="0074059E"/>
    <w:rsid w:val="00743516"/>
    <w:rsid w:val="00745C23"/>
    <w:rsid w:val="00762B08"/>
    <w:rsid w:val="00767B90"/>
    <w:rsid w:val="00780F70"/>
    <w:rsid w:val="007A1859"/>
    <w:rsid w:val="007B6B31"/>
    <w:rsid w:val="007E6029"/>
    <w:rsid w:val="008126B4"/>
    <w:rsid w:val="00813CC2"/>
    <w:rsid w:val="00815514"/>
    <w:rsid w:val="00817205"/>
    <w:rsid w:val="00851119"/>
    <w:rsid w:val="00857C5E"/>
    <w:rsid w:val="00892DCB"/>
    <w:rsid w:val="008A7806"/>
    <w:rsid w:val="008B3474"/>
    <w:rsid w:val="008D1DEC"/>
    <w:rsid w:val="008D4824"/>
    <w:rsid w:val="008E7413"/>
    <w:rsid w:val="008F6D9B"/>
    <w:rsid w:val="00913892"/>
    <w:rsid w:val="00927CD8"/>
    <w:rsid w:val="00933699"/>
    <w:rsid w:val="00951F0A"/>
    <w:rsid w:val="009708E9"/>
    <w:rsid w:val="00974AC2"/>
    <w:rsid w:val="0097553A"/>
    <w:rsid w:val="009C13B5"/>
    <w:rsid w:val="009C27FA"/>
    <w:rsid w:val="009F3CE0"/>
    <w:rsid w:val="00A04606"/>
    <w:rsid w:val="00A23169"/>
    <w:rsid w:val="00A5096E"/>
    <w:rsid w:val="00A51B81"/>
    <w:rsid w:val="00A51D57"/>
    <w:rsid w:val="00A63C4A"/>
    <w:rsid w:val="00A83924"/>
    <w:rsid w:val="00A87CE0"/>
    <w:rsid w:val="00AA5B8A"/>
    <w:rsid w:val="00AC5B1C"/>
    <w:rsid w:val="00AD57BA"/>
    <w:rsid w:val="00AE56F4"/>
    <w:rsid w:val="00AF1F15"/>
    <w:rsid w:val="00B0758B"/>
    <w:rsid w:val="00B07CA5"/>
    <w:rsid w:val="00B142E0"/>
    <w:rsid w:val="00B15B76"/>
    <w:rsid w:val="00B205D8"/>
    <w:rsid w:val="00B42911"/>
    <w:rsid w:val="00B73F41"/>
    <w:rsid w:val="00BA118D"/>
    <w:rsid w:val="00BC01F5"/>
    <w:rsid w:val="00BC0456"/>
    <w:rsid w:val="00BC1DE9"/>
    <w:rsid w:val="00BC7792"/>
    <w:rsid w:val="00C10A94"/>
    <w:rsid w:val="00C30DB0"/>
    <w:rsid w:val="00C55361"/>
    <w:rsid w:val="00C55C38"/>
    <w:rsid w:val="00C814BF"/>
    <w:rsid w:val="00CA3738"/>
    <w:rsid w:val="00CB1AFB"/>
    <w:rsid w:val="00CB2FE2"/>
    <w:rsid w:val="00CF2ACD"/>
    <w:rsid w:val="00D165BD"/>
    <w:rsid w:val="00D45BD1"/>
    <w:rsid w:val="00D61197"/>
    <w:rsid w:val="00D86D6B"/>
    <w:rsid w:val="00D9067B"/>
    <w:rsid w:val="00D96838"/>
    <w:rsid w:val="00DA672A"/>
    <w:rsid w:val="00DA6F0A"/>
    <w:rsid w:val="00DB3C3C"/>
    <w:rsid w:val="00DC0398"/>
    <w:rsid w:val="00DC09F9"/>
    <w:rsid w:val="00DC5049"/>
    <w:rsid w:val="00DD3B4C"/>
    <w:rsid w:val="00DD79D4"/>
    <w:rsid w:val="00E0162B"/>
    <w:rsid w:val="00E14C36"/>
    <w:rsid w:val="00E17E2D"/>
    <w:rsid w:val="00E20092"/>
    <w:rsid w:val="00E5049D"/>
    <w:rsid w:val="00E61DA6"/>
    <w:rsid w:val="00E663D7"/>
    <w:rsid w:val="00E73994"/>
    <w:rsid w:val="00E75FC6"/>
    <w:rsid w:val="00E80407"/>
    <w:rsid w:val="00E96492"/>
    <w:rsid w:val="00EB1914"/>
    <w:rsid w:val="00ED20E7"/>
    <w:rsid w:val="00ED7F26"/>
    <w:rsid w:val="00F0468C"/>
    <w:rsid w:val="00F062AB"/>
    <w:rsid w:val="00F27359"/>
    <w:rsid w:val="00F4504C"/>
    <w:rsid w:val="00F530A3"/>
    <w:rsid w:val="00F57022"/>
    <w:rsid w:val="00F71412"/>
    <w:rsid w:val="00F73101"/>
    <w:rsid w:val="00F86350"/>
    <w:rsid w:val="00F86729"/>
    <w:rsid w:val="00F942E7"/>
    <w:rsid w:val="00FE490F"/>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00959415"/>
  <w15:docId w15:val="{915FEEAF-85F4-4787-A0CA-B314371F2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uiPriority w:val="59"/>
    <w:qFormat/>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511951">
      <w:bodyDiv w:val="1"/>
      <w:marLeft w:val="0"/>
      <w:marRight w:val="0"/>
      <w:marTop w:val="0"/>
      <w:marBottom w:val="0"/>
      <w:divBdr>
        <w:top w:val="none" w:sz="0" w:space="0" w:color="auto"/>
        <w:left w:val="none" w:sz="0" w:space="0" w:color="auto"/>
        <w:bottom w:val="none" w:sz="0" w:space="0" w:color="auto"/>
        <w:right w:val="none" w:sz="0" w:space="0" w:color="auto"/>
      </w:divBdr>
    </w:div>
    <w:div w:id="667439445">
      <w:bodyDiv w:val="1"/>
      <w:marLeft w:val="0"/>
      <w:marRight w:val="0"/>
      <w:marTop w:val="0"/>
      <w:marBottom w:val="0"/>
      <w:divBdr>
        <w:top w:val="none" w:sz="0" w:space="0" w:color="auto"/>
        <w:left w:val="none" w:sz="0" w:space="0" w:color="auto"/>
        <w:bottom w:val="none" w:sz="0" w:space="0" w:color="auto"/>
        <w:right w:val="none" w:sz="0" w:space="0" w:color="auto"/>
      </w:divBdr>
    </w:div>
    <w:div w:id="1061367440">
      <w:bodyDiv w:val="1"/>
      <w:marLeft w:val="0"/>
      <w:marRight w:val="0"/>
      <w:marTop w:val="0"/>
      <w:marBottom w:val="0"/>
      <w:divBdr>
        <w:top w:val="none" w:sz="0" w:space="0" w:color="auto"/>
        <w:left w:val="none" w:sz="0" w:space="0" w:color="auto"/>
        <w:bottom w:val="none" w:sz="0" w:space="0" w:color="auto"/>
        <w:right w:val="none" w:sz="0" w:space="0" w:color="auto"/>
      </w:divBdr>
    </w:div>
    <w:div w:id="1613824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aver.ru/all/novyy-standart-kachestva-elektroenergii/" TargetMode="External"/><Relationship Id="rId11" Type="http://schemas.openxmlformats.org/officeDocument/2006/relationships/image" Target="media/image3.png"/><Relationship Id="rId5" Type="http://schemas.openxmlformats.org/officeDocument/2006/relationships/hyperlink" Target="http://aver.ru/all/novyy-standart-kachestva-elektroenergii/" TargetMode="External"/><Relationship Id="rId15" Type="http://schemas.openxmlformats.org/officeDocument/2006/relationships/fontTable" Target="fontTable.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959</Words>
  <Characters>6897</Characters>
  <Application>Microsoft Office Word</Application>
  <DocSecurity>0</DocSecurity>
  <Lines>57</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dc:creator>
  <cp:keywords/>
  <cp:lastModifiedBy>Ярослав Лобанов</cp:lastModifiedBy>
  <cp:revision>6</cp:revision>
  <cp:lastPrinted>2010-11-26T12:13:00Z</cp:lastPrinted>
  <dcterms:created xsi:type="dcterms:W3CDTF">2024-11-02T05:39:00Z</dcterms:created>
  <dcterms:modified xsi:type="dcterms:W3CDTF">2026-06-16T08:50:00Z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