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154F30">
      <w:pPr>
        <w:spacing w:after="0" w:line="240" w:lineRule="auto"/>
        <w:jc w:val="center"/>
        <w:rPr>
          <w:rFonts w:ascii="Arial" w:hAnsi="Arial" w:cs="Arial"/>
          <w:b/>
          <w:caps/>
          <w:sz w:val="16"/>
          <w:szCs w:val="16"/>
        </w:rPr>
      </w:pPr>
      <w:r>
        <w:rPr>
          <w:rFonts w:ascii="Arial" w:hAnsi="Arial" w:cs="Arial"/>
          <w:b/>
          <w:caps/>
          <w:sz w:val="16"/>
          <w:szCs w:val="16"/>
        </w:rPr>
        <w:t>соединители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sidR="0016142E">
        <w:rPr>
          <w:rFonts w:ascii="Arial" w:hAnsi="Arial" w:cs="Arial"/>
          <w:b/>
          <w:caps/>
          <w:sz w:val="16"/>
          <w:szCs w:val="16"/>
        </w:rPr>
        <w:t xml:space="preserve"> медные луженые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683C6E">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w:t>
      </w:r>
      <w:r w:rsidR="00C27744">
        <w:rPr>
          <w:rFonts w:ascii="Arial" w:hAnsi="Arial" w:cs="Arial"/>
          <w:sz w:val="16"/>
          <w:szCs w:val="16"/>
        </w:rPr>
        <w:t>медные луженые</w:t>
      </w:r>
      <w:r w:rsidR="00894EC8">
        <w:rPr>
          <w:rFonts w:ascii="Arial" w:hAnsi="Arial" w:cs="Arial"/>
          <w:sz w:val="16"/>
          <w:szCs w:val="16"/>
        </w:rPr>
        <w:t xml:space="preserve">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наконечники</w:t>
      </w:r>
      <w:r w:rsidR="00894EC8">
        <w:rPr>
          <w:rFonts w:ascii="Arial" w:hAnsi="Arial" w:cs="Arial"/>
          <w:sz w:val="16"/>
          <w:szCs w:val="16"/>
        </w:rPr>
        <w:t xml:space="preserve">) предназначены для </w:t>
      </w:r>
      <w:proofErr w:type="spellStart"/>
      <w:r>
        <w:rPr>
          <w:rFonts w:ascii="Arial" w:hAnsi="Arial" w:cs="Arial"/>
          <w:sz w:val="16"/>
          <w:szCs w:val="16"/>
        </w:rPr>
        <w:t>оконцевания</w:t>
      </w:r>
      <w:proofErr w:type="spellEnd"/>
      <w:r w:rsidR="00C27744">
        <w:rPr>
          <w:rFonts w:ascii="Arial" w:hAnsi="Arial" w:cs="Arial"/>
          <w:sz w:val="16"/>
          <w:szCs w:val="16"/>
        </w:rPr>
        <w:t xml:space="preserve"> опрессовкой</w:t>
      </w:r>
      <w:r w:rsidR="00894EC8">
        <w:rPr>
          <w:rFonts w:ascii="Arial" w:hAnsi="Arial" w:cs="Arial"/>
          <w:sz w:val="16"/>
          <w:szCs w:val="16"/>
        </w:rPr>
        <w:t xml:space="preserve"> медных</w:t>
      </w:r>
      <w:r w:rsidR="0028692F">
        <w:rPr>
          <w:rFonts w:ascii="Arial" w:hAnsi="Arial" w:cs="Arial"/>
          <w:sz w:val="16"/>
          <w:szCs w:val="16"/>
        </w:rPr>
        <w:t xml:space="preserve"> </w:t>
      </w:r>
      <w:r w:rsidR="00C27744">
        <w:rPr>
          <w:rFonts w:ascii="Arial" w:hAnsi="Arial" w:cs="Arial"/>
          <w:sz w:val="16"/>
          <w:szCs w:val="16"/>
        </w:rPr>
        <w:t>проводов и кабелей</w:t>
      </w:r>
      <w:r w:rsidR="0028692F">
        <w:rPr>
          <w:rFonts w:ascii="Arial" w:hAnsi="Arial" w:cs="Arial"/>
          <w:sz w:val="16"/>
          <w:szCs w:val="16"/>
        </w:rPr>
        <w:t xml:space="preserve"> сечением </w:t>
      </w:r>
      <w:r w:rsidR="00C27744">
        <w:rPr>
          <w:rFonts w:ascii="Arial" w:hAnsi="Arial" w:cs="Arial"/>
          <w:sz w:val="16"/>
          <w:szCs w:val="16"/>
        </w:rPr>
        <w:t>2</w:t>
      </w:r>
      <w:r w:rsidR="0028692F">
        <w:rPr>
          <w:rFonts w:ascii="Arial" w:hAnsi="Arial" w:cs="Arial"/>
          <w:sz w:val="16"/>
          <w:szCs w:val="16"/>
        </w:rPr>
        <w:t>,5-</w:t>
      </w:r>
      <w:r w:rsidR="00C27744">
        <w:rPr>
          <w:rFonts w:ascii="Arial" w:hAnsi="Arial" w:cs="Arial"/>
          <w:sz w:val="16"/>
          <w:szCs w:val="16"/>
        </w:rPr>
        <w:t>300</w:t>
      </w:r>
      <w:r w:rsidR="0028692F">
        <w:rPr>
          <w:rFonts w:ascii="Arial" w:hAnsi="Arial" w:cs="Arial"/>
          <w:sz w:val="16"/>
          <w:szCs w:val="16"/>
        </w:rPr>
        <w:t>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w:t>
      </w:r>
      <w:r>
        <w:rPr>
          <w:rFonts w:ascii="Arial" w:hAnsi="Arial" w:cs="Arial"/>
          <w:sz w:val="16"/>
          <w:szCs w:val="16"/>
        </w:rPr>
        <w:t xml:space="preserve"> и постоянного</w:t>
      </w:r>
      <w:r w:rsidR="00894EC8">
        <w:rPr>
          <w:rFonts w:ascii="Arial" w:hAnsi="Arial" w:cs="Arial"/>
          <w:sz w:val="16"/>
          <w:szCs w:val="16"/>
        </w:rPr>
        <w:t xml:space="preserve"> тока</w:t>
      </w:r>
      <w:r w:rsidR="00634389">
        <w:rPr>
          <w:rFonts w:ascii="Arial" w:hAnsi="Arial" w:cs="Arial"/>
          <w:sz w:val="16"/>
          <w:szCs w:val="16"/>
        </w:rPr>
        <w:t xml:space="preserve"> напряжением до </w:t>
      </w:r>
      <w:r w:rsidR="00C27744">
        <w:rPr>
          <w:rFonts w:ascii="Arial" w:hAnsi="Arial" w:cs="Arial"/>
          <w:sz w:val="16"/>
          <w:szCs w:val="16"/>
        </w:rPr>
        <w:t>35к</w:t>
      </w:r>
      <w:r w:rsidR="00634389">
        <w:rPr>
          <w:rFonts w:ascii="Arial" w:hAnsi="Arial" w:cs="Arial"/>
          <w:sz w:val="16"/>
          <w:szCs w:val="16"/>
        </w:rPr>
        <w:t>В</w:t>
      </w:r>
      <w:r w:rsidR="00894EC8">
        <w:rPr>
          <w:rFonts w:ascii="Arial" w:hAnsi="Arial" w:cs="Arial"/>
          <w:sz w:val="16"/>
          <w:szCs w:val="16"/>
        </w:rPr>
        <w:t>.</w:t>
      </w:r>
    </w:p>
    <w:p w:rsidR="00C27744" w:rsidRDefault="00C2774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w:t>
      </w:r>
      <w:r w:rsidRPr="00DE6D75">
        <w:rPr>
          <w:rFonts w:ascii="Arial" w:hAnsi="Arial" w:cs="Arial"/>
          <w:sz w:val="16"/>
          <w:szCs w:val="16"/>
        </w:rPr>
        <w:t xml:space="preserve"> изготавливаются из </w:t>
      </w:r>
      <w:r>
        <w:rPr>
          <w:rFonts w:ascii="Arial" w:hAnsi="Arial" w:cs="Arial"/>
          <w:sz w:val="16"/>
          <w:szCs w:val="16"/>
        </w:rPr>
        <w:t>электротехнической меди</w:t>
      </w:r>
      <w:r w:rsidRPr="00DE6D75">
        <w:rPr>
          <w:rFonts w:ascii="Arial" w:hAnsi="Arial" w:cs="Arial"/>
          <w:sz w:val="16"/>
          <w:szCs w:val="16"/>
        </w:rPr>
        <w:t>.</w:t>
      </w:r>
    </w:p>
    <w:p w:rsidR="00FA5CEF" w:rsidRDefault="00C27744" w:rsidP="003E28F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 соответствуют ГОСТ 7386-80</w:t>
      </w:r>
      <w:r w:rsidR="00894EC8" w:rsidRPr="003E28F4">
        <w:rPr>
          <w:rFonts w:ascii="Arial" w:hAnsi="Arial" w:cs="Arial"/>
          <w:sz w:val="16"/>
          <w:szCs w:val="16"/>
        </w:rPr>
        <w:t>.</w:t>
      </w:r>
      <w:bookmarkStart w:id="0" w:name="_Hlk519858413"/>
    </w:p>
    <w:p w:rsidR="005C30FB" w:rsidRPr="005C30FB" w:rsidRDefault="005C30FB" w:rsidP="005C30FB">
      <w:pPr>
        <w:spacing w:after="0" w:line="240" w:lineRule="auto"/>
        <w:jc w:val="center"/>
        <w:rPr>
          <w:rFonts w:ascii="Arial" w:hAnsi="Arial" w:cs="Arial"/>
          <w:sz w:val="16"/>
          <w:szCs w:val="16"/>
        </w:rPr>
      </w:pPr>
      <w:r>
        <w:rPr>
          <w:noProof/>
        </w:rPr>
        <w:drawing>
          <wp:inline distT="0" distB="0" distL="0" distR="0" wp14:anchorId="7C7DA209" wp14:editId="2AF114A0">
            <wp:extent cx="2720885" cy="23622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8846" cy="2429883"/>
                    </a:xfrm>
                    <a:prstGeom prst="rect">
                      <a:avLst/>
                    </a:prstGeom>
                  </pic:spPr>
                </pic:pic>
              </a:graphicData>
            </a:graphic>
          </wp:inline>
        </w:drawing>
      </w:r>
    </w:p>
    <w:bookmarkEnd w:id="0"/>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W w:w="103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1217"/>
        <w:gridCol w:w="851"/>
        <w:gridCol w:w="714"/>
        <w:gridCol w:w="703"/>
        <w:gridCol w:w="851"/>
        <w:gridCol w:w="1276"/>
        <w:gridCol w:w="992"/>
        <w:gridCol w:w="992"/>
        <w:gridCol w:w="1134"/>
      </w:tblGrid>
      <w:tr w:rsidR="00D15174" w:rsidRPr="008143BF" w:rsidTr="00B5358F">
        <w:trPr>
          <w:trHeight w:val="632"/>
        </w:trPr>
        <w:tc>
          <w:tcPr>
            <w:tcW w:w="1606" w:type="dxa"/>
            <w:vMerge w:val="restart"/>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Модель</w:t>
            </w:r>
          </w:p>
        </w:tc>
        <w:tc>
          <w:tcPr>
            <w:tcW w:w="1217" w:type="dxa"/>
            <w:vMerge w:val="restart"/>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Тип наконечника</w:t>
            </w:r>
          </w:p>
        </w:tc>
        <w:tc>
          <w:tcPr>
            <w:tcW w:w="851" w:type="dxa"/>
            <w:vMerge w:val="restart"/>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Вид разъема</w:t>
            </w:r>
          </w:p>
        </w:tc>
        <w:tc>
          <w:tcPr>
            <w:tcW w:w="1417" w:type="dxa"/>
            <w:gridSpan w:val="2"/>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Сечение провода, мм</w:t>
            </w:r>
            <w:r w:rsidRPr="00D15174">
              <w:rPr>
                <w:rFonts w:ascii="Arial" w:eastAsia="Times New Roman" w:hAnsi="Arial" w:cs="Arial"/>
                <w:b/>
                <w:color w:val="000000"/>
                <w:sz w:val="14"/>
                <w:szCs w:val="16"/>
                <w:vertAlign w:val="superscript"/>
              </w:rPr>
              <w:t>2</w:t>
            </w:r>
          </w:p>
        </w:tc>
        <w:tc>
          <w:tcPr>
            <w:tcW w:w="851"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Размер болта</w:t>
            </w:r>
          </w:p>
        </w:tc>
        <w:tc>
          <w:tcPr>
            <w:tcW w:w="1276"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Ширина наконечника, мм</w:t>
            </w:r>
          </w:p>
        </w:tc>
        <w:tc>
          <w:tcPr>
            <w:tcW w:w="992"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Длина контакта, мм</w:t>
            </w:r>
          </w:p>
        </w:tc>
        <w:tc>
          <w:tcPr>
            <w:tcW w:w="992"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Внешний диаметр, мм</w:t>
            </w:r>
          </w:p>
        </w:tc>
        <w:tc>
          <w:tcPr>
            <w:tcW w:w="1134" w:type="dxa"/>
            <w:shd w:val="clear" w:color="auto" w:fill="auto"/>
            <w:vAlign w:val="center"/>
            <w:hideMark/>
          </w:tcPr>
          <w:p w:rsidR="00D15174" w:rsidRDefault="00D15174" w:rsidP="00D15174">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 xml:space="preserve">Внутренний диаметр, </w:t>
            </w:r>
          </w:p>
          <w:p w:rsidR="00D15174" w:rsidRPr="00D15174" w:rsidRDefault="00D15174" w:rsidP="00D15174">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мм</w:t>
            </w:r>
          </w:p>
        </w:tc>
      </w:tr>
      <w:tr w:rsidR="00D15174" w:rsidRPr="008143BF" w:rsidTr="00B5358F">
        <w:trPr>
          <w:trHeight w:val="59"/>
        </w:trPr>
        <w:tc>
          <w:tcPr>
            <w:tcW w:w="1606" w:type="dxa"/>
            <w:vMerge/>
            <w:vAlign w:val="center"/>
            <w:hideMark/>
          </w:tcPr>
          <w:p w:rsidR="00D15174" w:rsidRPr="00D15174" w:rsidRDefault="00D15174" w:rsidP="008143BF">
            <w:pPr>
              <w:spacing w:after="0" w:line="240" w:lineRule="auto"/>
              <w:rPr>
                <w:rFonts w:ascii="Arial" w:eastAsia="Times New Roman" w:hAnsi="Arial" w:cs="Arial"/>
                <w:b/>
                <w:color w:val="000000"/>
                <w:sz w:val="14"/>
                <w:szCs w:val="16"/>
              </w:rPr>
            </w:pPr>
          </w:p>
        </w:tc>
        <w:tc>
          <w:tcPr>
            <w:tcW w:w="1217" w:type="dxa"/>
            <w:vMerge/>
            <w:vAlign w:val="center"/>
            <w:hideMark/>
          </w:tcPr>
          <w:p w:rsidR="00D15174" w:rsidRPr="00D15174" w:rsidRDefault="00D15174" w:rsidP="008143BF">
            <w:pPr>
              <w:spacing w:after="0" w:line="240" w:lineRule="auto"/>
              <w:rPr>
                <w:rFonts w:ascii="Arial" w:eastAsia="Times New Roman" w:hAnsi="Arial" w:cs="Arial"/>
                <w:b/>
                <w:color w:val="000000"/>
                <w:sz w:val="14"/>
                <w:szCs w:val="16"/>
              </w:rPr>
            </w:pPr>
          </w:p>
        </w:tc>
        <w:tc>
          <w:tcPr>
            <w:tcW w:w="851" w:type="dxa"/>
            <w:vMerge/>
            <w:vAlign w:val="center"/>
            <w:hideMark/>
          </w:tcPr>
          <w:p w:rsidR="00D15174" w:rsidRPr="00D15174" w:rsidRDefault="00D15174" w:rsidP="008143BF">
            <w:pPr>
              <w:spacing w:after="0" w:line="240" w:lineRule="auto"/>
              <w:rPr>
                <w:rFonts w:ascii="Arial" w:eastAsia="Times New Roman" w:hAnsi="Arial" w:cs="Arial"/>
                <w:b/>
                <w:color w:val="000000"/>
                <w:sz w:val="14"/>
                <w:szCs w:val="16"/>
              </w:rPr>
            </w:pPr>
          </w:p>
        </w:tc>
        <w:tc>
          <w:tcPr>
            <w:tcW w:w="714"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II, III</w:t>
            </w:r>
          </w:p>
        </w:tc>
        <w:tc>
          <w:tcPr>
            <w:tcW w:w="703"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V, VI</w:t>
            </w:r>
          </w:p>
        </w:tc>
        <w:tc>
          <w:tcPr>
            <w:tcW w:w="851" w:type="dxa"/>
            <w:shd w:val="clear" w:color="auto" w:fill="auto"/>
            <w:vAlign w:val="center"/>
            <w:hideMark/>
          </w:tcPr>
          <w:p w:rsidR="00D15174" w:rsidRPr="00DC7096" w:rsidRDefault="00DC7096" w:rsidP="00DC7096">
            <w:pPr>
              <w:spacing w:after="0" w:line="240" w:lineRule="auto"/>
              <w:jc w:val="center"/>
              <w:rPr>
                <w:rFonts w:ascii="Arial" w:eastAsia="Times New Roman" w:hAnsi="Arial" w:cs="Arial"/>
                <w:b/>
                <w:color w:val="000000"/>
                <w:sz w:val="14"/>
                <w:szCs w:val="16"/>
                <w:lang w:val="en-US"/>
              </w:rPr>
            </w:pPr>
            <w:r>
              <w:rPr>
                <w:rFonts w:ascii="Arial" w:eastAsia="Times New Roman" w:hAnsi="Arial" w:cs="Arial"/>
                <w:b/>
                <w:color w:val="000000"/>
                <w:sz w:val="14"/>
                <w:szCs w:val="16"/>
                <w:lang w:val="en-US"/>
              </w:rPr>
              <w:t>D</w:t>
            </w:r>
          </w:p>
        </w:tc>
        <w:tc>
          <w:tcPr>
            <w:tcW w:w="1276"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B</w:t>
            </w:r>
          </w:p>
        </w:tc>
        <w:tc>
          <w:tcPr>
            <w:tcW w:w="992"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L</w:t>
            </w:r>
          </w:p>
        </w:tc>
        <w:tc>
          <w:tcPr>
            <w:tcW w:w="992"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d</w:t>
            </w:r>
          </w:p>
        </w:tc>
        <w:tc>
          <w:tcPr>
            <w:tcW w:w="1134" w:type="dxa"/>
            <w:shd w:val="clear" w:color="auto" w:fill="auto"/>
            <w:vAlign w:val="center"/>
            <w:hideMark/>
          </w:tcPr>
          <w:p w:rsidR="00D15174" w:rsidRPr="00D15174" w:rsidRDefault="00D15174" w:rsidP="008143BF">
            <w:pPr>
              <w:spacing w:after="0" w:line="240" w:lineRule="auto"/>
              <w:jc w:val="center"/>
              <w:rPr>
                <w:rFonts w:ascii="Arial" w:eastAsia="Times New Roman" w:hAnsi="Arial" w:cs="Arial"/>
                <w:b/>
                <w:color w:val="000000"/>
                <w:sz w:val="14"/>
                <w:szCs w:val="16"/>
              </w:rPr>
            </w:pPr>
            <w:r w:rsidRPr="00D15174">
              <w:rPr>
                <w:rFonts w:ascii="Arial" w:eastAsia="Times New Roman" w:hAnsi="Arial" w:cs="Arial"/>
                <w:b/>
                <w:color w:val="000000"/>
                <w:sz w:val="14"/>
                <w:szCs w:val="16"/>
              </w:rPr>
              <w:t>d1</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LD-TML-25-4-26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М4</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2,6</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LD-TML-25-5-26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М5</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2,6</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LD-TML-25-6-26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2,6</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LD-TML-4-4-3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М4</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LD-TML-4-5-3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М5</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LD-TML-4-6-3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LD-TML-6-4-4</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М4</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LD-TML-6-5-4</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М5</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LD-TML-6-6-4</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LD-TML-10-5-5</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М5</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LD-TML-10-6-5</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LD-TML-10-8-5</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LD-TML-16-6-6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LD-TML-16-8-6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LD-TML-25-6-7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LD-TML-25-8-7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LD-TML-25-6-8</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LD-TML-25-8-8</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LD-TML-25-10-8</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LD-TML-35-8-9</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LD-TML-35-10-9</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LD-TML-35-12-9</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LD-TML-35-8-10</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13,0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LD-TML-35-10-10</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13,0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LD-TML-35-12-10</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13,0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LD-TML-50-8-11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М8</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LD-TML-50-10-11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22,0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LD-TML-50-12-11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63,0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LD-TML-70-10-13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LD-TML-70-12-13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65,0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LD-TML-95-10-15</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19,0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LD-TML-95-12-15</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19,0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LD-TML-95-10-16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LD-TML-95-12-16</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75,0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16,0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LD-TML-120-12-17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81,0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17,0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LD-TML-120-16-17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34,0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81,0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17,0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LD-TML-120-12-18</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LD-TML-120-16-18</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120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85,0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LD-TML-150-12-19</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19,0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LD-TML-150-16-19</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36,0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25,0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19,0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LD-TML-150-12-20</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LD-TML-150-16-20</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150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26,0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20,0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LD-TML-185-12-21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М12</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27,0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LD-TML-185-16-21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27,0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LD-TML-185-20-21</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М20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95,0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27,0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21,0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LD-TML-185-16-23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LD-TML-185-20-23</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185</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М20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23,0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LD-TML-240-16-24</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LD-TML-240-20-24</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М20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48,0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32,0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24,0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LD-TML-300-16-27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М16</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27,0</w:t>
            </w:r>
          </w:p>
        </w:tc>
      </w:tr>
      <w:tr w:rsidR="00D15174" w:rsidRPr="008143BF" w:rsidTr="00B5358F">
        <w:trPr>
          <w:trHeight w:val="20"/>
        </w:trPr>
        <w:tc>
          <w:tcPr>
            <w:tcW w:w="160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LD-TML-300-20-27</w:t>
            </w:r>
          </w:p>
        </w:tc>
        <w:tc>
          <w:tcPr>
            <w:tcW w:w="1217"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ТМЛ</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кольцо</w:t>
            </w:r>
          </w:p>
        </w:tc>
        <w:tc>
          <w:tcPr>
            <w:tcW w:w="71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400</w:t>
            </w:r>
          </w:p>
        </w:tc>
        <w:tc>
          <w:tcPr>
            <w:tcW w:w="703"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300</w:t>
            </w:r>
          </w:p>
        </w:tc>
        <w:tc>
          <w:tcPr>
            <w:tcW w:w="851"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М20</w:t>
            </w:r>
          </w:p>
        </w:tc>
        <w:tc>
          <w:tcPr>
            <w:tcW w:w="1276"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50,0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105,0</w:t>
            </w:r>
          </w:p>
        </w:tc>
        <w:tc>
          <w:tcPr>
            <w:tcW w:w="992"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34,0</w:t>
            </w:r>
          </w:p>
        </w:tc>
        <w:tc>
          <w:tcPr>
            <w:tcW w:w="1134" w:type="dxa"/>
            <w:shd w:val="clear" w:color="auto" w:fill="auto"/>
            <w:vAlign w:val="center"/>
            <w:hideMark/>
          </w:tcPr>
          <w:p w:rsidR="00D15174" w:rsidRPr="008143BF" w:rsidRDefault="00D15174" w:rsidP="008143BF">
            <w:pPr>
              <w:spacing w:after="0" w:line="240" w:lineRule="auto"/>
              <w:jc w:val="center"/>
              <w:rPr>
                <w:rFonts w:ascii="Arial" w:eastAsia="Times New Roman" w:hAnsi="Arial" w:cs="Arial"/>
                <w:color w:val="000000"/>
                <w:sz w:val="14"/>
                <w:szCs w:val="14"/>
              </w:rPr>
            </w:pPr>
            <w:r w:rsidRPr="008143BF">
              <w:rPr>
                <w:rFonts w:ascii="Arial" w:eastAsia="Times New Roman" w:hAnsi="Arial" w:cs="Arial"/>
                <w:color w:val="000000"/>
                <w:sz w:val="14"/>
                <w:szCs w:val="14"/>
              </w:rPr>
              <w:t>27,0</w:t>
            </w:r>
          </w:p>
        </w:tc>
      </w:tr>
    </w:tbl>
    <w:p w:rsidR="008143BF" w:rsidRDefault="008143BF" w:rsidP="008143BF">
      <w:pPr>
        <w:pStyle w:val="a6"/>
        <w:spacing w:after="0" w:line="240" w:lineRule="auto"/>
        <w:ind w:left="360"/>
        <w:rPr>
          <w:rFonts w:ascii="Arial" w:hAnsi="Arial" w:cs="Arial"/>
          <w:b/>
          <w:sz w:val="16"/>
          <w:szCs w:val="16"/>
        </w:rPr>
      </w:pPr>
    </w:p>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02"/>
        <w:gridCol w:w="7525"/>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lastRenderedPageBreak/>
              <w:t>Материал контактной группы</w:t>
            </w:r>
          </w:p>
        </w:tc>
        <w:tc>
          <w:tcPr>
            <w:tcW w:w="7626" w:type="dxa"/>
            <w:vAlign w:val="center"/>
          </w:tcPr>
          <w:p w:rsidR="0047113A" w:rsidRPr="0047113A"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Электротехническая медь</w:t>
            </w:r>
            <w:r w:rsidR="00D23F09">
              <w:rPr>
                <w:rFonts w:ascii="Arial" w:hAnsi="Arial" w:cs="Arial"/>
                <w:sz w:val="16"/>
                <w:szCs w:val="16"/>
              </w:rPr>
              <w:t xml:space="preserve"> М1</w:t>
            </w:r>
            <w:bookmarkStart w:id="1" w:name="_GoBack"/>
            <w:bookmarkEnd w:id="1"/>
          </w:p>
        </w:tc>
      </w:tr>
      <w:tr w:rsidR="0047113A" w:rsidTr="0047113A">
        <w:tc>
          <w:tcPr>
            <w:tcW w:w="2830" w:type="dxa"/>
            <w:vAlign w:val="center"/>
          </w:tcPr>
          <w:p w:rsidR="0047113A" w:rsidRPr="009C5228" w:rsidRDefault="0016142E" w:rsidP="0047113A">
            <w:pPr>
              <w:spacing w:after="0" w:line="240" w:lineRule="auto"/>
              <w:rPr>
                <w:rFonts w:ascii="Arial" w:hAnsi="Arial" w:cs="Arial"/>
                <w:sz w:val="16"/>
                <w:szCs w:val="16"/>
                <w:lang w:val="en-US"/>
              </w:rPr>
            </w:pPr>
            <w:r>
              <w:rPr>
                <w:rFonts w:ascii="Arial" w:hAnsi="Arial" w:cs="Arial"/>
                <w:sz w:val="16"/>
                <w:szCs w:val="16"/>
              </w:rPr>
              <w:t>Покрытие</w:t>
            </w:r>
          </w:p>
        </w:tc>
        <w:tc>
          <w:tcPr>
            <w:tcW w:w="7626" w:type="dxa"/>
            <w:vAlign w:val="center"/>
          </w:tcPr>
          <w:p w:rsidR="0047113A" w:rsidRPr="0047113A"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Электротехническое лужение</w:t>
            </w:r>
          </w:p>
        </w:tc>
      </w:tr>
      <w:tr w:rsidR="00D15174" w:rsidTr="0047113A">
        <w:tc>
          <w:tcPr>
            <w:tcW w:w="2830" w:type="dxa"/>
            <w:vAlign w:val="center"/>
          </w:tcPr>
          <w:p w:rsidR="00D15174" w:rsidRDefault="00D15174" w:rsidP="0047113A">
            <w:pPr>
              <w:spacing w:after="0" w:line="240" w:lineRule="auto"/>
              <w:rPr>
                <w:rFonts w:ascii="Arial" w:hAnsi="Arial" w:cs="Arial"/>
                <w:sz w:val="16"/>
                <w:szCs w:val="16"/>
              </w:rPr>
            </w:pPr>
            <w:r>
              <w:rPr>
                <w:rFonts w:ascii="Arial" w:hAnsi="Arial" w:cs="Arial"/>
                <w:sz w:val="16"/>
                <w:szCs w:val="16"/>
              </w:rPr>
              <w:t>Рабочее напряжение</w:t>
            </w:r>
          </w:p>
        </w:tc>
        <w:tc>
          <w:tcPr>
            <w:tcW w:w="7626" w:type="dxa"/>
            <w:vAlign w:val="center"/>
          </w:tcPr>
          <w:p w:rsidR="00D15174" w:rsidRDefault="00D15174" w:rsidP="0047113A">
            <w:pPr>
              <w:spacing w:after="0" w:line="240" w:lineRule="auto"/>
              <w:jc w:val="center"/>
              <w:rPr>
                <w:rFonts w:ascii="Arial" w:hAnsi="Arial" w:cs="Arial"/>
                <w:sz w:val="16"/>
                <w:szCs w:val="16"/>
              </w:rPr>
            </w:pPr>
            <w:r>
              <w:rPr>
                <w:rFonts w:ascii="Arial" w:hAnsi="Arial" w:cs="Arial"/>
                <w:sz w:val="16"/>
                <w:szCs w:val="16"/>
              </w:rPr>
              <w:t>До 35кВ</w:t>
            </w:r>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16142E">
              <w:rPr>
                <w:rFonts w:ascii="Arial" w:hAnsi="Arial" w:cs="Arial"/>
                <w:sz w:val="16"/>
                <w:szCs w:val="16"/>
              </w:rPr>
              <w:t>6</w:t>
            </w:r>
            <w:r w:rsidR="00261402">
              <w:rPr>
                <w:rFonts w:ascii="Arial" w:hAnsi="Arial" w:cs="Arial"/>
                <w:sz w:val="16"/>
                <w:szCs w:val="16"/>
              </w:rPr>
              <w:t>0</w:t>
            </w:r>
            <w:r>
              <w:rPr>
                <w:rFonts w:ascii="Arial" w:hAnsi="Arial" w:cs="Arial"/>
                <w:sz w:val="16"/>
                <w:szCs w:val="16"/>
              </w:rPr>
              <w:t xml:space="preserve"> до +</w:t>
            </w:r>
            <w:r w:rsidR="0016142E">
              <w:rPr>
                <w:rFonts w:ascii="Arial" w:hAnsi="Arial" w:cs="Arial"/>
                <w:sz w:val="16"/>
                <w:szCs w:val="16"/>
              </w:rPr>
              <w:t>5</w:t>
            </w:r>
            <w:r w:rsidR="00261402">
              <w:rPr>
                <w:rFonts w:ascii="Arial" w:hAnsi="Arial" w:cs="Arial"/>
                <w:sz w:val="16"/>
                <w:szCs w:val="16"/>
              </w:rPr>
              <w:t>0</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 xml:space="preserve">Не менее </w:t>
            </w:r>
            <w:r w:rsidR="0016142E">
              <w:rPr>
                <w:rFonts w:ascii="Arial" w:hAnsi="Arial" w:cs="Arial"/>
                <w:sz w:val="16"/>
                <w:szCs w:val="16"/>
              </w:rPr>
              <w:t>2</w:t>
            </w:r>
            <w:r>
              <w:rPr>
                <w:rFonts w:ascii="Arial" w:hAnsi="Arial" w:cs="Arial"/>
                <w:sz w:val="16"/>
                <w:szCs w:val="16"/>
              </w:rPr>
              <w:t>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16142E" w:rsidRPr="0016142E" w:rsidRDefault="0016142E" w:rsidP="0016142E">
      <w:pPr>
        <w:spacing w:after="0" w:line="240" w:lineRule="auto"/>
        <w:jc w:val="both"/>
        <w:rPr>
          <w:rFonts w:ascii="Arial" w:hAnsi="Arial" w:cs="Arial"/>
          <w:sz w:val="16"/>
          <w:szCs w:val="16"/>
        </w:rPr>
      </w:pPr>
      <w:r w:rsidRPr="0016142E">
        <w:rPr>
          <w:rFonts w:ascii="Arial" w:hAnsi="Arial" w:cs="Arial"/>
          <w:sz w:val="16"/>
          <w:szCs w:val="16"/>
        </w:rPr>
        <w:t xml:space="preserve">Монтаж соединений с помощью </w:t>
      </w:r>
      <w:r>
        <w:rPr>
          <w:rFonts w:ascii="Arial" w:hAnsi="Arial" w:cs="Arial"/>
          <w:sz w:val="16"/>
          <w:szCs w:val="16"/>
        </w:rPr>
        <w:t>наконечников</w:t>
      </w:r>
      <w:r w:rsidRPr="0016142E">
        <w:rPr>
          <w:rFonts w:ascii="Arial" w:hAnsi="Arial" w:cs="Arial"/>
          <w:sz w:val="16"/>
          <w:szCs w:val="16"/>
        </w:rPr>
        <w:t xml:space="preserve"> должен производить квалифицированный персонал в соответствии с «Правилами технич</w:t>
      </w:r>
      <w:r>
        <w:rPr>
          <w:rFonts w:ascii="Arial" w:hAnsi="Arial" w:cs="Arial"/>
          <w:sz w:val="16"/>
          <w:szCs w:val="16"/>
        </w:rPr>
        <w:t>е</w:t>
      </w:r>
      <w:r w:rsidRPr="0016142E">
        <w:rPr>
          <w:rFonts w:ascii="Arial" w:hAnsi="Arial" w:cs="Arial"/>
          <w:sz w:val="16"/>
          <w:szCs w:val="16"/>
        </w:rPr>
        <w:t>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и свыше 1000В.</w:t>
      </w:r>
    </w:p>
    <w:p w:rsidR="0016142E" w:rsidRPr="0016142E" w:rsidRDefault="0016142E" w:rsidP="0016142E">
      <w:pPr>
        <w:spacing w:after="0" w:line="240" w:lineRule="auto"/>
        <w:jc w:val="both"/>
        <w:rPr>
          <w:rFonts w:ascii="Arial" w:hAnsi="Arial" w:cs="Arial"/>
          <w:b/>
          <w:sz w:val="16"/>
          <w:szCs w:val="16"/>
        </w:rPr>
      </w:pPr>
      <w:r w:rsidRPr="0016142E">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16142E" w:rsidP="0016142E">
      <w:pPr>
        <w:spacing w:after="0" w:line="240" w:lineRule="auto"/>
        <w:jc w:val="both"/>
        <w:rPr>
          <w:rFonts w:ascii="Arial" w:hAnsi="Arial" w:cs="Arial"/>
          <w:sz w:val="16"/>
          <w:szCs w:val="16"/>
        </w:rPr>
      </w:pPr>
      <w:r w:rsidRPr="0016142E">
        <w:rPr>
          <w:rFonts w:ascii="Arial" w:hAnsi="Arial" w:cs="Arial"/>
          <w:sz w:val="16"/>
          <w:szCs w:val="16"/>
        </w:rPr>
        <w:t>Запрещается использовать гильзы с проводниками сечением, отличающимся от указанных в данной инструкции.</w:t>
      </w:r>
    </w:p>
    <w:p w:rsidR="0016142E" w:rsidRDefault="0016142E" w:rsidP="0016142E">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16142E" w:rsidRPr="007F3F1B"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 xml:space="preserve">С проводов или кабелей снимается изоляция на длину, соответствующую размеру </w:t>
      </w:r>
      <w:r>
        <w:rPr>
          <w:rFonts w:ascii="Arial" w:hAnsi="Arial" w:cs="Arial"/>
          <w:sz w:val="16"/>
          <w:szCs w:val="16"/>
        </w:rPr>
        <w:t>наконечника</w:t>
      </w:r>
      <w:r w:rsidRPr="007F3F1B">
        <w:rPr>
          <w:rFonts w:ascii="Arial" w:hAnsi="Arial" w:cs="Arial"/>
          <w:sz w:val="16"/>
          <w:szCs w:val="16"/>
        </w:rPr>
        <w:t>.</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 xml:space="preserve">Провода вставляются в </w:t>
      </w:r>
      <w:r>
        <w:rPr>
          <w:rFonts w:ascii="Arial" w:hAnsi="Arial" w:cs="Arial"/>
          <w:sz w:val="16"/>
          <w:szCs w:val="16"/>
        </w:rPr>
        <w:t>наконечник</w:t>
      </w:r>
      <w:r w:rsidRPr="007F3F1B">
        <w:rPr>
          <w:rFonts w:ascii="Arial" w:hAnsi="Arial" w:cs="Arial"/>
          <w:sz w:val="16"/>
          <w:szCs w:val="16"/>
        </w:rPr>
        <w:t xml:space="preserve"> до упора.</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Опрессовку проводят в несколько проходов (обычно от </w:t>
      </w:r>
      <w:r>
        <w:rPr>
          <w:rFonts w:ascii="Arial" w:hAnsi="Arial" w:cs="Arial"/>
          <w:sz w:val="16"/>
          <w:szCs w:val="16"/>
        </w:rPr>
        <w:t>края</w:t>
      </w:r>
      <w:r w:rsidRPr="007F3F1B">
        <w:rPr>
          <w:rFonts w:ascii="Arial" w:hAnsi="Arial" w:cs="Arial"/>
          <w:sz w:val="16"/>
          <w:szCs w:val="16"/>
        </w:rPr>
        <w:t xml:space="preserve"> </w:t>
      </w:r>
      <w:r>
        <w:rPr>
          <w:rFonts w:ascii="Arial" w:hAnsi="Arial" w:cs="Arial"/>
          <w:sz w:val="16"/>
          <w:szCs w:val="16"/>
        </w:rPr>
        <w:t>до</w:t>
      </w:r>
      <w:r w:rsidRPr="007F3F1B">
        <w:rPr>
          <w:rFonts w:ascii="Arial" w:hAnsi="Arial" w:cs="Arial"/>
          <w:sz w:val="16"/>
          <w:szCs w:val="16"/>
        </w:rPr>
        <w:t xml:space="preserve"> края).</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На </w:t>
      </w:r>
      <w:r>
        <w:rPr>
          <w:rFonts w:ascii="Arial" w:hAnsi="Arial" w:cs="Arial"/>
          <w:sz w:val="16"/>
          <w:szCs w:val="16"/>
        </w:rPr>
        <w:t>наконечнике</w:t>
      </w:r>
      <w:r w:rsidRPr="007F3F1B">
        <w:rPr>
          <w:rFonts w:ascii="Arial" w:hAnsi="Arial" w:cs="Arial"/>
          <w:sz w:val="16"/>
          <w:szCs w:val="16"/>
        </w:rPr>
        <w:t xml:space="preserve"> после опрессовки должны остаться чёткие следы матрицы, обеспечивающие равномерное обжатие.</w:t>
      </w:r>
    </w:p>
    <w:p w:rsidR="0016142E" w:rsidRPr="008F5F7D" w:rsidRDefault="0016142E" w:rsidP="0016142E">
      <w:pPr>
        <w:pStyle w:val="a6"/>
        <w:numPr>
          <w:ilvl w:val="1"/>
          <w:numId w:val="5"/>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16142E" w:rsidRPr="0016142E" w:rsidRDefault="0016142E" w:rsidP="0016142E">
      <w:pPr>
        <w:pStyle w:val="a6"/>
        <w:numPr>
          <w:ilvl w:val="0"/>
          <w:numId w:val="10"/>
        </w:numPr>
        <w:spacing w:after="0"/>
        <w:jc w:val="both"/>
        <w:rPr>
          <w:rFonts w:ascii="Arial" w:eastAsia="Times New Roman" w:hAnsi="Arial" w:cs="Arial"/>
          <w:b/>
          <w:sz w:val="16"/>
          <w:szCs w:val="14"/>
        </w:rPr>
      </w:pPr>
      <w:r w:rsidRPr="0016142E">
        <w:rPr>
          <w:rFonts w:ascii="Arial" w:hAnsi="Arial" w:cs="Arial"/>
          <w:sz w:val="16"/>
          <w:szCs w:val="16"/>
        </w:rPr>
        <w:t xml:space="preserve">После опрессовки соединение тщательно изолируется: применяется ПВХ-лента, </w:t>
      </w:r>
      <w:proofErr w:type="spellStart"/>
      <w:r w:rsidRPr="0016142E">
        <w:rPr>
          <w:rFonts w:ascii="Arial" w:hAnsi="Arial" w:cs="Arial"/>
          <w:sz w:val="16"/>
          <w:szCs w:val="16"/>
        </w:rPr>
        <w:t>термоусадочная</w:t>
      </w:r>
      <w:proofErr w:type="spellEnd"/>
      <w:r w:rsidRPr="0016142E">
        <w:rPr>
          <w:rFonts w:ascii="Arial" w:hAnsi="Arial" w:cs="Arial"/>
          <w:sz w:val="16"/>
          <w:szCs w:val="16"/>
        </w:rPr>
        <w:t xml:space="preserve"> трубка или другая изоляция, соответствующая классу напряжения кабеля.</w:t>
      </w:r>
      <w:r>
        <w:rPr>
          <w:rFonts w:ascii="Arial" w:hAnsi="Arial" w:cs="Arial"/>
          <w:sz w:val="16"/>
          <w:szCs w:val="16"/>
        </w:rPr>
        <w:t xml:space="preserve"> </w:t>
      </w:r>
    </w:p>
    <w:p w:rsidR="00371ED6" w:rsidRPr="0016142E" w:rsidRDefault="00371ED6" w:rsidP="0016142E">
      <w:pPr>
        <w:pStyle w:val="a6"/>
        <w:numPr>
          <w:ilvl w:val="0"/>
          <w:numId w:val="1"/>
        </w:numPr>
        <w:spacing w:after="0"/>
        <w:jc w:val="both"/>
        <w:rPr>
          <w:rFonts w:ascii="Arial" w:eastAsia="Times New Roman" w:hAnsi="Arial" w:cs="Arial"/>
          <w:b/>
          <w:sz w:val="16"/>
          <w:szCs w:val="14"/>
        </w:rPr>
      </w:pPr>
      <w:r w:rsidRPr="0016142E">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16142E">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16142E">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16142E">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16142E" w:rsidP="00261402">
      <w:pPr>
        <w:spacing w:after="0" w:line="240" w:lineRule="auto"/>
        <w:jc w:val="both"/>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Pr>
          <w:rFonts w:ascii="Arial" w:hAnsi="Arial" w:cs="Arial"/>
          <w:sz w:val="16"/>
          <w:szCs w:val="16"/>
        </w:rPr>
        <w:t>металла</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16142E" w:rsidRPr="0016142E" w:rsidRDefault="0016142E" w:rsidP="0016142E">
      <w:pPr>
        <w:suppressAutoHyphens/>
        <w:spacing w:after="0"/>
        <w:jc w:val="both"/>
        <w:rPr>
          <w:rFonts w:ascii="Arial" w:hAnsi="Arial" w:cs="Arial"/>
          <w:sz w:val="16"/>
          <w:szCs w:val="16"/>
        </w:rPr>
      </w:pPr>
      <w:r w:rsidRPr="0016142E">
        <w:rPr>
          <w:rFonts w:ascii="Arial" w:hAnsi="Arial" w:cs="Arial"/>
          <w:sz w:val="16"/>
          <w:szCs w:val="16"/>
        </w:rPr>
        <w:t>Сделано в РФ. Изготовитель: Общество с ограниченной ответственностью "ДПА", Россия, 454079, г. Челябинск, ул. Линейная, д.102, офис 301, тел.: +7 (351) 730-04-44.</w:t>
      </w:r>
    </w:p>
    <w:p w:rsidR="005C10DC" w:rsidRDefault="0016142E" w:rsidP="0016142E">
      <w:pPr>
        <w:suppressAutoHyphens/>
        <w:spacing w:after="0"/>
        <w:jc w:val="both"/>
        <w:rPr>
          <w:rFonts w:ascii="Arial" w:hAnsi="Arial" w:cs="Arial"/>
          <w:sz w:val="16"/>
          <w:szCs w:val="16"/>
        </w:rPr>
      </w:pPr>
      <w:r w:rsidRPr="0016142E">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16142E" w:rsidRPr="004D4D3B" w:rsidRDefault="0016142E" w:rsidP="0016142E">
      <w:pPr>
        <w:pStyle w:val="a6"/>
        <w:numPr>
          <w:ilvl w:val="0"/>
          <w:numId w:val="1"/>
        </w:numPr>
        <w:spacing w:after="0" w:line="240" w:lineRule="auto"/>
        <w:rPr>
          <w:rFonts w:ascii="Arial" w:hAnsi="Arial" w:cs="Arial"/>
          <w:b/>
          <w:sz w:val="16"/>
          <w:szCs w:val="16"/>
        </w:rPr>
      </w:pPr>
      <w:bookmarkStart w:id="2" w:name="_Hlk208916925"/>
      <w:r w:rsidRPr="004D4D3B">
        <w:rPr>
          <w:rFonts w:ascii="Arial" w:hAnsi="Arial" w:cs="Arial"/>
          <w:b/>
          <w:sz w:val="16"/>
          <w:szCs w:val="16"/>
        </w:rPr>
        <w:t>Гарантийные обязательства.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142E"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6142E" w:rsidRPr="0016142E" w:rsidRDefault="0016142E" w:rsidP="0016142E">
      <w:pPr>
        <w:numPr>
          <w:ilvl w:val="0"/>
          <w:numId w:val="12"/>
        </w:numPr>
        <w:spacing w:after="0" w:line="23" w:lineRule="atLeast"/>
        <w:jc w:val="both"/>
        <w:rPr>
          <w:rFonts w:ascii="Arial" w:hAnsi="Arial" w:cs="Arial"/>
          <w:sz w:val="16"/>
          <w:szCs w:val="16"/>
        </w:rPr>
      </w:pPr>
      <w:r w:rsidRPr="0016142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902B4" w:rsidRDefault="0016142E">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0BCDA1C3" wp14:editId="6AC36B9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p w:rsidR="005C30FB" w:rsidRDefault="005C30FB">
      <w:pPr>
        <w:spacing w:after="0" w:line="240" w:lineRule="auto"/>
        <w:jc w:val="center"/>
        <w:rPr>
          <w:rFonts w:ascii="Arial" w:hAnsi="Arial" w:cs="Arial"/>
          <w:sz w:val="16"/>
          <w:szCs w:val="16"/>
        </w:rPr>
      </w:pP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16142E" w:rsidTr="00931F38">
        <w:trPr>
          <w:trHeight w:val="910"/>
        </w:trPr>
        <w:tc>
          <w:tcPr>
            <w:tcW w:w="4069" w:type="dxa"/>
            <w:gridSpan w:val="2"/>
            <w:tcBorders>
              <w:top w:val="nil"/>
              <w:left w:val="nil"/>
              <w:bottom w:val="nil"/>
              <w:right w:val="nil"/>
            </w:tcBorders>
          </w:tcPr>
          <w:p w:rsidR="0016142E" w:rsidRDefault="0016142E" w:rsidP="00931F38">
            <w:pPr>
              <w:pStyle w:val="a6"/>
              <w:spacing w:line="216" w:lineRule="auto"/>
              <w:ind w:left="0"/>
              <w:rPr>
                <w:rFonts w:ascii="Arial" w:hAnsi="Arial" w:cs="Arial"/>
                <w:sz w:val="8"/>
                <w:szCs w:val="8"/>
              </w:rPr>
            </w:pPr>
          </w:p>
          <w:p w:rsidR="0016142E" w:rsidRDefault="0016142E" w:rsidP="00931F38">
            <w:pPr>
              <w:pStyle w:val="a6"/>
              <w:spacing w:line="216" w:lineRule="auto"/>
              <w:ind w:left="0"/>
              <w:rPr>
                <w:rFonts w:ascii="Arial" w:hAnsi="Arial" w:cs="Arial"/>
                <w:sz w:val="16"/>
                <w:szCs w:val="16"/>
              </w:rPr>
            </w:pPr>
          </w:p>
          <w:p w:rsidR="0016142E" w:rsidRDefault="0016142E"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D3F25EC" wp14:editId="7A9EC4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142E" w:rsidRDefault="0016142E"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16142E" w:rsidRDefault="0016142E" w:rsidP="00931F38">
            <w:pPr>
              <w:pStyle w:val="a6"/>
              <w:spacing w:line="216" w:lineRule="auto"/>
              <w:ind w:left="0"/>
              <w:jc w:val="right"/>
              <w:rPr>
                <w:rFonts w:ascii="Arial" w:hAnsi="Arial" w:cs="Arial"/>
                <w:sz w:val="12"/>
                <w:szCs w:val="12"/>
              </w:rPr>
            </w:pPr>
          </w:p>
          <w:p w:rsidR="0016142E" w:rsidRDefault="0016142E"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142E" w:rsidTr="00931F38">
        <w:trPr>
          <w:trHeight w:val="290"/>
        </w:trPr>
        <w:tc>
          <w:tcPr>
            <w:tcW w:w="4310" w:type="dxa"/>
            <w:gridSpan w:val="3"/>
            <w:tcBorders>
              <w:top w:val="nil"/>
              <w:left w:val="nil"/>
              <w:bottom w:val="single" w:sz="4" w:space="0" w:color="auto"/>
              <w:right w:val="nil"/>
            </w:tcBorders>
          </w:tcPr>
          <w:p w:rsidR="0016142E" w:rsidRDefault="0016142E"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16142E" w:rsidRDefault="0016142E"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16142E" w:rsidRDefault="0016142E"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142E" w:rsidTr="00931F38">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142E" w:rsidTr="00931F38">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r>
      <w:tr w:rsidR="0016142E" w:rsidTr="00931F38">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142E" w:rsidRDefault="0016142E" w:rsidP="00931F38">
            <w:pPr>
              <w:pStyle w:val="a6"/>
              <w:ind w:left="0"/>
              <w:rPr>
                <w:rFonts w:ascii="Arial" w:hAnsi="Arial" w:cs="Arial"/>
                <w:sz w:val="12"/>
                <w:szCs w:val="12"/>
              </w:rPr>
            </w:pPr>
            <w:r>
              <w:rPr>
                <w:rFonts w:ascii="Arial" w:hAnsi="Arial" w:cs="Arial"/>
                <w:sz w:val="12"/>
                <w:szCs w:val="12"/>
              </w:rPr>
              <w:t>МП</w:t>
            </w:r>
          </w:p>
          <w:p w:rsidR="0016142E" w:rsidRDefault="0016142E" w:rsidP="00931F38">
            <w:pPr>
              <w:pStyle w:val="a6"/>
              <w:ind w:left="0"/>
              <w:rPr>
                <w:rFonts w:ascii="Arial" w:hAnsi="Arial" w:cs="Arial"/>
                <w:sz w:val="8"/>
                <w:szCs w:val="8"/>
              </w:rPr>
            </w:pPr>
          </w:p>
          <w:p w:rsidR="0016142E" w:rsidRDefault="0016142E"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142E" w:rsidRDefault="0016142E">
      <w:pPr>
        <w:spacing w:after="0" w:line="240" w:lineRule="auto"/>
        <w:jc w:val="center"/>
        <w:rPr>
          <w:rFonts w:ascii="Arial" w:hAnsi="Arial" w:cs="Arial"/>
          <w:sz w:val="16"/>
          <w:szCs w:val="16"/>
        </w:rPr>
      </w:pPr>
    </w:p>
    <w:sectPr w:rsidR="0016142E" w:rsidSect="00B5358F">
      <w:pgSz w:w="11906" w:h="16838"/>
      <w:pgMar w:top="720" w:right="849"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85416"/>
    <w:multiLevelType w:val="hybridMultilevel"/>
    <w:tmpl w:val="300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5B0E6F86"/>
    <w:multiLevelType w:val="hybridMultilevel"/>
    <w:tmpl w:val="51D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2"/>
  </w:num>
  <w:num w:numId="9">
    <w:abstractNumId w:val="6"/>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179D4"/>
    <w:rsid w:val="0002435D"/>
    <w:rsid w:val="000276E3"/>
    <w:rsid w:val="00037EC1"/>
    <w:rsid w:val="00085844"/>
    <w:rsid w:val="0009400E"/>
    <w:rsid w:val="000B1882"/>
    <w:rsid w:val="000B7F4E"/>
    <w:rsid w:val="000C091A"/>
    <w:rsid w:val="000F119E"/>
    <w:rsid w:val="001059CA"/>
    <w:rsid w:val="00113099"/>
    <w:rsid w:val="0011385C"/>
    <w:rsid w:val="00124D47"/>
    <w:rsid w:val="00152B33"/>
    <w:rsid w:val="00154F30"/>
    <w:rsid w:val="00160F1C"/>
    <w:rsid w:val="00161255"/>
    <w:rsid w:val="0016142E"/>
    <w:rsid w:val="0017781E"/>
    <w:rsid w:val="0019626C"/>
    <w:rsid w:val="001A4D61"/>
    <w:rsid w:val="001B40CA"/>
    <w:rsid w:val="001C0B3A"/>
    <w:rsid w:val="001D5DF6"/>
    <w:rsid w:val="001E598B"/>
    <w:rsid w:val="001E681F"/>
    <w:rsid w:val="001F0BA9"/>
    <w:rsid w:val="001F4F34"/>
    <w:rsid w:val="00261402"/>
    <w:rsid w:val="002754FE"/>
    <w:rsid w:val="0028692F"/>
    <w:rsid w:val="00292A17"/>
    <w:rsid w:val="0029634C"/>
    <w:rsid w:val="002E76D8"/>
    <w:rsid w:val="002E7A5A"/>
    <w:rsid w:val="003106CF"/>
    <w:rsid w:val="003125A8"/>
    <w:rsid w:val="003263C7"/>
    <w:rsid w:val="00371ED6"/>
    <w:rsid w:val="00395E8B"/>
    <w:rsid w:val="003B0607"/>
    <w:rsid w:val="003B39D4"/>
    <w:rsid w:val="003E28F4"/>
    <w:rsid w:val="00403CD3"/>
    <w:rsid w:val="00406C15"/>
    <w:rsid w:val="0042374B"/>
    <w:rsid w:val="004273A7"/>
    <w:rsid w:val="0043200C"/>
    <w:rsid w:val="00437BBC"/>
    <w:rsid w:val="00444C44"/>
    <w:rsid w:val="00451588"/>
    <w:rsid w:val="0047113A"/>
    <w:rsid w:val="00472AEC"/>
    <w:rsid w:val="004902B4"/>
    <w:rsid w:val="004A16F4"/>
    <w:rsid w:val="004B1D64"/>
    <w:rsid w:val="004C0277"/>
    <w:rsid w:val="004F4F7B"/>
    <w:rsid w:val="00521254"/>
    <w:rsid w:val="0053113E"/>
    <w:rsid w:val="00582E6F"/>
    <w:rsid w:val="00583F20"/>
    <w:rsid w:val="00587180"/>
    <w:rsid w:val="0059368D"/>
    <w:rsid w:val="005C10DC"/>
    <w:rsid w:val="005C30FB"/>
    <w:rsid w:val="005E37D4"/>
    <w:rsid w:val="005F09C6"/>
    <w:rsid w:val="00610909"/>
    <w:rsid w:val="00630CA3"/>
    <w:rsid w:val="006329A2"/>
    <w:rsid w:val="00634389"/>
    <w:rsid w:val="0063629D"/>
    <w:rsid w:val="006414A6"/>
    <w:rsid w:val="006417F1"/>
    <w:rsid w:val="00645E9F"/>
    <w:rsid w:val="00647053"/>
    <w:rsid w:val="00683C6E"/>
    <w:rsid w:val="006A6BC7"/>
    <w:rsid w:val="006C7856"/>
    <w:rsid w:val="006E1B1F"/>
    <w:rsid w:val="006F5BC0"/>
    <w:rsid w:val="0072401B"/>
    <w:rsid w:val="00777537"/>
    <w:rsid w:val="00783D75"/>
    <w:rsid w:val="00787922"/>
    <w:rsid w:val="007A5CFF"/>
    <w:rsid w:val="007C13FD"/>
    <w:rsid w:val="007C5F15"/>
    <w:rsid w:val="007D33B5"/>
    <w:rsid w:val="007D5EA0"/>
    <w:rsid w:val="008143BF"/>
    <w:rsid w:val="00836D10"/>
    <w:rsid w:val="00845ECC"/>
    <w:rsid w:val="00877D80"/>
    <w:rsid w:val="00894EC8"/>
    <w:rsid w:val="008A0614"/>
    <w:rsid w:val="008B67D8"/>
    <w:rsid w:val="008C2908"/>
    <w:rsid w:val="008D096D"/>
    <w:rsid w:val="008E3C03"/>
    <w:rsid w:val="0090386C"/>
    <w:rsid w:val="009143D5"/>
    <w:rsid w:val="0092148B"/>
    <w:rsid w:val="009606C0"/>
    <w:rsid w:val="0097636C"/>
    <w:rsid w:val="009A6D0F"/>
    <w:rsid w:val="009B5039"/>
    <w:rsid w:val="009C5228"/>
    <w:rsid w:val="009F3F27"/>
    <w:rsid w:val="009F4429"/>
    <w:rsid w:val="00A10B87"/>
    <w:rsid w:val="00A52EBC"/>
    <w:rsid w:val="00A6034B"/>
    <w:rsid w:val="00A70F63"/>
    <w:rsid w:val="00A87E2B"/>
    <w:rsid w:val="00A92A81"/>
    <w:rsid w:val="00AA111A"/>
    <w:rsid w:val="00AA29DB"/>
    <w:rsid w:val="00AD0114"/>
    <w:rsid w:val="00AD595E"/>
    <w:rsid w:val="00AE586B"/>
    <w:rsid w:val="00AE71F8"/>
    <w:rsid w:val="00B5358F"/>
    <w:rsid w:val="00BB3DB2"/>
    <w:rsid w:val="00BC46B9"/>
    <w:rsid w:val="00BE5CD1"/>
    <w:rsid w:val="00BF7A8C"/>
    <w:rsid w:val="00C26AE5"/>
    <w:rsid w:val="00C27744"/>
    <w:rsid w:val="00C3125C"/>
    <w:rsid w:val="00C41E17"/>
    <w:rsid w:val="00C50300"/>
    <w:rsid w:val="00C94691"/>
    <w:rsid w:val="00CB653A"/>
    <w:rsid w:val="00CD2289"/>
    <w:rsid w:val="00D14A9A"/>
    <w:rsid w:val="00D15174"/>
    <w:rsid w:val="00D23F09"/>
    <w:rsid w:val="00D27471"/>
    <w:rsid w:val="00D55A69"/>
    <w:rsid w:val="00D56340"/>
    <w:rsid w:val="00D57FFE"/>
    <w:rsid w:val="00D66D92"/>
    <w:rsid w:val="00D719A5"/>
    <w:rsid w:val="00D90BB5"/>
    <w:rsid w:val="00DA7775"/>
    <w:rsid w:val="00DC7096"/>
    <w:rsid w:val="00E019D7"/>
    <w:rsid w:val="00E8439F"/>
    <w:rsid w:val="00E918F6"/>
    <w:rsid w:val="00E96C75"/>
    <w:rsid w:val="00EC2CF5"/>
    <w:rsid w:val="00ED2562"/>
    <w:rsid w:val="00ED7D60"/>
    <w:rsid w:val="00EE5F5F"/>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66BD"/>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734111594">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2025-10-23T13:17:00Z</dcterms:created>
  <dcterms:modified xsi:type="dcterms:W3CDTF">2026-04-03T16:05:00Z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