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05B1" w:rsidRPr="00732AB7" w:rsidRDefault="00E76A72" w:rsidP="00732AB7">
      <w:pPr>
        <w:spacing w:after="0" w:line="240" w:lineRule="auto"/>
        <w:jc w:val="center"/>
        <w:rPr>
          <w:rFonts w:ascii="Arial" w:hAnsi="Arial" w:cs="Arial"/>
          <w:b/>
          <w:caps/>
          <w:sz w:val="16"/>
          <w:szCs w:val="16"/>
        </w:rPr>
      </w:pPr>
      <w:r w:rsidRPr="00732AB7">
        <w:rPr>
          <w:rFonts w:ascii="Arial" w:hAnsi="Arial" w:cs="Arial"/>
          <w:b/>
          <w:caps/>
          <w:sz w:val="16"/>
          <w:szCs w:val="16"/>
        </w:rPr>
        <w:t xml:space="preserve">лампы </w:t>
      </w:r>
      <w:r w:rsidR="00EB08B0" w:rsidRPr="00732AB7">
        <w:rPr>
          <w:rFonts w:ascii="Arial" w:hAnsi="Arial" w:cs="Arial"/>
          <w:b/>
          <w:caps/>
          <w:sz w:val="16"/>
          <w:szCs w:val="16"/>
        </w:rPr>
        <w:t>люминесцентные</w:t>
      </w:r>
      <w:r w:rsidRPr="00732AB7">
        <w:rPr>
          <w:rFonts w:ascii="Arial" w:hAnsi="Arial" w:cs="Arial"/>
          <w:b/>
          <w:caps/>
          <w:sz w:val="16"/>
          <w:szCs w:val="16"/>
        </w:rPr>
        <w:t xml:space="preserve"> двухцокольные</w:t>
      </w:r>
      <w:r w:rsidR="001A05B1" w:rsidRPr="00732AB7">
        <w:rPr>
          <w:rFonts w:ascii="Arial" w:hAnsi="Arial" w:cs="Arial"/>
          <w:b/>
          <w:caps/>
          <w:sz w:val="16"/>
          <w:szCs w:val="16"/>
        </w:rPr>
        <w:t>,</w:t>
      </w:r>
      <w:r w:rsidR="00E852FC" w:rsidRPr="00732AB7">
        <w:rPr>
          <w:rFonts w:ascii="Arial" w:hAnsi="Arial" w:cs="Arial"/>
          <w:b/>
          <w:caps/>
          <w:sz w:val="16"/>
          <w:szCs w:val="16"/>
        </w:rPr>
        <w:t xml:space="preserve"> </w:t>
      </w:r>
      <w:r w:rsidRPr="00732AB7">
        <w:rPr>
          <w:rFonts w:ascii="Arial" w:hAnsi="Arial" w:cs="Arial"/>
          <w:b/>
          <w:caps/>
          <w:sz w:val="16"/>
          <w:szCs w:val="16"/>
        </w:rPr>
        <w:t xml:space="preserve">Т.М. «FERON», СЕРИИ: </w:t>
      </w:r>
      <w:r w:rsidRPr="00732AB7">
        <w:rPr>
          <w:rFonts w:ascii="Arial" w:hAnsi="Arial" w:cs="Arial"/>
          <w:b/>
          <w:caps/>
          <w:sz w:val="16"/>
          <w:szCs w:val="16"/>
          <w:lang w:val="en-US"/>
        </w:rPr>
        <w:t>EST</w:t>
      </w:r>
    </w:p>
    <w:p w:rsidR="001C0A50" w:rsidRPr="00732AB7" w:rsidRDefault="001A05B1" w:rsidP="00732AB7">
      <w:pPr>
        <w:spacing w:after="0" w:line="240" w:lineRule="auto"/>
        <w:jc w:val="center"/>
        <w:rPr>
          <w:rFonts w:ascii="Arial" w:hAnsi="Arial" w:cs="Arial"/>
          <w:b/>
          <w:caps/>
          <w:sz w:val="16"/>
          <w:szCs w:val="16"/>
        </w:rPr>
      </w:pPr>
      <w:r w:rsidRPr="00732AB7">
        <w:rPr>
          <w:rFonts w:ascii="Arial" w:hAnsi="Arial" w:cs="Arial"/>
          <w:b/>
          <w:caps/>
          <w:sz w:val="16"/>
          <w:szCs w:val="16"/>
        </w:rPr>
        <w:t>модел</w:t>
      </w:r>
      <w:r w:rsidR="00E76A72" w:rsidRPr="00732AB7">
        <w:rPr>
          <w:rFonts w:ascii="Arial" w:hAnsi="Arial" w:cs="Arial"/>
          <w:b/>
          <w:caps/>
          <w:sz w:val="16"/>
          <w:szCs w:val="16"/>
        </w:rPr>
        <w:t>и:</w:t>
      </w:r>
      <w:r w:rsidRPr="00732AB7">
        <w:rPr>
          <w:rFonts w:ascii="Arial" w:hAnsi="Arial" w:cs="Arial"/>
          <w:b/>
          <w:caps/>
          <w:sz w:val="16"/>
          <w:szCs w:val="16"/>
        </w:rPr>
        <w:t xml:space="preserve"> </w:t>
      </w:r>
      <w:r w:rsidR="00B92BEE" w:rsidRPr="00732AB7">
        <w:rPr>
          <w:rFonts w:ascii="Arial" w:hAnsi="Arial" w:cs="Arial"/>
          <w:b/>
          <w:caps/>
          <w:sz w:val="16"/>
          <w:szCs w:val="16"/>
          <w:lang w:val="en-US"/>
        </w:rPr>
        <w:t>EST</w:t>
      </w:r>
      <w:r w:rsidR="00B92BEE" w:rsidRPr="00732AB7">
        <w:rPr>
          <w:rFonts w:ascii="Arial" w:hAnsi="Arial" w:cs="Arial"/>
          <w:b/>
          <w:caps/>
          <w:sz w:val="16"/>
          <w:szCs w:val="16"/>
        </w:rPr>
        <w:t>1</w:t>
      </w:r>
      <w:r w:rsidR="00E76A72" w:rsidRPr="00732AB7">
        <w:rPr>
          <w:rFonts w:ascii="Arial" w:hAnsi="Arial" w:cs="Arial"/>
          <w:b/>
          <w:caps/>
          <w:sz w:val="16"/>
          <w:szCs w:val="16"/>
        </w:rPr>
        <w:t xml:space="preserve">3, </w:t>
      </w:r>
      <w:r w:rsidR="00E76A72" w:rsidRPr="00732AB7">
        <w:rPr>
          <w:rFonts w:ascii="Arial" w:hAnsi="Arial" w:cs="Arial"/>
          <w:b/>
          <w:caps/>
          <w:sz w:val="16"/>
          <w:szCs w:val="16"/>
          <w:lang w:val="en-US"/>
        </w:rPr>
        <w:t>EST</w:t>
      </w:r>
      <w:r w:rsidR="00E76A72" w:rsidRPr="00732AB7">
        <w:rPr>
          <w:rFonts w:ascii="Arial" w:hAnsi="Arial" w:cs="Arial"/>
          <w:b/>
          <w:caps/>
          <w:sz w:val="16"/>
          <w:szCs w:val="16"/>
        </w:rPr>
        <w:t>14</w:t>
      </w:r>
    </w:p>
    <w:p w:rsidR="00EB08B0" w:rsidRPr="00732AB7" w:rsidRDefault="00EB08B0" w:rsidP="00732AB7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  <w:r w:rsidRPr="00732AB7">
        <w:rPr>
          <w:rFonts w:ascii="Arial" w:hAnsi="Arial" w:cs="Arial"/>
          <w:b/>
          <w:sz w:val="16"/>
          <w:szCs w:val="16"/>
        </w:rPr>
        <w:t>Инструкция по эксплуатации</w:t>
      </w:r>
      <w:r w:rsidR="00E76A72" w:rsidRPr="00732AB7">
        <w:rPr>
          <w:rFonts w:ascii="Arial" w:hAnsi="Arial" w:cs="Arial"/>
          <w:b/>
          <w:sz w:val="16"/>
          <w:szCs w:val="16"/>
        </w:rPr>
        <w:t xml:space="preserve"> и технический паспорт</w:t>
      </w:r>
    </w:p>
    <w:p w:rsidR="00EB08B0" w:rsidRPr="00732AB7" w:rsidRDefault="00EB08B0" w:rsidP="00732AB7">
      <w:pPr>
        <w:pStyle w:val="a3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732AB7">
        <w:rPr>
          <w:rFonts w:ascii="Arial" w:hAnsi="Arial" w:cs="Arial"/>
          <w:b/>
          <w:sz w:val="16"/>
          <w:szCs w:val="16"/>
        </w:rPr>
        <w:t>Описание</w:t>
      </w:r>
    </w:p>
    <w:p w:rsidR="00732AB7" w:rsidRDefault="00571766" w:rsidP="00732AB7">
      <w:pPr>
        <w:pStyle w:val="a3"/>
        <w:numPr>
          <w:ilvl w:val="0"/>
          <w:numId w:val="2"/>
        </w:numPr>
        <w:spacing w:after="0" w:line="240" w:lineRule="auto"/>
        <w:ind w:left="723"/>
        <w:jc w:val="both"/>
        <w:rPr>
          <w:rFonts w:ascii="Arial" w:hAnsi="Arial" w:cs="Arial"/>
          <w:sz w:val="16"/>
          <w:szCs w:val="16"/>
        </w:rPr>
      </w:pPr>
      <w:proofErr w:type="spellStart"/>
      <w:r w:rsidRPr="00732AB7">
        <w:rPr>
          <w:rFonts w:ascii="Arial" w:hAnsi="Arial" w:cs="Arial"/>
          <w:sz w:val="16"/>
          <w:szCs w:val="16"/>
        </w:rPr>
        <w:t>Двухцокольные</w:t>
      </w:r>
      <w:proofErr w:type="spellEnd"/>
      <w:r w:rsidRPr="00732AB7">
        <w:rPr>
          <w:rFonts w:ascii="Arial" w:hAnsi="Arial" w:cs="Arial"/>
          <w:sz w:val="16"/>
          <w:szCs w:val="16"/>
        </w:rPr>
        <w:t xml:space="preserve"> </w:t>
      </w:r>
      <w:r w:rsidR="00EB08B0" w:rsidRPr="00732AB7">
        <w:rPr>
          <w:rFonts w:ascii="Arial" w:hAnsi="Arial" w:cs="Arial"/>
          <w:sz w:val="16"/>
          <w:szCs w:val="16"/>
        </w:rPr>
        <w:t>люминесцентные лампы</w:t>
      </w:r>
      <w:r w:rsidR="00F84D34" w:rsidRPr="00732AB7">
        <w:rPr>
          <w:rFonts w:ascii="Arial" w:hAnsi="Arial" w:cs="Arial"/>
          <w:sz w:val="16"/>
          <w:szCs w:val="16"/>
        </w:rPr>
        <w:t xml:space="preserve"> (ЛЛ)</w:t>
      </w:r>
      <w:r w:rsidR="00EB08B0" w:rsidRPr="00732AB7">
        <w:rPr>
          <w:rFonts w:ascii="Arial" w:hAnsi="Arial" w:cs="Arial"/>
          <w:sz w:val="16"/>
          <w:szCs w:val="16"/>
        </w:rPr>
        <w:t xml:space="preserve"> являются энергосберегающим источником света. </w:t>
      </w:r>
      <w:r w:rsidRPr="00732AB7">
        <w:rPr>
          <w:rFonts w:ascii="Arial" w:hAnsi="Arial" w:cs="Arial"/>
          <w:sz w:val="16"/>
          <w:szCs w:val="16"/>
        </w:rPr>
        <w:t xml:space="preserve">Ртутные разрядные лампы низкого давления трубчатой формы с двумя цоколями, в которых свет излучается слоем люминофора, возбуждаемым ультрафиолетовым излучением разряда. </w:t>
      </w:r>
    </w:p>
    <w:p w:rsidR="00732AB7" w:rsidRDefault="00E76A72" w:rsidP="00732AB7">
      <w:pPr>
        <w:pStyle w:val="a3"/>
        <w:numPr>
          <w:ilvl w:val="0"/>
          <w:numId w:val="2"/>
        </w:numPr>
        <w:spacing w:after="0" w:line="240" w:lineRule="auto"/>
        <w:ind w:left="723"/>
        <w:jc w:val="both"/>
        <w:rPr>
          <w:rFonts w:ascii="Arial" w:hAnsi="Arial" w:cs="Arial"/>
          <w:sz w:val="16"/>
          <w:szCs w:val="16"/>
        </w:rPr>
      </w:pPr>
      <w:r w:rsidRPr="00732AB7">
        <w:rPr>
          <w:rFonts w:ascii="Arial" w:hAnsi="Arial" w:cs="Arial"/>
          <w:sz w:val="16"/>
          <w:szCs w:val="16"/>
        </w:rPr>
        <w:t>Лампы применяются для освещения промышленных и общественных зданий, а также подвалов, гаражей, подсобных помещений.</w:t>
      </w:r>
    </w:p>
    <w:p w:rsidR="00732AB7" w:rsidRDefault="00765888" w:rsidP="00732AB7">
      <w:pPr>
        <w:pStyle w:val="a3"/>
        <w:numPr>
          <w:ilvl w:val="0"/>
          <w:numId w:val="2"/>
        </w:numPr>
        <w:spacing w:after="0" w:line="240" w:lineRule="auto"/>
        <w:ind w:left="723"/>
        <w:jc w:val="both"/>
        <w:rPr>
          <w:rFonts w:ascii="Arial" w:hAnsi="Arial" w:cs="Arial"/>
          <w:sz w:val="16"/>
          <w:szCs w:val="16"/>
        </w:rPr>
      </w:pPr>
      <w:r w:rsidRPr="00732AB7">
        <w:rPr>
          <w:rFonts w:ascii="Arial" w:hAnsi="Arial" w:cs="Arial"/>
          <w:sz w:val="16"/>
          <w:szCs w:val="16"/>
        </w:rPr>
        <w:t xml:space="preserve">ЛЛ состоят из следующих основных частей:  </w:t>
      </w:r>
    </w:p>
    <w:p w:rsidR="00765888" w:rsidRPr="00732AB7" w:rsidRDefault="00765888" w:rsidP="00732AB7">
      <w:pPr>
        <w:spacing w:after="0" w:line="240" w:lineRule="auto"/>
        <w:ind w:left="363" w:firstLine="345"/>
        <w:jc w:val="both"/>
        <w:rPr>
          <w:rFonts w:ascii="Arial" w:hAnsi="Arial" w:cs="Arial"/>
          <w:sz w:val="16"/>
          <w:szCs w:val="16"/>
        </w:rPr>
      </w:pPr>
      <w:r w:rsidRPr="00732AB7">
        <w:rPr>
          <w:rFonts w:ascii="Arial" w:hAnsi="Arial" w:cs="Arial"/>
          <w:sz w:val="16"/>
          <w:szCs w:val="16"/>
        </w:rPr>
        <w:t xml:space="preserve">– колба (стеклянная трубка); </w:t>
      </w:r>
    </w:p>
    <w:p w:rsidR="00765888" w:rsidRPr="00732AB7" w:rsidRDefault="00765888" w:rsidP="00732AB7">
      <w:pPr>
        <w:spacing w:after="0" w:line="240" w:lineRule="auto"/>
        <w:ind w:firstLine="708"/>
        <w:rPr>
          <w:rFonts w:ascii="Arial" w:hAnsi="Arial" w:cs="Arial"/>
          <w:sz w:val="16"/>
          <w:szCs w:val="16"/>
        </w:rPr>
      </w:pPr>
      <w:r w:rsidRPr="00732AB7">
        <w:rPr>
          <w:rFonts w:ascii="Arial" w:hAnsi="Arial" w:cs="Arial"/>
          <w:sz w:val="16"/>
          <w:szCs w:val="16"/>
        </w:rPr>
        <w:t>–</w:t>
      </w:r>
      <w:r w:rsidR="00E76A72" w:rsidRPr="00732AB7">
        <w:rPr>
          <w:rFonts w:ascii="Arial" w:hAnsi="Arial" w:cs="Arial"/>
          <w:sz w:val="16"/>
          <w:szCs w:val="16"/>
        </w:rPr>
        <w:t xml:space="preserve"> </w:t>
      </w:r>
      <w:r w:rsidRPr="00732AB7">
        <w:rPr>
          <w:rFonts w:ascii="Arial" w:hAnsi="Arial" w:cs="Arial"/>
          <w:sz w:val="16"/>
          <w:szCs w:val="16"/>
        </w:rPr>
        <w:t>металлически</w:t>
      </w:r>
      <w:r w:rsidR="00DF19B0" w:rsidRPr="00732AB7">
        <w:rPr>
          <w:rFonts w:ascii="Arial" w:hAnsi="Arial" w:cs="Arial"/>
          <w:sz w:val="16"/>
          <w:szCs w:val="16"/>
        </w:rPr>
        <w:t>й</w:t>
      </w:r>
      <w:r w:rsidRPr="00732AB7">
        <w:rPr>
          <w:rFonts w:ascii="Arial" w:hAnsi="Arial" w:cs="Arial"/>
          <w:sz w:val="16"/>
          <w:szCs w:val="16"/>
        </w:rPr>
        <w:t xml:space="preserve"> цокол</w:t>
      </w:r>
      <w:r w:rsidR="00DF19B0" w:rsidRPr="00732AB7">
        <w:rPr>
          <w:rFonts w:ascii="Arial" w:hAnsi="Arial" w:cs="Arial"/>
          <w:sz w:val="16"/>
          <w:szCs w:val="16"/>
        </w:rPr>
        <w:t xml:space="preserve">ь </w:t>
      </w:r>
      <w:r w:rsidR="00B92BEE" w:rsidRPr="00732AB7">
        <w:rPr>
          <w:rFonts w:ascii="Arial" w:hAnsi="Arial" w:cs="Arial"/>
          <w:sz w:val="16"/>
          <w:szCs w:val="16"/>
          <w:lang w:val="en-US"/>
        </w:rPr>
        <w:t>G</w:t>
      </w:r>
      <w:r w:rsidR="00E76A72" w:rsidRPr="00732AB7">
        <w:rPr>
          <w:rFonts w:ascii="Arial" w:hAnsi="Arial" w:cs="Arial"/>
          <w:sz w:val="16"/>
          <w:szCs w:val="16"/>
        </w:rPr>
        <w:t>5.</w:t>
      </w:r>
      <w:r w:rsidRPr="00732AB7">
        <w:rPr>
          <w:rFonts w:ascii="Arial" w:hAnsi="Arial" w:cs="Arial"/>
          <w:sz w:val="16"/>
          <w:szCs w:val="16"/>
        </w:rPr>
        <w:t xml:space="preserve"> </w:t>
      </w:r>
    </w:p>
    <w:p w:rsidR="00765888" w:rsidRPr="00732AB7" w:rsidRDefault="00765888" w:rsidP="00732AB7">
      <w:pPr>
        <w:pStyle w:val="a3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732AB7">
        <w:rPr>
          <w:rFonts w:ascii="Arial" w:hAnsi="Arial" w:cs="Arial"/>
          <w:b/>
          <w:sz w:val="16"/>
          <w:szCs w:val="16"/>
        </w:rPr>
        <w:t>Технические характеристики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3197"/>
        <w:gridCol w:w="687"/>
        <w:gridCol w:w="687"/>
        <w:gridCol w:w="687"/>
        <w:gridCol w:w="776"/>
        <w:gridCol w:w="776"/>
        <w:gridCol w:w="687"/>
        <w:gridCol w:w="687"/>
        <w:gridCol w:w="776"/>
        <w:gridCol w:w="776"/>
      </w:tblGrid>
      <w:tr w:rsidR="00E76A72" w:rsidRPr="00732AB7" w:rsidTr="00FE49C0">
        <w:tc>
          <w:tcPr>
            <w:tcW w:w="3197" w:type="dxa"/>
          </w:tcPr>
          <w:p w:rsidR="00E76A72" w:rsidRPr="00732AB7" w:rsidRDefault="00E76A72" w:rsidP="00732AB7">
            <w:pPr>
              <w:pStyle w:val="a3"/>
              <w:ind w:left="0"/>
              <w:rPr>
                <w:rFonts w:ascii="Arial" w:hAnsi="Arial" w:cs="Arial"/>
                <w:sz w:val="16"/>
                <w:szCs w:val="16"/>
              </w:rPr>
            </w:pPr>
            <w:r w:rsidRPr="00732AB7">
              <w:rPr>
                <w:rFonts w:ascii="Arial" w:hAnsi="Arial" w:cs="Arial"/>
                <w:sz w:val="16"/>
                <w:szCs w:val="16"/>
              </w:rPr>
              <w:t>Наименование модели</w:t>
            </w:r>
          </w:p>
        </w:tc>
        <w:tc>
          <w:tcPr>
            <w:tcW w:w="3613" w:type="dxa"/>
            <w:gridSpan w:val="5"/>
          </w:tcPr>
          <w:p w:rsidR="00E76A72" w:rsidRPr="00732AB7" w:rsidRDefault="00E76A72" w:rsidP="00732AB7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32AB7">
              <w:rPr>
                <w:rFonts w:ascii="Arial" w:hAnsi="Arial" w:cs="Arial"/>
                <w:sz w:val="16"/>
                <w:szCs w:val="16"/>
                <w:lang w:val="en-US"/>
              </w:rPr>
              <w:t>EST13</w:t>
            </w:r>
          </w:p>
        </w:tc>
        <w:tc>
          <w:tcPr>
            <w:tcW w:w="2926" w:type="dxa"/>
            <w:gridSpan w:val="4"/>
          </w:tcPr>
          <w:p w:rsidR="00E76A72" w:rsidRPr="00732AB7" w:rsidRDefault="00E76A72" w:rsidP="00732AB7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32AB7">
              <w:rPr>
                <w:rFonts w:ascii="Arial" w:hAnsi="Arial" w:cs="Arial"/>
                <w:sz w:val="16"/>
                <w:szCs w:val="16"/>
                <w:lang w:val="en-US"/>
              </w:rPr>
              <w:t>EST14</w:t>
            </w:r>
          </w:p>
        </w:tc>
      </w:tr>
      <w:tr w:rsidR="00732AB7" w:rsidRPr="00732AB7" w:rsidTr="00FE49C0">
        <w:tc>
          <w:tcPr>
            <w:tcW w:w="3197" w:type="dxa"/>
          </w:tcPr>
          <w:p w:rsidR="00E76A72" w:rsidRPr="00732AB7" w:rsidRDefault="00E76A72" w:rsidP="00732AB7">
            <w:pPr>
              <w:pStyle w:val="a3"/>
              <w:ind w:left="0"/>
              <w:rPr>
                <w:rFonts w:ascii="Arial" w:hAnsi="Arial" w:cs="Arial"/>
                <w:sz w:val="16"/>
                <w:szCs w:val="16"/>
              </w:rPr>
            </w:pPr>
            <w:r w:rsidRPr="00732AB7">
              <w:rPr>
                <w:rFonts w:ascii="Arial" w:hAnsi="Arial" w:cs="Arial"/>
                <w:sz w:val="16"/>
                <w:szCs w:val="16"/>
              </w:rPr>
              <w:t>Артикул</w:t>
            </w:r>
          </w:p>
        </w:tc>
        <w:tc>
          <w:tcPr>
            <w:tcW w:w="687" w:type="dxa"/>
          </w:tcPr>
          <w:p w:rsidR="00E76A72" w:rsidRPr="00732AB7" w:rsidRDefault="00E76A72" w:rsidP="00732AB7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32AB7">
              <w:rPr>
                <w:rFonts w:ascii="Arial" w:hAnsi="Arial" w:cs="Arial"/>
                <w:sz w:val="16"/>
                <w:szCs w:val="16"/>
              </w:rPr>
              <w:t>03015</w:t>
            </w:r>
          </w:p>
        </w:tc>
        <w:tc>
          <w:tcPr>
            <w:tcW w:w="687" w:type="dxa"/>
          </w:tcPr>
          <w:p w:rsidR="00E76A72" w:rsidRPr="00732AB7" w:rsidRDefault="00E76A72" w:rsidP="00732AB7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32AB7">
              <w:rPr>
                <w:rFonts w:ascii="Arial" w:hAnsi="Arial" w:cs="Arial"/>
                <w:sz w:val="16"/>
                <w:szCs w:val="16"/>
              </w:rPr>
              <w:t>03020</w:t>
            </w:r>
          </w:p>
        </w:tc>
        <w:tc>
          <w:tcPr>
            <w:tcW w:w="687" w:type="dxa"/>
          </w:tcPr>
          <w:p w:rsidR="00E76A72" w:rsidRPr="00732AB7" w:rsidRDefault="00E76A72" w:rsidP="00732AB7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32AB7">
              <w:rPr>
                <w:rFonts w:ascii="Arial" w:hAnsi="Arial" w:cs="Arial"/>
                <w:sz w:val="16"/>
                <w:szCs w:val="16"/>
              </w:rPr>
              <w:t>03025</w:t>
            </w:r>
          </w:p>
        </w:tc>
        <w:tc>
          <w:tcPr>
            <w:tcW w:w="776" w:type="dxa"/>
          </w:tcPr>
          <w:p w:rsidR="00E76A72" w:rsidRPr="00732AB7" w:rsidRDefault="00E76A72" w:rsidP="00732AB7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32AB7">
              <w:rPr>
                <w:rFonts w:ascii="Arial" w:hAnsi="Arial" w:cs="Arial"/>
                <w:sz w:val="16"/>
                <w:szCs w:val="16"/>
              </w:rPr>
              <w:t>03030</w:t>
            </w:r>
          </w:p>
        </w:tc>
        <w:tc>
          <w:tcPr>
            <w:tcW w:w="776" w:type="dxa"/>
          </w:tcPr>
          <w:p w:rsidR="00E76A72" w:rsidRPr="00732AB7" w:rsidRDefault="00E76A72" w:rsidP="00732AB7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32AB7">
              <w:rPr>
                <w:rFonts w:ascii="Arial" w:hAnsi="Arial" w:cs="Arial"/>
                <w:sz w:val="16"/>
                <w:szCs w:val="16"/>
              </w:rPr>
              <w:t>03035</w:t>
            </w:r>
          </w:p>
        </w:tc>
        <w:tc>
          <w:tcPr>
            <w:tcW w:w="687" w:type="dxa"/>
          </w:tcPr>
          <w:p w:rsidR="00E76A72" w:rsidRPr="00732AB7" w:rsidRDefault="00E76A72" w:rsidP="00732AB7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32AB7">
              <w:rPr>
                <w:rFonts w:ascii="Arial" w:hAnsi="Arial" w:cs="Arial"/>
                <w:sz w:val="16"/>
                <w:szCs w:val="16"/>
              </w:rPr>
              <w:t>03044</w:t>
            </w:r>
          </w:p>
        </w:tc>
        <w:tc>
          <w:tcPr>
            <w:tcW w:w="687" w:type="dxa"/>
          </w:tcPr>
          <w:p w:rsidR="00E76A72" w:rsidRPr="00732AB7" w:rsidRDefault="00E76A72" w:rsidP="00732AB7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32AB7">
              <w:rPr>
                <w:rFonts w:ascii="Arial" w:hAnsi="Arial" w:cs="Arial"/>
                <w:sz w:val="16"/>
                <w:szCs w:val="16"/>
              </w:rPr>
              <w:t>03048</w:t>
            </w:r>
          </w:p>
        </w:tc>
        <w:tc>
          <w:tcPr>
            <w:tcW w:w="776" w:type="dxa"/>
          </w:tcPr>
          <w:p w:rsidR="00E76A72" w:rsidRPr="00732AB7" w:rsidRDefault="00E76A72" w:rsidP="00732AB7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32AB7">
              <w:rPr>
                <w:rFonts w:ascii="Arial" w:hAnsi="Arial" w:cs="Arial"/>
                <w:sz w:val="16"/>
                <w:szCs w:val="16"/>
              </w:rPr>
              <w:t>03052</w:t>
            </w:r>
          </w:p>
        </w:tc>
        <w:tc>
          <w:tcPr>
            <w:tcW w:w="776" w:type="dxa"/>
          </w:tcPr>
          <w:p w:rsidR="00E76A72" w:rsidRPr="00732AB7" w:rsidRDefault="00E76A72" w:rsidP="00732AB7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32AB7">
              <w:rPr>
                <w:rFonts w:ascii="Arial" w:hAnsi="Arial" w:cs="Arial"/>
                <w:sz w:val="16"/>
                <w:szCs w:val="16"/>
              </w:rPr>
              <w:t>03056</w:t>
            </w:r>
          </w:p>
        </w:tc>
      </w:tr>
      <w:tr w:rsidR="00E76A72" w:rsidRPr="00732AB7" w:rsidTr="00FE49C0">
        <w:tc>
          <w:tcPr>
            <w:tcW w:w="3197" w:type="dxa"/>
          </w:tcPr>
          <w:p w:rsidR="00E76A72" w:rsidRPr="00732AB7" w:rsidRDefault="00E76A72" w:rsidP="00732AB7">
            <w:pPr>
              <w:pStyle w:val="a3"/>
              <w:ind w:left="0"/>
              <w:rPr>
                <w:rFonts w:ascii="Arial" w:hAnsi="Arial" w:cs="Arial"/>
                <w:sz w:val="16"/>
                <w:szCs w:val="16"/>
              </w:rPr>
            </w:pPr>
            <w:r w:rsidRPr="00732AB7">
              <w:rPr>
                <w:rFonts w:ascii="Arial" w:hAnsi="Arial" w:cs="Arial"/>
                <w:sz w:val="16"/>
                <w:szCs w:val="16"/>
              </w:rPr>
              <w:t>Тип трубки</w:t>
            </w:r>
          </w:p>
        </w:tc>
        <w:tc>
          <w:tcPr>
            <w:tcW w:w="3613" w:type="dxa"/>
            <w:gridSpan w:val="5"/>
          </w:tcPr>
          <w:p w:rsidR="00E76A72" w:rsidRPr="00732AB7" w:rsidRDefault="00E76A72" w:rsidP="00732AB7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32AB7">
              <w:rPr>
                <w:rFonts w:ascii="Arial" w:hAnsi="Arial" w:cs="Arial"/>
                <w:sz w:val="16"/>
                <w:szCs w:val="16"/>
              </w:rPr>
              <w:t>Т4</w:t>
            </w:r>
          </w:p>
        </w:tc>
        <w:tc>
          <w:tcPr>
            <w:tcW w:w="2926" w:type="dxa"/>
            <w:gridSpan w:val="4"/>
          </w:tcPr>
          <w:p w:rsidR="00E76A72" w:rsidRPr="00732AB7" w:rsidRDefault="00E76A72" w:rsidP="00732AB7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32AB7">
              <w:rPr>
                <w:rFonts w:ascii="Arial" w:hAnsi="Arial" w:cs="Arial"/>
                <w:sz w:val="16"/>
                <w:szCs w:val="16"/>
              </w:rPr>
              <w:t>Т5</w:t>
            </w:r>
          </w:p>
        </w:tc>
      </w:tr>
      <w:tr w:rsidR="00E76A72" w:rsidRPr="00732AB7" w:rsidTr="00FE49C0">
        <w:tc>
          <w:tcPr>
            <w:tcW w:w="3197" w:type="dxa"/>
          </w:tcPr>
          <w:p w:rsidR="00E76A72" w:rsidRPr="00732AB7" w:rsidRDefault="00E76A72" w:rsidP="00732AB7">
            <w:pPr>
              <w:pStyle w:val="a3"/>
              <w:ind w:left="0"/>
              <w:rPr>
                <w:rFonts w:ascii="Arial" w:hAnsi="Arial" w:cs="Arial"/>
                <w:sz w:val="16"/>
                <w:szCs w:val="16"/>
              </w:rPr>
            </w:pPr>
            <w:r w:rsidRPr="00732AB7">
              <w:rPr>
                <w:rFonts w:ascii="Arial" w:hAnsi="Arial" w:cs="Arial"/>
                <w:sz w:val="16"/>
                <w:szCs w:val="16"/>
              </w:rPr>
              <w:t>Цоколь</w:t>
            </w:r>
          </w:p>
        </w:tc>
        <w:tc>
          <w:tcPr>
            <w:tcW w:w="6539" w:type="dxa"/>
            <w:gridSpan w:val="9"/>
          </w:tcPr>
          <w:p w:rsidR="00E76A72" w:rsidRPr="00732AB7" w:rsidRDefault="00E76A72" w:rsidP="00732AB7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32AB7">
              <w:rPr>
                <w:rFonts w:ascii="Arial" w:hAnsi="Arial" w:cs="Arial"/>
                <w:sz w:val="16"/>
                <w:szCs w:val="16"/>
                <w:lang w:val="en-US"/>
              </w:rPr>
              <w:t>G5</w:t>
            </w:r>
          </w:p>
        </w:tc>
      </w:tr>
      <w:tr w:rsidR="00E76A72" w:rsidRPr="00732AB7" w:rsidTr="00FE49C0">
        <w:tc>
          <w:tcPr>
            <w:tcW w:w="3197" w:type="dxa"/>
          </w:tcPr>
          <w:p w:rsidR="00765888" w:rsidRPr="00732AB7" w:rsidRDefault="00765888" w:rsidP="00732AB7">
            <w:pPr>
              <w:pStyle w:val="a3"/>
              <w:ind w:left="0"/>
              <w:rPr>
                <w:rFonts w:ascii="Arial" w:hAnsi="Arial" w:cs="Arial"/>
                <w:sz w:val="16"/>
                <w:szCs w:val="16"/>
              </w:rPr>
            </w:pPr>
            <w:r w:rsidRPr="00732AB7">
              <w:rPr>
                <w:rFonts w:ascii="Arial" w:hAnsi="Arial" w:cs="Arial"/>
                <w:sz w:val="16"/>
                <w:szCs w:val="16"/>
              </w:rPr>
              <w:t>Напряжение питания</w:t>
            </w:r>
          </w:p>
        </w:tc>
        <w:tc>
          <w:tcPr>
            <w:tcW w:w="6539" w:type="dxa"/>
            <w:gridSpan w:val="9"/>
          </w:tcPr>
          <w:p w:rsidR="00765888" w:rsidRPr="00732AB7" w:rsidRDefault="00765888" w:rsidP="00732AB7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32AB7">
              <w:rPr>
                <w:rFonts w:ascii="Arial" w:hAnsi="Arial" w:cs="Arial"/>
                <w:sz w:val="16"/>
                <w:szCs w:val="16"/>
              </w:rPr>
              <w:t>220</w:t>
            </w:r>
            <w:r w:rsidR="00FA1792" w:rsidRPr="00732AB7">
              <w:rPr>
                <w:rFonts w:ascii="Arial" w:hAnsi="Arial" w:cs="Arial"/>
                <w:sz w:val="16"/>
                <w:szCs w:val="16"/>
              </w:rPr>
              <w:t>-240</w:t>
            </w:r>
            <w:r w:rsidR="00F53FDB" w:rsidRPr="00732AB7">
              <w:rPr>
                <w:rFonts w:ascii="Arial" w:hAnsi="Arial" w:cs="Arial"/>
                <w:sz w:val="16"/>
                <w:szCs w:val="16"/>
              </w:rPr>
              <w:t>В</w:t>
            </w:r>
          </w:p>
        </w:tc>
      </w:tr>
      <w:tr w:rsidR="00732AB7" w:rsidRPr="00732AB7" w:rsidTr="00FE49C0">
        <w:tc>
          <w:tcPr>
            <w:tcW w:w="3197" w:type="dxa"/>
          </w:tcPr>
          <w:p w:rsidR="00732AB7" w:rsidRPr="00732AB7" w:rsidRDefault="00732AB7" w:rsidP="00732AB7">
            <w:pPr>
              <w:pStyle w:val="a3"/>
              <w:ind w:left="0"/>
              <w:rPr>
                <w:rFonts w:ascii="Arial" w:hAnsi="Arial" w:cs="Arial"/>
                <w:sz w:val="16"/>
                <w:szCs w:val="16"/>
              </w:rPr>
            </w:pPr>
            <w:r w:rsidRPr="00732AB7">
              <w:rPr>
                <w:rFonts w:ascii="Arial" w:hAnsi="Arial" w:cs="Arial"/>
                <w:sz w:val="16"/>
                <w:szCs w:val="16"/>
              </w:rPr>
              <w:t>Потребляемая мощность</w:t>
            </w:r>
          </w:p>
        </w:tc>
        <w:tc>
          <w:tcPr>
            <w:tcW w:w="687" w:type="dxa"/>
          </w:tcPr>
          <w:p w:rsidR="00732AB7" w:rsidRPr="00732AB7" w:rsidRDefault="00732AB7" w:rsidP="00732AB7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32AB7">
              <w:rPr>
                <w:rFonts w:ascii="Arial" w:hAnsi="Arial" w:cs="Arial"/>
                <w:sz w:val="16"/>
                <w:szCs w:val="16"/>
              </w:rPr>
              <w:t>8Вт</w:t>
            </w:r>
          </w:p>
        </w:tc>
        <w:tc>
          <w:tcPr>
            <w:tcW w:w="687" w:type="dxa"/>
          </w:tcPr>
          <w:p w:rsidR="00732AB7" w:rsidRPr="00732AB7" w:rsidRDefault="00732AB7" w:rsidP="00732AB7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32AB7">
              <w:rPr>
                <w:rFonts w:ascii="Arial" w:hAnsi="Arial" w:cs="Arial"/>
                <w:sz w:val="16"/>
                <w:szCs w:val="16"/>
              </w:rPr>
              <w:t>12Вт</w:t>
            </w:r>
          </w:p>
        </w:tc>
        <w:tc>
          <w:tcPr>
            <w:tcW w:w="687" w:type="dxa"/>
          </w:tcPr>
          <w:p w:rsidR="00732AB7" w:rsidRPr="00732AB7" w:rsidRDefault="00732AB7" w:rsidP="00732AB7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32AB7">
              <w:rPr>
                <w:rFonts w:ascii="Arial" w:hAnsi="Arial" w:cs="Arial"/>
                <w:sz w:val="16"/>
                <w:szCs w:val="16"/>
              </w:rPr>
              <w:t>16Вт</w:t>
            </w:r>
          </w:p>
        </w:tc>
        <w:tc>
          <w:tcPr>
            <w:tcW w:w="776" w:type="dxa"/>
          </w:tcPr>
          <w:p w:rsidR="00732AB7" w:rsidRPr="00732AB7" w:rsidRDefault="00732AB7" w:rsidP="00732AB7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32AB7">
              <w:rPr>
                <w:rFonts w:ascii="Arial" w:hAnsi="Arial" w:cs="Arial"/>
                <w:sz w:val="16"/>
                <w:szCs w:val="16"/>
              </w:rPr>
              <w:t>20Вт</w:t>
            </w:r>
          </w:p>
        </w:tc>
        <w:tc>
          <w:tcPr>
            <w:tcW w:w="776" w:type="dxa"/>
          </w:tcPr>
          <w:p w:rsidR="00732AB7" w:rsidRPr="00732AB7" w:rsidRDefault="00732AB7" w:rsidP="00732AB7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32AB7">
              <w:rPr>
                <w:rFonts w:ascii="Arial" w:hAnsi="Arial" w:cs="Arial"/>
                <w:sz w:val="16"/>
                <w:szCs w:val="16"/>
              </w:rPr>
              <w:t>30Вт</w:t>
            </w:r>
          </w:p>
        </w:tc>
        <w:tc>
          <w:tcPr>
            <w:tcW w:w="687" w:type="dxa"/>
          </w:tcPr>
          <w:p w:rsidR="00732AB7" w:rsidRPr="00732AB7" w:rsidRDefault="00732AB7" w:rsidP="00732AB7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32AB7">
              <w:rPr>
                <w:rFonts w:ascii="Arial" w:hAnsi="Arial" w:cs="Arial"/>
                <w:sz w:val="16"/>
                <w:szCs w:val="16"/>
              </w:rPr>
              <w:t>8Вт</w:t>
            </w:r>
          </w:p>
        </w:tc>
        <w:tc>
          <w:tcPr>
            <w:tcW w:w="687" w:type="dxa"/>
          </w:tcPr>
          <w:p w:rsidR="00732AB7" w:rsidRPr="00732AB7" w:rsidRDefault="00732AB7" w:rsidP="00732AB7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32AB7">
              <w:rPr>
                <w:rFonts w:ascii="Arial" w:hAnsi="Arial" w:cs="Arial"/>
                <w:sz w:val="16"/>
                <w:szCs w:val="16"/>
              </w:rPr>
              <w:t>13Вт</w:t>
            </w:r>
          </w:p>
        </w:tc>
        <w:tc>
          <w:tcPr>
            <w:tcW w:w="776" w:type="dxa"/>
          </w:tcPr>
          <w:p w:rsidR="00732AB7" w:rsidRPr="00732AB7" w:rsidRDefault="00732AB7" w:rsidP="00732AB7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32AB7">
              <w:rPr>
                <w:rFonts w:ascii="Arial" w:hAnsi="Arial" w:cs="Arial"/>
                <w:sz w:val="16"/>
                <w:szCs w:val="16"/>
              </w:rPr>
              <w:t>21Вт</w:t>
            </w:r>
          </w:p>
        </w:tc>
        <w:tc>
          <w:tcPr>
            <w:tcW w:w="776" w:type="dxa"/>
          </w:tcPr>
          <w:p w:rsidR="00732AB7" w:rsidRPr="00732AB7" w:rsidRDefault="00732AB7" w:rsidP="00732AB7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32AB7">
              <w:rPr>
                <w:rFonts w:ascii="Arial" w:hAnsi="Arial" w:cs="Arial"/>
                <w:sz w:val="16"/>
                <w:szCs w:val="16"/>
              </w:rPr>
              <w:t>28Вт</w:t>
            </w:r>
          </w:p>
        </w:tc>
      </w:tr>
      <w:tr w:rsidR="00732AB7" w:rsidRPr="00732AB7" w:rsidTr="00FE49C0">
        <w:tc>
          <w:tcPr>
            <w:tcW w:w="3197" w:type="dxa"/>
          </w:tcPr>
          <w:p w:rsidR="00732AB7" w:rsidRPr="00732AB7" w:rsidRDefault="00732AB7" w:rsidP="00732AB7">
            <w:pPr>
              <w:pStyle w:val="a3"/>
              <w:ind w:left="0"/>
              <w:rPr>
                <w:rFonts w:ascii="Arial" w:hAnsi="Arial" w:cs="Arial"/>
                <w:sz w:val="16"/>
                <w:szCs w:val="16"/>
              </w:rPr>
            </w:pPr>
            <w:r w:rsidRPr="00732AB7">
              <w:rPr>
                <w:rFonts w:ascii="Arial" w:hAnsi="Arial" w:cs="Arial"/>
                <w:sz w:val="16"/>
                <w:szCs w:val="16"/>
              </w:rPr>
              <w:t>Световой поток</w:t>
            </w:r>
          </w:p>
        </w:tc>
        <w:tc>
          <w:tcPr>
            <w:tcW w:w="687" w:type="dxa"/>
          </w:tcPr>
          <w:p w:rsidR="00732AB7" w:rsidRPr="00732AB7" w:rsidRDefault="00732AB7" w:rsidP="00732AB7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32AB7">
              <w:rPr>
                <w:rFonts w:ascii="Arial" w:hAnsi="Arial" w:cs="Arial"/>
                <w:sz w:val="16"/>
                <w:szCs w:val="16"/>
              </w:rPr>
              <w:t>500лм</w:t>
            </w:r>
          </w:p>
        </w:tc>
        <w:tc>
          <w:tcPr>
            <w:tcW w:w="687" w:type="dxa"/>
          </w:tcPr>
          <w:p w:rsidR="00732AB7" w:rsidRPr="00732AB7" w:rsidRDefault="00732AB7" w:rsidP="00732AB7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32AB7">
              <w:rPr>
                <w:rFonts w:ascii="Arial" w:hAnsi="Arial" w:cs="Arial"/>
                <w:sz w:val="16"/>
                <w:szCs w:val="16"/>
              </w:rPr>
              <w:t>750лм</w:t>
            </w:r>
          </w:p>
        </w:tc>
        <w:tc>
          <w:tcPr>
            <w:tcW w:w="687" w:type="dxa"/>
          </w:tcPr>
          <w:p w:rsidR="00732AB7" w:rsidRPr="00732AB7" w:rsidRDefault="00732AB7" w:rsidP="00732AB7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32AB7">
              <w:rPr>
                <w:rFonts w:ascii="Arial" w:hAnsi="Arial" w:cs="Arial"/>
                <w:sz w:val="16"/>
                <w:szCs w:val="16"/>
              </w:rPr>
              <w:t>950лм</w:t>
            </w:r>
          </w:p>
        </w:tc>
        <w:tc>
          <w:tcPr>
            <w:tcW w:w="776" w:type="dxa"/>
          </w:tcPr>
          <w:p w:rsidR="00732AB7" w:rsidRPr="00732AB7" w:rsidRDefault="00732AB7" w:rsidP="00732AB7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32AB7">
              <w:rPr>
                <w:rFonts w:ascii="Arial" w:hAnsi="Arial" w:cs="Arial"/>
                <w:sz w:val="16"/>
                <w:szCs w:val="16"/>
              </w:rPr>
              <w:t>1200лм</w:t>
            </w:r>
          </w:p>
        </w:tc>
        <w:tc>
          <w:tcPr>
            <w:tcW w:w="776" w:type="dxa"/>
          </w:tcPr>
          <w:p w:rsidR="00732AB7" w:rsidRPr="00732AB7" w:rsidRDefault="00732AB7" w:rsidP="00732AB7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32AB7">
              <w:rPr>
                <w:rFonts w:ascii="Arial" w:hAnsi="Arial" w:cs="Arial"/>
                <w:sz w:val="16"/>
                <w:szCs w:val="16"/>
              </w:rPr>
              <w:t>1800лм</w:t>
            </w:r>
          </w:p>
        </w:tc>
        <w:tc>
          <w:tcPr>
            <w:tcW w:w="687" w:type="dxa"/>
          </w:tcPr>
          <w:p w:rsidR="00732AB7" w:rsidRPr="00732AB7" w:rsidRDefault="00732AB7" w:rsidP="00732AB7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32AB7">
              <w:rPr>
                <w:rFonts w:ascii="Arial" w:hAnsi="Arial" w:cs="Arial"/>
                <w:sz w:val="16"/>
                <w:szCs w:val="16"/>
              </w:rPr>
              <w:t>310лм</w:t>
            </w:r>
          </w:p>
        </w:tc>
        <w:tc>
          <w:tcPr>
            <w:tcW w:w="687" w:type="dxa"/>
          </w:tcPr>
          <w:p w:rsidR="00732AB7" w:rsidRPr="00732AB7" w:rsidRDefault="00732AB7" w:rsidP="00732AB7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32AB7">
              <w:rPr>
                <w:rFonts w:ascii="Arial" w:hAnsi="Arial" w:cs="Arial"/>
                <w:sz w:val="16"/>
                <w:szCs w:val="16"/>
              </w:rPr>
              <w:t>650лм</w:t>
            </w:r>
          </w:p>
        </w:tc>
        <w:tc>
          <w:tcPr>
            <w:tcW w:w="776" w:type="dxa"/>
          </w:tcPr>
          <w:p w:rsidR="00732AB7" w:rsidRPr="00732AB7" w:rsidRDefault="00732AB7" w:rsidP="00732AB7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32AB7">
              <w:rPr>
                <w:rFonts w:ascii="Arial" w:hAnsi="Arial" w:cs="Arial"/>
                <w:sz w:val="16"/>
                <w:szCs w:val="16"/>
              </w:rPr>
              <w:t>1660лм</w:t>
            </w:r>
          </w:p>
        </w:tc>
        <w:tc>
          <w:tcPr>
            <w:tcW w:w="776" w:type="dxa"/>
          </w:tcPr>
          <w:p w:rsidR="00732AB7" w:rsidRPr="00732AB7" w:rsidRDefault="00732AB7" w:rsidP="00732AB7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32AB7">
              <w:rPr>
                <w:rFonts w:ascii="Arial" w:hAnsi="Arial" w:cs="Arial"/>
                <w:sz w:val="16"/>
                <w:szCs w:val="16"/>
              </w:rPr>
              <w:t>2340лм</w:t>
            </w:r>
          </w:p>
        </w:tc>
      </w:tr>
      <w:tr w:rsidR="00E76A72" w:rsidRPr="00732AB7" w:rsidTr="00FE49C0">
        <w:tc>
          <w:tcPr>
            <w:tcW w:w="3197" w:type="dxa"/>
          </w:tcPr>
          <w:p w:rsidR="00765888" w:rsidRPr="00732AB7" w:rsidRDefault="00765888" w:rsidP="00732AB7">
            <w:pPr>
              <w:pStyle w:val="a3"/>
              <w:ind w:left="0"/>
              <w:rPr>
                <w:rFonts w:ascii="Arial" w:hAnsi="Arial" w:cs="Arial"/>
                <w:sz w:val="16"/>
                <w:szCs w:val="16"/>
              </w:rPr>
            </w:pPr>
            <w:r w:rsidRPr="00732AB7">
              <w:rPr>
                <w:rFonts w:ascii="Arial" w:hAnsi="Arial" w:cs="Arial"/>
                <w:sz w:val="16"/>
                <w:szCs w:val="16"/>
              </w:rPr>
              <w:t>Цветовая температура</w:t>
            </w:r>
          </w:p>
        </w:tc>
        <w:tc>
          <w:tcPr>
            <w:tcW w:w="6539" w:type="dxa"/>
            <w:gridSpan w:val="9"/>
          </w:tcPr>
          <w:p w:rsidR="00765888" w:rsidRPr="00FE49C0" w:rsidRDefault="00FE49C0" w:rsidP="00732AB7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6400K</w:t>
            </w:r>
          </w:p>
        </w:tc>
      </w:tr>
      <w:tr w:rsidR="00FE49C0" w:rsidRPr="00732AB7" w:rsidTr="00FE49C0">
        <w:tc>
          <w:tcPr>
            <w:tcW w:w="3197" w:type="dxa"/>
          </w:tcPr>
          <w:p w:rsidR="00FE49C0" w:rsidRPr="00732AB7" w:rsidRDefault="00FE49C0" w:rsidP="00732AB7">
            <w:pPr>
              <w:pStyle w:val="a3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Угол рассеивания</w:t>
            </w:r>
          </w:p>
        </w:tc>
        <w:tc>
          <w:tcPr>
            <w:tcW w:w="6539" w:type="dxa"/>
            <w:gridSpan w:val="9"/>
          </w:tcPr>
          <w:p w:rsidR="00FE49C0" w:rsidRDefault="00FE49C0" w:rsidP="00732AB7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360˚</w:t>
            </w:r>
          </w:p>
        </w:tc>
      </w:tr>
      <w:tr w:rsidR="00E76A72" w:rsidRPr="00732AB7" w:rsidTr="00FE49C0">
        <w:tc>
          <w:tcPr>
            <w:tcW w:w="3197" w:type="dxa"/>
          </w:tcPr>
          <w:p w:rsidR="00F53FDB" w:rsidRPr="00732AB7" w:rsidRDefault="00F53FDB" w:rsidP="00732AB7">
            <w:pPr>
              <w:pStyle w:val="a3"/>
              <w:ind w:left="0"/>
              <w:rPr>
                <w:rFonts w:ascii="Arial" w:hAnsi="Arial" w:cs="Arial"/>
                <w:sz w:val="16"/>
                <w:szCs w:val="16"/>
              </w:rPr>
            </w:pPr>
            <w:r w:rsidRPr="00732AB7">
              <w:rPr>
                <w:rFonts w:ascii="Arial" w:hAnsi="Arial" w:cs="Arial"/>
                <w:sz w:val="16"/>
                <w:szCs w:val="16"/>
              </w:rPr>
              <w:t>Рабочая температура</w:t>
            </w:r>
          </w:p>
        </w:tc>
        <w:tc>
          <w:tcPr>
            <w:tcW w:w="6539" w:type="dxa"/>
            <w:gridSpan w:val="9"/>
          </w:tcPr>
          <w:p w:rsidR="00F53FDB" w:rsidRPr="00732AB7" w:rsidRDefault="00F53FDB" w:rsidP="00732AB7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732AB7">
              <w:rPr>
                <w:rFonts w:ascii="Arial" w:hAnsi="Arial" w:cs="Arial"/>
                <w:sz w:val="16"/>
                <w:szCs w:val="16"/>
              </w:rPr>
              <w:t>от  -</w:t>
            </w:r>
            <w:proofErr w:type="gramEnd"/>
            <w:r w:rsidRPr="00732AB7">
              <w:rPr>
                <w:rFonts w:ascii="Arial" w:hAnsi="Arial" w:cs="Arial"/>
                <w:sz w:val="16"/>
                <w:szCs w:val="16"/>
              </w:rPr>
              <w:t>15 до 40 °С</w:t>
            </w:r>
          </w:p>
        </w:tc>
      </w:tr>
      <w:tr w:rsidR="00E76A72" w:rsidRPr="00732AB7" w:rsidTr="00FE49C0">
        <w:tc>
          <w:tcPr>
            <w:tcW w:w="3197" w:type="dxa"/>
          </w:tcPr>
          <w:p w:rsidR="00765888" w:rsidRPr="00732AB7" w:rsidRDefault="00765888" w:rsidP="00732AB7">
            <w:pPr>
              <w:pStyle w:val="a3"/>
              <w:ind w:left="0"/>
              <w:rPr>
                <w:rFonts w:ascii="Arial" w:hAnsi="Arial" w:cs="Arial"/>
                <w:sz w:val="16"/>
                <w:szCs w:val="16"/>
              </w:rPr>
            </w:pPr>
            <w:r w:rsidRPr="00732AB7">
              <w:rPr>
                <w:rFonts w:ascii="Arial" w:hAnsi="Arial" w:cs="Arial"/>
                <w:sz w:val="16"/>
                <w:szCs w:val="16"/>
              </w:rPr>
              <w:t>Срок службы</w:t>
            </w:r>
          </w:p>
        </w:tc>
        <w:tc>
          <w:tcPr>
            <w:tcW w:w="6539" w:type="dxa"/>
            <w:gridSpan w:val="9"/>
          </w:tcPr>
          <w:p w:rsidR="00765888" w:rsidRPr="00732AB7" w:rsidRDefault="00FE49C0" w:rsidP="00732AB7">
            <w:pPr>
              <w:pStyle w:val="a3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8</w:t>
            </w:r>
            <w:r w:rsidR="00765888" w:rsidRPr="00732AB7">
              <w:rPr>
                <w:rFonts w:ascii="Arial" w:hAnsi="Arial" w:cs="Arial"/>
                <w:sz w:val="16"/>
                <w:szCs w:val="16"/>
              </w:rPr>
              <w:t>000 ч.</w:t>
            </w:r>
          </w:p>
        </w:tc>
      </w:tr>
    </w:tbl>
    <w:p w:rsidR="00765888" w:rsidRPr="00732AB7" w:rsidRDefault="00BF7A40" w:rsidP="00732AB7">
      <w:pPr>
        <w:pStyle w:val="a3"/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i/>
          <w:sz w:val="14"/>
          <w:szCs w:val="14"/>
        </w:rPr>
        <w:t>*представленные в данном руководстве технические характеристики могут незначительно отличаться, производитель имеет право вносить изменения в конструкцию продукта без предварительного уведомления (см. на упаковке и корпусе товара)</w:t>
      </w:r>
    </w:p>
    <w:p w:rsidR="00E1339C" w:rsidRPr="00732AB7" w:rsidRDefault="00C415A1" w:rsidP="00732AB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732AB7">
        <w:rPr>
          <w:rFonts w:ascii="Arial" w:hAnsi="Arial" w:cs="Arial"/>
          <w:b/>
          <w:sz w:val="16"/>
          <w:szCs w:val="16"/>
        </w:rPr>
        <w:t>Меры предосторожности</w:t>
      </w:r>
    </w:p>
    <w:p w:rsidR="00F84D34" w:rsidRPr="00732AB7" w:rsidRDefault="00F84D34" w:rsidP="00732AB7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proofErr w:type="spellStart"/>
      <w:r w:rsidRPr="00732AB7">
        <w:rPr>
          <w:rFonts w:ascii="Arial" w:hAnsi="Arial" w:cs="Arial"/>
          <w:sz w:val="16"/>
          <w:szCs w:val="16"/>
        </w:rPr>
        <w:t>Двухцокольные</w:t>
      </w:r>
      <w:proofErr w:type="spellEnd"/>
      <w:r w:rsidRPr="00732AB7">
        <w:rPr>
          <w:rFonts w:ascii="Arial" w:hAnsi="Arial" w:cs="Arial"/>
          <w:sz w:val="16"/>
          <w:szCs w:val="16"/>
        </w:rPr>
        <w:t xml:space="preserve"> люминесцентные лампы применяются только с ЭПРА или с </w:t>
      </w:r>
      <w:proofErr w:type="spellStart"/>
      <w:r w:rsidRPr="00732AB7">
        <w:rPr>
          <w:rFonts w:ascii="Arial" w:hAnsi="Arial" w:cs="Arial"/>
          <w:sz w:val="16"/>
          <w:szCs w:val="16"/>
        </w:rPr>
        <w:t>ЭмПРА</w:t>
      </w:r>
      <w:proofErr w:type="spellEnd"/>
      <w:r w:rsidRPr="00732AB7">
        <w:rPr>
          <w:rFonts w:ascii="Arial" w:hAnsi="Arial" w:cs="Arial"/>
          <w:sz w:val="16"/>
          <w:szCs w:val="16"/>
        </w:rPr>
        <w:t xml:space="preserve"> (в комплект не входят). </w:t>
      </w:r>
    </w:p>
    <w:p w:rsidR="00F84D34" w:rsidRPr="00732AB7" w:rsidRDefault="00FE49C0" w:rsidP="00732AB7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732AB7">
        <w:rPr>
          <w:rFonts w:ascii="Arial" w:hAnsi="Arial" w:cs="Arial"/>
          <w:sz w:val="16"/>
          <w:szCs w:val="16"/>
        </w:rPr>
        <w:t>Запрещено использование</w:t>
      </w:r>
      <w:r w:rsidR="00F84D34" w:rsidRPr="00732AB7">
        <w:rPr>
          <w:rFonts w:ascii="Arial" w:hAnsi="Arial" w:cs="Arial"/>
          <w:sz w:val="16"/>
          <w:szCs w:val="16"/>
        </w:rPr>
        <w:t xml:space="preserve"> ЛЛ с неисправными </w:t>
      </w:r>
      <w:r w:rsidRPr="00732AB7">
        <w:rPr>
          <w:rFonts w:ascii="Arial" w:hAnsi="Arial" w:cs="Arial"/>
          <w:sz w:val="16"/>
          <w:szCs w:val="16"/>
        </w:rPr>
        <w:t>пускорегулирующими</w:t>
      </w:r>
      <w:r w:rsidR="00F84D34" w:rsidRPr="00732AB7">
        <w:rPr>
          <w:rFonts w:ascii="Arial" w:hAnsi="Arial" w:cs="Arial"/>
          <w:sz w:val="16"/>
          <w:szCs w:val="16"/>
        </w:rPr>
        <w:t xml:space="preserve"> устройствами.</w:t>
      </w:r>
    </w:p>
    <w:p w:rsidR="00C415A1" w:rsidRPr="00732AB7" w:rsidRDefault="00F84D34" w:rsidP="00732AB7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732AB7">
        <w:rPr>
          <w:rFonts w:ascii="Arial" w:hAnsi="Arial" w:cs="Arial"/>
          <w:sz w:val="16"/>
          <w:szCs w:val="16"/>
        </w:rPr>
        <w:t xml:space="preserve">Запрещена эксплуатация </w:t>
      </w:r>
      <w:r w:rsidR="00C415A1" w:rsidRPr="00732AB7">
        <w:rPr>
          <w:rFonts w:ascii="Arial" w:hAnsi="Arial" w:cs="Arial"/>
          <w:sz w:val="16"/>
          <w:szCs w:val="16"/>
        </w:rPr>
        <w:t>ЛЛ в сетях при наличии скачков напряжения, неисправных выключателей и патронов, не обеспечивающих надежного электрического контакта.</w:t>
      </w:r>
    </w:p>
    <w:p w:rsidR="00C415A1" w:rsidRPr="00732AB7" w:rsidRDefault="00C415A1" w:rsidP="00732AB7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732AB7">
        <w:rPr>
          <w:rFonts w:ascii="Arial" w:hAnsi="Arial" w:cs="Arial"/>
          <w:sz w:val="16"/>
          <w:szCs w:val="16"/>
        </w:rPr>
        <w:t xml:space="preserve">ЛЛ не рекомендуется использовать совместно с выключателем с подсветкой. </w:t>
      </w:r>
    </w:p>
    <w:p w:rsidR="00C415A1" w:rsidRPr="00732AB7" w:rsidRDefault="00F84D34" w:rsidP="00732AB7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732AB7">
        <w:rPr>
          <w:rFonts w:ascii="Arial" w:hAnsi="Arial" w:cs="Arial"/>
          <w:sz w:val="16"/>
          <w:szCs w:val="16"/>
        </w:rPr>
        <w:t>Л</w:t>
      </w:r>
      <w:r w:rsidR="00C415A1" w:rsidRPr="00732AB7">
        <w:rPr>
          <w:rFonts w:ascii="Arial" w:hAnsi="Arial" w:cs="Arial"/>
          <w:sz w:val="16"/>
          <w:szCs w:val="16"/>
        </w:rPr>
        <w:t xml:space="preserve">Л нельзя использовать при/или после её контакта с водой или другими жидкостями. </w:t>
      </w:r>
    </w:p>
    <w:p w:rsidR="00C415A1" w:rsidRPr="00732AB7" w:rsidRDefault="00F84D34" w:rsidP="00732AB7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732AB7">
        <w:rPr>
          <w:rFonts w:ascii="Arial" w:hAnsi="Arial" w:cs="Arial"/>
          <w:sz w:val="16"/>
          <w:szCs w:val="16"/>
        </w:rPr>
        <w:t>Л</w:t>
      </w:r>
      <w:r w:rsidR="00C415A1" w:rsidRPr="00732AB7">
        <w:rPr>
          <w:rFonts w:ascii="Arial" w:hAnsi="Arial" w:cs="Arial"/>
          <w:sz w:val="16"/>
          <w:szCs w:val="16"/>
        </w:rPr>
        <w:t xml:space="preserve">Л нельзя использовать в открытых светильниках при наружном освещении. </w:t>
      </w:r>
    </w:p>
    <w:p w:rsidR="00C415A1" w:rsidRPr="00732AB7" w:rsidRDefault="00C415A1" w:rsidP="00732AB7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732AB7">
        <w:rPr>
          <w:rFonts w:ascii="Arial" w:hAnsi="Arial" w:cs="Arial"/>
          <w:sz w:val="16"/>
          <w:szCs w:val="16"/>
        </w:rPr>
        <w:t xml:space="preserve">Не допускается прямое попадание атмосферных осадков на </w:t>
      </w:r>
      <w:r w:rsidR="00F84D34" w:rsidRPr="00732AB7">
        <w:rPr>
          <w:rFonts w:ascii="Arial" w:hAnsi="Arial" w:cs="Arial"/>
          <w:sz w:val="16"/>
          <w:szCs w:val="16"/>
        </w:rPr>
        <w:t>Л</w:t>
      </w:r>
      <w:r w:rsidRPr="00732AB7">
        <w:rPr>
          <w:rFonts w:ascii="Arial" w:hAnsi="Arial" w:cs="Arial"/>
          <w:sz w:val="16"/>
          <w:szCs w:val="16"/>
        </w:rPr>
        <w:t>Л.</w:t>
      </w:r>
    </w:p>
    <w:p w:rsidR="00C415A1" w:rsidRPr="00732AB7" w:rsidRDefault="00F84D34" w:rsidP="00732AB7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732AB7">
        <w:rPr>
          <w:rFonts w:ascii="Arial" w:hAnsi="Arial" w:cs="Arial"/>
          <w:sz w:val="16"/>
          <w:szCs w:val="16"/>
        </w:rPr>
        <w:t xml:space="preserve">При внесении </w:t>
      </w:r>
      <w:r w:rsidR="00C415A1" w:rsidRPr="00732AB7">
        <w:rPr>
          <w:rFonts w:ascii="Arial" w:hAnsi="Arial" w:cs="Arial"/>
          <w:sz w:val="16"/>
          <w:szCs w:val="16"/>
        </w:rPr>
        <w:t xml:space="preserve">ЛЛ в помещение с холода рекомендуется перед монтажом подержать ее в комнатных условиях не менее 30 минут. </w:t>
      </w:r>
    </w:p>
    <w:p w:rsidR="00C415A1" w:rsidRPr="00732AB7" w:rsidRDefault="00C415A1" w:rsidP="00732AB7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732AB7">
        <w:rPr>
          <w:rFonts w:ascii="Arial" w:hAnsi="Arial" w:cs="Arial"/>
          <w:sz w:val="16"/>
          <w:szCs w:val="16"/>
        </w:rPr>
        <w:t xml:space="preserve">К сокращению срока службы лампы и её преждевременному выходу из строя могут привести: </w:t>
      </w:r>
    </w:p>
    <w:p w:rsidR="00C415A1" w:rsidRPr="00732AB7" w:rsidRDefault="00C415A1" w:rsidP="00732AB7">
      <w:pPr>
        <w:pStyle w:val="a3"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732AB7">
        <w:rPr>
          <w:rFonts w:ascii="Arial" w:hAnsi="Arial" w:cs="Arial"/>
          <w:sz w:val="16"/>
          <w:szCs w:val="16"/>
        </w:rPr>
        <w:t xml:space="preserve">- перегрузка лампы при подаче повышенного напряжения, превышающего 244 В; </w:t>
      </w:r>
      <w:r w:rsidRPr="00732AB7">
        <w:rPr>
          <w:rFonts w:ascii="Arial" w:hAnsi="Arial" w:cs="Arial"/>
          <w:sz w:val="16"/>
          <w:szCs w:val="16"/>
        </w:rPr>
        <w:cr/>
        <w:t xml:space="preserve"> - частые повторные включения недостаточно охлажденной лампы </w:t>
      </w:r>
      <w:r w:rsidRPr="00732AB7">
        <w:rPr>
          <w:rFonts w:ascii="Arial" w:hAnsi="Arial" w:cs="Arial"/>
          <w:sz w:val="16"/>
          <w:szCs w:val="16"/>
        </w:rPr>
        <w:cr/>
        <w:t xml:space="preserve"> - отклонения от температурных пределов надёжной работы, </w:t>
      </w:r>
      <w:r w:rsidR="00FE49C0" w:rsidRPr="00732AB7">
        <w:rPr>
          <w:rFonts w:ascii="Arial" w:hAnsi="Arial" w:cs="Arial"/>
          <w:sz w:val="16"/>
          <w:szCs w:val="16"/>
        </w:rPr>
        <w:t>от -</w:t>
      </w:r>
      <w:r w:rsidRPr="00732AB7">
        <w:rPr>
          <w:rFonts w:ascii="Arial" w:hAnsi="Arial" w:cs="Arial"/>
          <w:sz w:val="16"/>
          <w:szCs w:val="16"/>
        </w:rPr>
        <w:t>15 до 40 °С</w:t>
      </w:r>
      <w:r w:rsidR="00F95058" w:rsidRPr="00732AB7">
        <w:rPr>
          <w:rFonts w:ascii="Arial" w:hAnsi="Arial" w:cs="Arial"/>
          <w:sz w:val="16"/>
          <w:szCs w:val="16"/>
        </w:rPr>
        <w:t>.</w:t>
      </w:r>
    </w:p>
    <w:p w:rsidR="00C415A1" w:rsidRPr="00732AB7" w:rsidRDefault="00C415A1" w:rsidP="00732AB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732AB7">
        <w:rPr>
          <w:rFonts w:ascii="Arial" w:hAnsi="Arial" w:cs="Arial"/>
          <w:b/>
          <w:sz w:val="16"/>
          <w:szCs w:val="16"/>
        </w:rPr>
        <w:t>Требования безопасности</w:t>
      </w:r>
    </w:p>
    <w:p w:rsidR="00C415A1" w:rsidRPr="00732AB7" w:rsidRDefault="00EE2995" w:rsidP="00732AB7">
      <w:pPr>
        <w:pStyle w:val="a3"/>
        <w:numPr>
          <w:ilvl w:val="0"/>
          <w:numId w:val="5"/>
        </w:numPr>
        <w:spacing w:after="0" w:line="240" w:lineRule="auto"/>
        <w:ind w:left="714" w:hanging="357"/>
        <w:jc w:val="both"/>
        <w:rPr>
          <w:rFonts w:ascii="Arial" w:hAnsi="Arial" w:cs="Arial"/>
          <w:sz w:val="16"/>
          <w:szCs w:val="16"/>
        </w:rPr>
      </w:pPr>
      <w:r w:rsidRPr="00732AB7">
        <w:rPr>
          <w:rFonts w:ascii="Arial" w:hAnsi="Arial" w:cs="Arial"/>
          <w:sz w:val="16"/>
          <w:szCs w:val="16"/>
        </w:rPr>
        <w:t>Разр</w:t>
      </w:r>
      <w:r w:rsidR="00F84D34" w:rsidRPr="00732AB7">
        <w:rPr>
          <w:rFonts w:ascii="Arial" w:hAnsi="Arial" w:cs="Arial"/>
          <w:sz w:val="16"/>
          <w:szCs w:val="16"/>
        </w:rPr>
        <w:t xml:space="preserve">ядная трубка </w:t>
      </w:r>
      <w:r w:rsidR="001A05B1" w:rsidRPr="00732AB7">
        <w:rPr>
          <w:rFonts w:ascii="Arial" w:hAnsi="Arial" w:cs="Arial"/>
          <w:sz w:val="16"/>
          <w:szCs w:val="16"/>
        </w:rPr>
        <w:t>содержит ртуть</w:t>
      </w:r>
      <w:r w:rsidRPr="00732AB7">
        <w:rPr>
          <w:rFonts w:ascii="Arial" w:hAnsi="Arial" w:cs="Arial"/>
          <w:sz w:val="16"/>
          <w:szCs w:val="16"/>
        </w:rPr>
        <w:t xml:space="preserve">.  В случае если ЛЛ разбита в помещении, следует срочно собрать осколки стеклянной трубки. Место разрушения следует обработать 0,2% раствором марганцовокислого </w:t>
      </w:r>
      <w:r w:rsidR="003F079D" w:rsidRPr="00732AB7">
        <w:rPr>
          <w:rFonts w:ascii="Arial" w:hAnsi="Arial" w:cs="Arial"/>
          <w:sz w:val="16"/>
          <w:szCs w:val="16"/>
        </w:rPr>
        <w:t>калия, после</w:t>
      </w:r>
      <w:r w:rsidRPr="00732AB7">
        <w:rPr>
          <w:rFonts w:ascii="Arial" w:hAnsi="Arial" w:cs="Arial"/>
          <w:sz w:val="16"/>
          <w:szCs w:val="16"/>
        </w:rPr>
        <w:t xml:space="preserve"> чего — проветрить помещение</w:t>
      </w:r>
      <w:r w:rsidR="00FE49C0">
        <w:rPr>
          <w:rFonts w:ascii="Arial" w:hAnsi="Arial" w:cs="Arial"/>
          <w:sz w:val="16"/>
          <w:szCs w:val="16"/>
        </w:rPr>
        <w:t>.</w:t>
      </w:r>
    </w:p>
    <w:p w:rsidR="00B17E72" w:rsidRPr="00732AB7" w:rsidRDefault="00B17E72" w:rsidP="00732AB7">
      <w:pPr>
        <w:pStyle w:val="a3"/>
        <w:numPr>
          <w:ilvl w:val="0"/>
          <w:numId w:val="5"/>
        </w:numPr>
        <w:spacing w:after="0" w:line="240" w:lineRule="auto"/>
        <w:ind w:left="714" w:hanging="357"/>
        <w:jc w:val="both"/>
        <w:rPr>
          <w:rFonts w:ascii="Arial" w:hAnsi="Arial" w:cs="Arial"/>
          <w:sz w:val="16"/>
          <w:szCs w:val="16"/>
        </w:rPr>
      </w:pPr>
      <w:r w:rsidRPr="00732AB7">
        <w:rPr>
          <w:rFonts w:ascii="Arial" w:hAnsi="Arial" w:cs="Arial"/>
          <w:sz w:val="16"/>
          <w:szCs w:val="16"/>
        </w:rPr>
        <w:t>Перед установкой или заменой лампы отключите питание.</w:t>
      </w:r>
    </w:p>
    <w:p w:rsidR="00FE49C0" w:rsidRDefault="00FE49C0" w:rsidP="00732AB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Характерные неисправности и методы их устранения</w:t>
      </w: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3452"/>
        <w:gridCol w:w="2573"/>
        <w:gridCol w:w="4431"/>
      </w:tblGrid>
      <w:tr w:rsidR="00FE49C0" w:rsidRPr="001659A2" w:rsidTr="00D43E0B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E49C0" w:rsidRPr="001659A2" w:rsidRDefault="00FE49C0" w:rsidP="00D43E0B">
            <w:pPr>
              <w:spacing w:after="0" w:line="240" w:lineRule="auto"/>
              <w:rPr>
                <w:rFonts w:ascii="Arial" w:hAnsi="Arial" w:cs="Arial"/>
                <w:b/>
                <w:sz w:val="16"/>
                <w:szCs w:val="15"/>
              </w:rPr>
            </w:pPr>
            <w:r w:rsidRPr="001659A2">
              <w:rPr>
                <w:rFonts w:ascii="Arial" w:hAnsi="Arial" w:cs="Arial"/>
                <w:b/>
                <w:sz w:val="16"/>
                <w:szCs w:val="15"/>
              </w:rPr>
              <w:t>Внешние проявления и дополнительные признаки неисправности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E49C0" w:rsidRPr="001659A2" w:rsidRDefault="00FE49C0" w:rsidP="00D43E0B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5"/>
              </w:rPr>
            </w:pPr>
            <w:r w:rsidRPr="001659A2">
              <w:rPr>
                <w:rFonts w:ascii="Arial" w:hAnsi="Arial" w:cs="Arial"/>
                <w:b/>
                <w:sz w:val="16"/>
                <w:szCs w:val="15"/>
              </w:rPr>
              <w:t>Вероятная причина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49C0" w:rsidRPr="001659A2" w:rsidRDefault="00FE49C0" w:rsidP="00D43E0B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5"/>
              </w:rPr>
            </w:pPr>
            <w:r w:rsidRPr="001659A2">
              <w:rPr>
                <w:rFonts w:ascii="Arial" w:hAnsi="Arial" w:cs="Arial"/>
                <w:b/>
                <w:sz w:val="16"/>
                <w:szCs w:val="15"/>
              </w:rPr>
              <w:t>Метод устранения</w:t>
            </w:r>
          </w:p>
        </w:tc>
      </w:tr>
      <w:tr w:rsidR="00FE49C0" w:rsidRPr="001659A2" w:rsidTr="00D43E0B">
        <w:trPr>
          <w:trHeight w:val="372"/>
          <w:jc w:val="center"/>
        </w:trPr>
        <w:tc>
          <w:tcPr>
            <w:tcW w:w="0" w:type="auto"/>
            <w:vMerge w:val="restart"/>
            <w:tcBorders>
              <w:left w:val="single" w:sz="4" w:space="0" w:color="000000"/>
            </w:tcBorders>
            <w:vAlign w:val="center"/>
          </w:tcPr>
          <w:p w:rsidR="00FE49C0" w:rsidRPr="001659A2" w:rsidRDefault="00FE49C0" w:rsidP="00D43E0B">
            <w:pPr>
              <w:snapToGrid w:val="0"/>
              <w:spacing w:after="0" w:line="240" w:lineRule="auto"/>
              <w:rPr>
                <w:rFonts w:ascii="Arial" w:hAnsi="Arial" w:cs="Arial"/>
                <w:sz w:val="16"/>
                <w:szCs w:val="15"/>
              </w:rPr>
            </w:pPr>
            <w:r w:rsidRPr="001659A2">
              <w:rPr>
                <w:rFonts w:ascii="Arial" w:hAnsi="Arial" w:cs="Arial"/>
                <w:sz w:val="16"/>
                <w:szCs w:val="15"/>
              </w:rPr>
              <w:t>При включении питания лампа не работает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E49C0" w:rsidRPr="001659A2" w:rsidRDefault="00FE49C0" w:rsidP="00D43E0B">
            <w:pPr>
              <w:tabs>
                <w:tab w:val="left" w:pos="360"/>
              </w:tabs>
              <w:suppressAutoHyphens/>
              <w:snapToGrid w:val="0"/>
              <w:spacing w:after="0" w:line="240" w:lineRule="auto"/>
              <w:rPr>
                <w:rFonts w:ascii="Arial" w:hAnsi="Arial" w:cs="Arial"/>
                <w:sz w:val="16"/>
                <w:szCs w:val="15"/>
              </w:rPr>
            </w:pPr>
            <w:r w:rsidRPr="001659A2">
              <w:rPr>
                <w:rFonts w:ascii="Arial" w:hAnsi="Arial" w:cs="Arial"/>
                <w:sz w:val="16"/>
                <w:szCs w:val="15"/>
              </w:rPr>
              <w:t>Отсутствует напряжение в питающей сети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49C0" w:rsidRPr="001659A2" w:rsidRDefault="00FE49C0" w:rsidP="00D43E0B">
            <w:pPr>
              <w:tabs>
                <w:tab w:val="left" w:pos="360"/>
              </w:tabs>
              <w:suppressAutoHyphens/>
              <w:snapToGrid w:val="0"/>
              <w:spacing w:after="0" w:line="240" w:lineRule="auto"/>
              <w:rPr>
                <w:rFonts w:ascii="Arial" w:hAnsi="Arial" w:cs="Arial"/>
                <w:sz w:val="16"/>
                <w:szCs w:val="15"/>
              </w:rPr>
            </w:pPr>
            <w:r w:rsidRPr="001659A2">
              <w:rPr>
                <w:rFonts w:ascii="Arial" w:hAnsi="Arial" w:cs="Arial"/>
                <w:sz w:val="16"/>
                <w:szCs w:val="15"/>
              </w:rPr>
              <w:t>Проверьте наличие напряжения питающей сети и, при необходимости, устраните неисправность</w:t>
            </w:r>
          </w:p>
        </w:tc>
      </w:tr>
      <w:tr w:rsidR="00FE49C0" w:rsidRPr="001659A2" w:rsidTr="00D43E0B">
        <w:trPr>
          <w:trHeight w:val="310"/>
          <w:jc w:val="center"/>
        </w:trPr>
        <w:tc>
          <w:tcPr>
            <w:tcW w:w="0" w:type="auto"/>
            <w:vMerge/>
            <w:tcBorders>
              <w:left w:val="single" w:sz="4" w:space="0" w:color="000000"/>
            </w:tcBorders>
            <w:vAlign w:val="center"/>
          </w:tcPr>
          <w:p w:rsidR="00FE49C0" w:rsidRPr="001659A2" w:rsidRDefault="00FE49C0" w:rsidP="00D43E0B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5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E49C0" w:rsidRPr="001659A2" w:rsidRDefault="00FE49C0" w:rsidP="00D43E0B">
            <w:pPr>
              <w:tabs>
                <w:tab w:val="left" w:pos="360"/>
              </w:tabs>
              <w:suppressAutoHyphens/>
              <w:snapToGrid w:val="0"/>
              <w:spacing w:after="0" w:line="240" w:lineRule="auto"/>
              <w:rPr>
                <w:rFonts w:ascii="Arial" w:hAnsi="Arial" w:cs="Arial"/>
                <w:sz w:val="16"/>
                <w:szCs w:val="15"/>
              </w:rPr>
            </w:pPr>
            <w:r w:rsidRPr="001659A2">
              <w:rPr>
                <w:rFonts w:ascii="Arial" w:hAnsi="Arial" w:cs="Arial"/>
                <w:sz w:val="16"/>
                <w:szCs w:val="15"/>
              </w:rPr>
              <w:t>Плохой контакт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49C0" w:rsidRPr="001659A2" w:rsidRDefault="00FE49C0" w:rsidP="00D43E0B">
            <w:pPr>
              <w:suppressAutoHyphens/>
              <w:snapToGrid w:val="0"/>
              <w:spacing w:after="0" w:line="240" w:lineRule="auto"/>
              <w:rPr>
                <w:rFonts w:ascii="Arial" w:hAnsi="Arial" w:cs="Arial"/>
                <w:sz w:val="16"/>
                <w:szCs w:val="15"/>
              </w:rPr>
            </w:pPr>
            <w:r w:rsidRPr="001659A2">
              <w:rPr>
                <w:rFonts w:ascii="Arial" w:hAnsi="Arial" w:cs="Arial"/>
                <w:sz w:val="16"/>
                <w:szCs w:val="15"/>
              </w:rPr>
              <w:t>Проверьте контакты в схеме подключения и устраните неисправность</w:t>
            </w:r>
          </w:p>
        </w:tc>
      </w:tr>
      <w:tr w:rsidR="00FE49C0" w:rsidRPr="001659A2" w:rsidTr="00D43E0B">
        <w:trPr>
          <w:trHeight w:val="137"/>
          <w:jc w:val="center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FE49C0" w:rsidRPr="001659A2" w:rsidRDefault="00FE49C0" w:rsidP="00D43E0B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49C0" w:rsidRPr="001659A2" w:rsidRDefault="00FE49C0" w:rsidP="00D43E0B">
            <w:pPr>
              <w:tabs>
                <w:tab w:val="left" w:pos="360"/>
              </w:tabs>
              <w:suppressAutoHyphens/>
              <w:snapToGrid w:val="0"/>
              <w:spacing w:after="0" w:line="240" w:lineRule="auto"/>
              <w:rPr>
                <w:rFonts w:ascii="Arial" w:hAnsi="Arial" w:cs="Arial"/>
                <w:sz w:val="16"/>
                <w:szCs w:val="15"/>
              </w:rPr>
            </w:pPr>
            <w:r w:rsidRPr="001659A2">
              <w:rPr>
                <w:rFonts w:ascii="Arial" w:hAnsi="Arial" w:cs="Arial"/>
                <w:sz w:val="16"/>
                <w:szCs w:val="15"/>
              </w:rPr>
              <w:t>Поврежден питающий кабель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E49C0" w:rsidRPr="001659A2" w:rsidRDefault="00FE49C0" w:rsidP="00D43E0B">
            <w:pPr>
              <w:suppressAutoHyphens/>
              <w:snapToGrid w:val="0"/>
              <w:spacing w:after="0" w:line="240" w:lineRule="auto"/>
              <w:rPr>
                <w:rFonts w:ascii="Arial" w:hAnsi="Arial" w:cs="Arial"/>
                <w:sz w:val="16"/>
                <w:szCs w:val="15"/>
              </w:rPr>
            </w:pPr>
            <w:r w:rsidRPr="001659A2">
              <w:rPr>
                <w:rFonts w:ascii="Arial" w:hAnsi="Arial" w:cs="Arial"/>
                <w:sz w:val="16"/>
                <w:szCs w:val="15"/>
              </w:rPr>
              <w:t>Проверьте целостность цепей и целостность изоляции</w:t>
            </w:r>
          </w:p>
        </w:tc>
      </w:tr>
      <w:tr w:rsidR="00FE49C0" w:rsidRPr="001659A2" w:rsidTr="00D43E0B">
        <w:trPr>
          <w:trHeight w:val="137"/>
          <w:jc w:val="center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E49C0" w:rsidRPr="001659A2" w:rsidRDefault="00FE49C0" w:rsidP="00D43E0B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9C0" w:rsidRDefault="00FE49C0" w:rsidP="00D43E0B">
            <w:pPr>
              <w:pStyle w:val="a3"/>
              <w:spacing w:after="0" w:line="240" w:lineRule="auto"/>
              <w:ind w:left="0"/>
              <w:rPr>
                <w:rFonts w:ascii="Arial" w:hAnsi="Arial" w:cs="Arial"/>
                <w:sz w:val="16"/>
                <w:szCs w:val="12"/>
              </w:rPr>
            </w:pPr>
            <w:r>
              <w:rPr>
                <w:rFonts w:ascii="Arial" w:hAnsi="Arial" w:cs="Arial"/>
                <w:sz w:val="16"/>
                <w:szCs w:val="12"/>
              </w:rPr>
              <w:t>Неисправно пускорегулирующее устройство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E49C0" w:rsidRDefault="00FE49C0" w:rsidP="00D43E0B">
            <w:pPr>
              <w:pStyle w:val="a3"/>
              <w:spacing w:after="0" w:line="240" w:lineRule="auto"/>
              <w:ind w:left="0"/>
              <w:rPr>
                <w:rFonts w:ascii="Arial" w:hAnsi="Arial" w:cs="Arial"/>
                <w:sz w:val="16"/>
                <w:szCs w:val="12"/>
              </w:rPr>
            </w:pPr>
            <w:r>
              <w:rPr>
                <w:rFonts w:ascii="Arial" w:hAnsi="Arial" w:cs="Arial"/>
                <w:sz w:val="16"/>
                <w:szCs w:val="12"/>
              </w:rPr>
              <w:t>Заменить пускорегулирующее устройство</w:t>
            </w:r>
          </w:p>
        </w:tc>
      </w:tr>
    </w:tbl>
    <w:p w:rsidR="00FE49C0" w:rsidRPr="00FE49C0" w:rsidRDefault="00FE49C0" w:rsidP="00FE49C0">
      <w:pPr>
        <w:spacing w:after="0" w:line="240" w:lineRule="auto"/>
        <w:ind w:left="360"/>
        <w:jc w:val="both"/>
        <w:rPr>
          <w:rFonts w:ascii="Arial" w:hAnsi="Arial" w:cs="Arial"/>
          <w:b/>
          <w:sz w:val="16"/>
          <w:szCs w:val="16"/>
        </w:rPr>
      </w:pPr>
      <w:r w:rsidRPr="00A328FC">
        <w:rPr>
          <w:rFonts w:ascii="Arial" w:hAnsi="Arial" w:cs="Arial"/>
          <w:sz w:val="15"/>
          <w:szCs w:val="15"/>
        </w:rPr>
        <w:t>Если после произведенных действий лампа не загорается, то дальнейший ремонт не целесообразен (неисправимый дефект). Обратитесь в место продажи.</w:t>
      </w:r>
    </w:p>
    <w:p w:rsidR="00FE49C0" w:rsidRDefault="00FE49C0" w:rsidP="00732AB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Хранение</w:t>
      </w:r>
    </w:p>
    <w:p w:rsidR="00FE49C0" w:rsidRPr="00FE49C0" w:rsidRDefault="00FE49C0" w:rsidP="00FE49C0">
      <w:pPr>
        <w:spacing w:after="0" w:line="240" w:lineRule="auto"/>
        <w:ind w:left="360"/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Лампы хранятся в картонных коробках в ящиках или на стеллажах в сухих отапливаемых помещениях. Срок хранения ламп в данных условиях не ограничен.</w:t>
      </w:r>
    </w:p>
    <w:p w:rsidR="00FE49C0" w:rsidRDefault="00FE49C0" w:rsidP="00732AB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Транспортировка</w:t>
      </w:r>
    </w:p>
    <w:p w:rsidR="00FE49C0" w:rsidRPr="00FE49C0" w:rsidRDefault="00FE49C0" w:rsidP="00FE49C0">
      <w:pPr>
        <w:spacing w:after="0" w:line="240" w:lineRule="auto"/>
        <w:ind w:left="360"/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Лампы в упаковках пригодны для транспортировки автомобильным, железнодорожным, морским или авиационным транспортом.</w:t>
      </w:r>
    </w:p>
    <w:p w:rsidR="00C415A1" w:rsidRPr="00732AB7" w:rsidRDefault="00EE2995" w:rsidP="00732AB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732AB7">
        <w:rPr>
          <w:rFonts w:ascii="Arial" w:hAnsi="Arial" w:cs="Arial"/>
          <w:b/>
          <w:sz w:val="16"/>
          <w:szCs w:val="16"/>
        </w:rPr>
        <w:t>Утилизация</w:t>
      </w:r>
    </w:p>
    <w:p w:rsidR="00EE2995" w:rsidRPr="00732AB7" w:rsidRDefault="00264267" w:rsidP="00732AB7">
      <w:pPr>
        <w:pStyle w:val="a3"/>
        <w:numPr>
          <w:ilvl w:val="0"/>
          <w:numId w:val="6"/>
        </w:numPr>
        <w:spacing w:after="0" w:line="240" w:lineRule="auto"/>
        <w:ind w:left="714" w:hanging="357"/>
        <w:jc w:val="both"/>
        <w:rPr>
          <w:rFonts w:ascii="Arial" w:hAnsi="Arial" w:cs="Arial"/>
          <w:sz w:val="16"/>
          <w:szCs w:val="16"/>
        </w:rPr>
      </w:pPr>
      <w:r w:rsidRPr="00732AB7">
        <w:rPr>
          <w:rFonts w:ascii="Arial" w:hAnsi="Arial" w:cs="Arial"/>
          <w:sz w:val="16"/>
          <w:szCs w:val="16"/>
        </w:rPr>
        <w:t>Л</w:t>
      </w:r>
      <w:r w:rsidR="00EE2995" w:rsidRPr="00732AB7">
        <w:rPr>
          <w:rFonts w:ascii="Arial" w:hAnsi="Arial" w:cs="Arial"/>
          <w:sz w:val="16"/>
          <w:szCs w:val="16"/>
        </w:rPr>
        <w:t>Л содержат незначительное количество ртути, запрещается их утилизация вместе с бытовыми</w:t>
      </w:r>
      <w:r w:rsidR="00F95058" w:rsidRPr="00732AB7">
        <w:rPr>
          <w:rFonts w:ascii="Arial" w:hAnsi="Arial" w:cs="Arial"/>
          <w:sz w:val="16"/>
          <w:szCs w:val="16"/>
        </w:rPr>
        <w:t xml:space="preserve"> отходами.</w:t>
      </w:r>
    </w:p>
    <w:p w:rsidR="00F95058" w:rsidRPr="00732AB7" w:rsidRDefault="00F84D34" w:rsidP="00732AB7">
      <w:pPr>
        <w:pStyle w:val="a3"/>
        <w:numPr>
          <w:ilvl w:val="0"/>
          <w:numId w:val="6"/>
        </w:numPr>
        <w:spacing w:after="0" w:line="240" w:lineRule="auto"/>
        <w:ind w:left="714" w:hanging="357"/>
        <w:jc w:val="both"/>
        <w:rPr>
          <w:rFonts w:ascii="Arial" w:hAnsi="Arial" w:cs="Arial"/>
          <w:sz w:val="16"/>
          <w:szCs w:val="16"/>
        </w:rPr>
      </w:pPr>
      <w:r w:rsidRPr="00732AB7">
        <w:rPr>
          <w:rFonts w:ascii="Arial" w:hAnsi="Arial" w:cs="Arial"/>
          <w:sz w:val="16"/>
          <w:szCs w:val="16"/>
        </w:rPr>
        <w:t xml:space="preserve">Утилизация </w:t>
      </w:r>
      <w:r w:rsidR="00F95058" w:rsidRPr="00732AB7">
        <w:rPr>
          <w:rFonts w:ascii="Arial" w:hAnsi="Arial" w:cs="Arial"/>
          <w:sz w:val="16"/>
          <w:szCs w:val="16"/>
        </w:rPr>
        <w:t>ЛЛ промышленными предприятиями должна проводиться в соответствии с действующими положениями о порядке сбора, хранения, транспортировки и обезвреживания ртутьсодержащих отходов.</w:t>
      </w:r>
    </w:p>
    <w:p w:rsidR="00F95058" w:rsidRPr="00732AB7" w:rsidRDefault="00F84D34" w:rsidP="00732AB7">
      <w:pPr>
        <w:pStyle w:val="a3"/>
        <w:numPr>
          <w:ilvl w:val="0"/>
          <w:numId w:val="6"/>
        </w:numPr>
        <w:spacing w:after="0" w:line="240" w:lineRule="auto"/>
        <w:ind w:left="714" w:hanging="357"/>
        <w:jc w:val="both"/>
        <w:rPr>
          <w:rFonts w:ascii="Arial" w:hAnsi="Arial" w:cs="Arial"/>
          <w:sz w:val="16"/>
          <w:szCs w:val="16"/>
        </w:rPr>
      </w:pPr>
      <w:r w:rsidRPr="00732AB7">
        <w:rPr>
          <w:rFonts w:ascii="Arial" w:hAnsi="Arial" w:cs="Arial"/>
          <w:sz w:val="16"/>
          <w:szCs w:val="16"/>
        </w:rPr>
        <w:t xml:space="preserve">Применяемые в бытовом секторе </w:t>
      </w:r>
      <w:r w:rsidR="00F95058" w:rsidRPr="00732AB7">
        <w:rPr>
          <w:rFonts w:ascii="Arial" w:hAnsi="Arial" w:cs="Arial"/>
          <w:sz w:val="16"/>
          <w:szCs w:val="16"/>
        </w:rPr>
        <w:t>ЛЛ должны утилизироваться коммунальными службами, занимающимися вывозом специальных отходов</w:t>
      </w:r>
      <w:r w:rsidR="001A05B1" w:rsidRPr="00732AB7">
        <w:rPr>
          <w:rFonts w:ascii="Arial" w:hAnsi="Arial" w:cs="Arial"/>
          <w:sz w:val="16"/>
          <w:szCs w:val="16"/>
        </w:rPr>
        <w:t>.</w:t>
      </w:r>
    </w:p>
    <w:p w:rsidR="001A05B1" w:rsidRPr="00732AB7" w:rsidRDefault="001A05B1" w:rsidP="00732AB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732AB7">
        <w:rPr>
          <w:rFonts w:ascii="Arial" w:hAnsi="Arial" w:cs="Arial"/>
          <w:b/>
          <w:sz w:val="16"/>
          <w:szCs w:val="16"/>
        </w:rPr>
        <w:t>Сертификация</w:t>
      </w:r>
    </w:p>
    <w:p w:rsidR="001A05B1" w:rsidRPr="00732AB7" w:rsidRDefault="001A05B1" w:rsidP="00FE49C0">
      <w:pPr>
        <w:spacing w:after="0" w:line="240" w:lineRule="auto"/>
        <w:ind w:left="709"/>
        <w:jc w:val="both"/>
        <w:rPr>
          <w:rFonts w:ascii="Arial" w:hAnsi="Arial" w:cs="Arial"/>
          <w:b/>
          <w:sz w:val="16"/>
          <w:szCs w:val="16"/>
        </w:rPr>
      </w:pPr>
      <w:r w:rsidRPr="00732AB7">
        <w:rPr>
          <w:rFonts w:ascii="Arial" w:hAnsi="Arial" w:cs="Arial"/>
          <w:sz w:val="16"/>
          <w:szCs w:val="16"/>
        </w:rPr>
        <w:t>Продукция сертифицирована на соответствие требованиям ТР ТС 004/2011 «О безопасности низковольтного оборудования», ТР ТС 020/2011 «Электромагнитная совместимость технических средств», ТР ЕАЭС 037/2016 «Об ограничении применения опасных веществ в изделиях электротехники и радиоэлектроники». Продукция изготовлена в соответствии с Директивами 2014/35/EU «Низковольтное оборудование», 2014/30/ЕU «Электромагнитная совместимость».</w:t>
      </w:r>
    </w:p>
    <w:p w:rsidR="001A05B1" w:rsidRPr="00732AB7" w:rsidRDefault="001A05B1" w:rsidP="00732AB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732AB7">
        <w:rPr>
          <w:rFonts w:ascii="Arial" w:hAnsi="Arial" w:cs="Arial"/>
          <w:b/>
          <w:sz w:val="16"/>
          <w:szCs w:val="16"/>
        </w:rPr>
        <w:t>Информация об изготовителе и дата производства</w:t>
      </w:r>
    </w:p>
    <w:p w:rsidR="001A05B1" w:rsidRPr="000B5706" w:rsidRDefault="001A05B1" w:rsidP="003A54AA">
      <w:pPr>
        <w:spacing w:after="0" w:line="240" w:lineRule="auto"/>
        <w:ind w:left="709"/>
        <w:jc w:val="both"/>
        <w:rPr>
          <w:rFonts w:ascii="Arial" w:hAnsi="Arial" w:cs="Arial"/>
          <w:sz w:val="16"/>
          <w:szCs w:val="16"/>
        </w:rPr>
      </w:pPr>
      <w:r w:rsidRPr="00732AB7">
        <w:rPr>
          <w:rFonts w:ascii="Arial" w:hAnsi="Arial" w:cs="Arial"/>
          <w:sz w:val="16"/>
          <w:szCs w:val="16"/>
        </w:rPr>
        <w:t>Сделано</w:t>
      </w:r>
      <w:r w:rsidRPr="000B5706">
        <w:rPr>
          <w:rFonts w:ascii="Arial" w:hAnsi="Arial" w:cs="Arial"/>
          <w:sz w:val="16"/>
          <w:szCs w:val="16"/>
        </w:rPr>
        <w:t xml:space="preserve"> </w:t>
      </w:r>
      <w:r w:rsidRPr="00732AB7">
        <w:rPr>
          <w:rFonts w:ascii="Arial" w:hAnsi="Arial" w:cs="Arial"/>
          <w:sz w:val="16"/>
          <w:szCs w:val="16"/>
        </w:rPr>
        <w:t>в</w:t>
      </w:r>
      <w:r w:rsidRPr="000B5706">
        <w:rPr>
          <w:rFonts w:ascii="Arial" w:hAnsi="Arial" w:cs="Arial"/>
          <w:sz w:val="16"/>
          <w:szCs w:val="16"/>
        </w:rPr>
        <w:t xml:space="preserve"> </w:t>
      </w:r>
      <w:r w:rsidRPr="00732AB7">
        <w:rPr>
          <w:rFonts w:ascii="Arial" w:hAnsi="Arial" w:cs="Arial"/>
          <w:sz w:val="16"/>
          <w:szCs w:val="16"/>
        </w:rPr>
        <w:t>Китае</w:t>
      </w:r>
      <w:r w:rsidRPr="000B5706">
        <w:rPr>
          <w:rFonts w:ascii="Arial" w:hAnsi="Arial" w:cs="Arial"/>
          <w:sz w:val="16"/>
          <w:szCs w:val="16"/>
        </w:rPr>
        <w:t xml:space="preserve">. </w:t>
      </w:r>
      <w:r w:rsidR="000B5706" w:rsidRPr="000B5706">
        <w:rPr>
          <w:rFonts w:ascii="Arial" w:hAnsi="Arial" w:cs="Arial"/>
          <w:sz w:val="16"/>
          <w:szCs w:val="16"/>
        </w:rPr>
        <w:t>Изготовитель: «NINGBO YUSING LIGHTING CO., LTD» Китай, No.1199, MINGGUANG RD.JIANGSHAN TOWN, NINGBO, CHINA/</w:t>
      </w:r>
      <w:proofErr w:type="spellStart"/>
      <w:r w:rsidR="000B5706" w:rsidRPr="000B5706">
        <w:rPr>
          <w:rFonts w:ascii="Arial" w:hAnsi="Arial" w:cs="Arial"/>
          <w:sz w:val="16"/>
          <w:szCs w:val="16"/>
        </w:rPr>
        <w:t>Нинбо</w:t>
      </w:r>
      <w:proofErr w:type="spellEnd"/>
      <w:r w:rsidR="000B5706" w:rsidRPr="000B5706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0B5706" w:rsidRPr="000B5706">
        <w:rPr>
          <w:rFonts w:ascii="Arial" w:hAnsi="Arial" w:cs="Arial"/>
          <w:sz w:val="16"/>
          <w:szCs w:val="16"/>
        </w:rPr>
        <w:t>Юсинг</w:t>
      </w:r>
      <w:proofErr w:type="spellEnd"/>
      <w:r w:rsidR="000B5706" w:rsidRPr="000B5706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0B5706" w:rsidRPr="000B5706">
        <w:rPr>
          <w:rFonts w:ascii="Arial" w:hAnsi="Arial" w:cs="Arial"/>
          <w:sz w:val="16"/>
          <w:szCs w:val="16"/>
        </w:rPr>
        <w:t>Лайтинг</w:t>
      </w:r>
      <w:proofErr w:type="spellEnd"/>
      <w:r w:rsidR="000B5706" w:rsidRPr="000B5706">
        <w:rPr>
          <w:rFonts w:ascii="Arial" w:hAnsi="Arial" w:cs="Arial"/>
          <w:sz w:val="16"/>
          <w:szCs w:val="16"/>
        </w:rPr>
        <w:t xml:space="preserve">, Ко., № 1199, </w:t>
      </w:r>
      <w:proofErr w:type="spellStart"/>
      <w:r w:rsidR="000B5706" w:rsidRPr="000B5706">
        <w:rPr>
          <w:rFonts w:ascii="Arial" w:hAnsi="Arial" w:cs="Arial"/>
          <w:sz w:val="16"/>
          <w:szCs w:val="16"/>
        </w:rPr>
        <w:t>Минггуан</w:t>
      </w:r>
      <w:proofErr w:type="spellEnd"/>
      <w:r w:rsidR="000B5706" w:rsidRPr="000B5706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0B5706" w:rsidRPr="000B5706">
        <w:rPr>
          <w:rFonts w:ascii="Arial" w:hAnsi="Arial" w:cs="Arial"/>
          <w:sz w:val="16"/>
          <w:szCs w:val="16"/>
        </w:rPr>
        <w:t>Роуд</w:t>
      </w:r>
      <w:proofErr w:type="spellEnd"/>
      <w:r w:rsidR="000B5706" w:rsidRPr="000B5706">
        <w:rPr>
          <w:rFonts w:ascii="Arial" w:hAnsi="Arial" w:cs="Arial"/>
          <w:sz w:val="16"/>
          <w:szCs w:val="16"/>
        </w:rPr>
        <w:t xml:space="preserve">, </w:t>
      </w:r>
      <w:proofErr w:type="spellStart"/>
      <w:r w:rsidR="000B5706" w:rsidRPr="000B5706">
        <w:rPr>
          <w:rFonts w:ascii="Arial" w:hAnsi="Arial" w:cs="Arial"/>
          <w:sz w:val="16"/>
          <w:szCs w:val="16"/>
        </w:rPr>
        <w:t>Цзяншань</w:t>
      </w:r>
      <w:proofErr w:type="spellEnd"/>
      <w:r w:rsidR="000B5706" w:rsidRPr="000B5706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0B5706" w:rsidRPr="000B5706">
        <w:rPr>
          <w:rFonts w:ascii="Arial" w:hAnsi="Arial" w:cs="Arial"/>
          <w:sz w:val="16"/>
          <w:szCs w:val="16"/>
        </w:rPr>
        <w:t>Таун</w:t>
      </w:r>
      <w:proofErr w:type="spellEnd"/>
      <w:r w:rsidR="000B5706" w:rsidRPr="000B5706">
        <w:rPr>
          <w:rFonts w:ascii="Arial" w:hAnsi="Arial" w:cs="Arial"/>
          <w:sz w:val="16"/>
          <w:szCs w:val="16"/>
        </w:rPr>
        <w:t xml:space="preserve">, </w:t>
      </w:r>
      <w:proofErr w:type="spellStart"/>
      <w:r w:rsidR="000B5706" w:rsidRPr="000B5706">
        <w:rPr>
          <w:rFonts w:ascii="Arial" w:hAnsi="Arial" w:cs="Arial"/>
          <w:sz w:val="16"/>
          <w:szCs w:val="16"/>
        </w:rPr>
        <w:t>Нинбо</w:t>
      </w:r>
      <w:proofErr w:type="spellEnd"/>
      <w:r w:rsidR="000B5706" w:rsidRPr="000B5706">
        <w:rPr>
          <w:rFonts w:ascii="Arial" w:hAnsi="Arial" w:cs="Arial"/>
          <w:sz w:val="16"/>
          <w:szCs w:val="16"/>
        </w:rPr>
        <w:t>, Китай. Филиалы завода-изготовителя: «</w:t>
      </w:r>
      <w:proofErr w:type="spellStart"/>
      <w:r w:rsidR="000B5706" w:rsidRPr="000B5706">
        <w:rPr>
          <w:rFonts w:ascii="Arial" w:hAnsi="Arial" w:cs="Arial"/>
          <w:sz w:val="16"/>
          <w:szCs w:val="16"/>
        </w:rPr>
        <w:t>Ningbo</w:t>
      </w:r>
      <w:proofErr w:type="spellEnd"/>
      <w:r w:rsidR="000B5706" w:rsidRPr="000B5706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0B5706" w:rsidRPr="000B5706">
        <w:rPr>
          <w:rFonts w:ascii="Arial" w:hAnsi="Arial" w:cs="Arial"/>
          <w:sz w:val="16"/>
          <w:szCs w:val="16"/>
        </w:rPr>
        <w:t>Yusing</w:t>
      </w:r>
      <w:proofErr w:type="spellEnd"/>
      <w:r w:rsidR="000B5706" w:rsidRPr="000B5706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0B5706" w:rsidRPr="000B5706">
        <w:rPr>
          <w:rFonts w:ascii="Arial" w:hAnsi="Arial" w:cs="Arial"/>
          <w:sz w:val="16"/>
          <w:szCs w:val="16"/>
        </w:rPr>
        <w:t>Electronics</w:t>
      </w:r>
      <w:proofErr w:type="spellEnd"/>
      <w:r w:rsidR="000B5706" w:rsidRPr="000B5706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0B5706" w:rsidRPr="000B5706">
        <w:rPr>
          <w:rFonts w:ascii="Arial" w:hAnsi="Arial" w:cs="Arial"/>
          <w:sz w:val="16"/>
          <w:szCs w:val="16"/>
        </w:rPr>
        <w:t>Co</w:t>
      </w:r>
      <w:proofErr w:type="spellEnd"/>
      <w:r w:rsidR="000B5706" w:rsidRPr="000B5706">
        <w:rPr>
          <w:rFonts w:ascii="Arial" w:hAnsi="Arial" w:cs="Arial"/>
          <w:sz w:val="16"/>
          <w:szCs w:val="16"/>
        </w:rPr>
        <w:t xml:space="preserve">., LTD» </w:t>
      </w:r>
      <w:proofErr w:type="spellStart"/>
      <w:r w:rsidR="000B5706" w:rsidRPr="000B5706">
        <w:rPr>
          <w:rFonts w:ascii="Arial" w:hAnsi="Arial" w:cs="Arial"/>
          <w:sz w:val="16"/>
          <w:szCs w:val="16"/>
        </w:rPr>
        <w:t>Civil</w:t>
      </w:r>
      <w:proofErr w:type="spellEnd"/>
      <w:r w:rsidR="000B5706" w:rsidRPr="000B5706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0B5706" w:rsidRPr="000B5706">
        <w:rPr>
          <w:rFonts w:ascii="Arial" w:hAnsi="Arial" w:cs="Arial"/>
          <w:sz w:val="16"/>
          <w:szCs w:val="16"/>
        </w:rPr>
        <w:t>Industrial</w:t>
      </w:r>
      <w:proofErr w:type="spellEnd"/>
      <w:r w:rsidR="000B5706" w:rsidRPr="000B5706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0B5706" w:rsidRPr="000B5706">
        <w:rPr>
          <w:rFonts w:ascii="Arial" w:hAnsi="Arial" w:cs="Arial"/>
          <w:sz w:val="16"/>
          <w:szCs w:val="16"/>
        </w:rPr>
        <w:t>Zone</w:t>
      </w:r>
      <w:proofErr w:type="spellEnd"/>
      <w:r w:rsidR="000B5706" w:rsidRPr="000B5706">
        <w:rPr>
          <w:rFonts w:ascii="Arial" w:hAnsi="Arial" w:cs="Arial"/>
          <w:sz w:val="16"/>
          <w:szCs w:val="16"/>
        </w:rPr>
        <w:t xml:space="preserve">, </w:t>
      </w:r>
      <w:proofErr w:type="spellStart"/>
      <w:r w:rsidR="000B5706" w:rsidRPr="000B5706">
        <w:rPr>
          <w:rFonts w:ascii="Arial" w:hAnsi="Arial" w:cs="Arial"/>
          <w:sz w:val="16"/>
          <w:szCs w:val="16"/>
        </w:rPr>
        <w:t>Pugen</w:t>
      </w:r>
      <w:proofErr w:type="spellEnd"/>
      <w:r w:rsidR="000B5706" w:rsidRPr="000B5706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0B5706" w:rsidRPr="000B5706">
        <w:rPr>
          <w:rFonts w:ascii="Arial" w:hAnsi="Arial" w:cs="Arial"/>
          <w:sz w:val="16"/>
          <w:szCs w:val="16"/>
        </w:rPr>
        <w:t>Village</w:t>
      </w:r>
      <w:proofErr w:type="spellEnd"/>
      <w:r w:rsidR="000B5706" w:rsidRPr="000B5706">
        <w:rPr>
          <w:rFonts w:ascii="Arial" w:hAnsi="Arial" w:cs="Arial"/>
          <w:sz w:val="16"/>
          <w:szCs w:val="16"/>
        </w:rPr>
        <w:t xml:space="preserve">, </w:t>
      </w:r>
      <w:proofErr w:type="spellStart"/>
      <w:r w:rsidR="000B5706" w:rsidRPr="000B5706">
        <w:rPr>
          <w:rFonts w:ascii="Arial" w:hAnsi="Arial" w:cs="Arial"/>
          <w:sz w:val="16"/>
          <w:szCs w:val="16"/>
        </w:rPr>
        <w:t>Qiu’ai</w:t>
      </w:r>
      <w:proofErr w:type="spellEnd"/>
      <w:r w:rsidR="000B5706" w:rsidRPr="000B5706">
        <w:rPr>
          <w:rFonts w:ascii="Arial" w:hAnsi="Arial" w:cs="Arial"/>
          <w:sz w:val="16"/>
          <w:szCs w:val="16"/>
        </w:rPr>
        <w:t xml:space="preserve">, </w:t>
      </w:r>
      <w:proofErr w:type="spellStart"/>
      <w:r w:rsidR="000B5706" w:rsidRPr="000B5706">
        <w:rPr>
          <w:rFonts w:ascii="Arial" w:hAnsi="Arial" w:cs="Arial"/>
          <w:sz w:val="16"/>
          <w:szCs w:val="16"/>
        </w:rPr>
        <w:t>Ningbo</w:t>
      </w:r>
      <w:proofErr w:type="spellEnd"/>
      <w:r w:rsidR="000B5706" w:rsidRPr="000B5706">
        <w:rPr>
          <w:rFonts w:ascii="Arial" w:hAnsi="Arial" w:cs="Arial"/>
          <w:sz w:val="16"/>
          <w:szCs w:val="16"/>
        </w:rPr>
        <w:t xml:space="preserve">, </w:t>
      </w:r>
      <w:proofErr w:type="spellStart"/>
      <w:r w:rsidR="000B5706" w:rsidRPr="000B5706">
        <w:rPr>
          <w:rFonts w:ascii="Arial" w:hAnsi="Arial" w:cs="Arial"/>
          <w:sz w:val="16"/>
          <w:szCs w:val="16"/>
        </w:rPr>
        <w:t>China</w:t>
      </w:r>
      <w:proofErr w:type="spellEnd"/>
      <w:r w:rsidR="000B5706" w:rsidRPr="000B5706">
        <w:rPr>
          <w:rFonts w:ascii="Arial" w:hAnsi="Arial" w:cs="Arial"/>
          <w:sz w:val="16"/>
          <w:szCs w:val="16"/>
        </w:rPr>
        <w:t xml:space="preserve"> / ООО "</w:t>
      </w:r>
      <w:proofErr w:type="spellStart"/>
      <w:r w:rsidR="000B5706" w:rsidRPr="000B5706">
        <w:rPr>
          <w:rFonts w:ascii="Arial" w:hAnsi="Arial" w:cs="Arial"/>
          <w:sz w:val="16"/>
          <w:szCs w:val="16"/>
        </w:rPr>
        <w:t>Нингбо</w:t>
      </w:r>
      <w:proofErr w:type="spellEnd"/>
      <w:r w:rsidR="000B5706" w:rsidRPr="000B5706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0B5706" w:rsidRPr="000B5706">
        <w:rPr>
          <w:rFonts w:ascii="Arial" w:hAnsi="Arial" w:cs="Arial"/>
          <w:sz w:val="16"/>
          <w:szCs w:val="16"/>
        </w:rPr>
        <w:t>Юсинг</w:t>
      </w:r>
      <w:proofErr w:type="spellEnd"/>
      <w:r w:rsidR="000B5706" w:rsidRPr="000B5706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0B5706" w:rsidRPr="000B5706">
        <w:rPr>
          <w:rFonts w:ascii="Arial" w:hAnsi="Arial" w:cs="Arial"/>
          <w:sz w:val="16"/>
          <w:szCs w:val="16"/>
        </w:rPr>
        <w:t>Электроникс</w:t>
      </w:r>
      <w:proofErr w:type="spellEnd"/>
      <w:r w:rsidR="000B5706" w:rsidRPr="000B5706">
        <w:rPr>
          <w:rFonts w:ascii="Arial" w:hAnsi="Arial" w:cs="Arial"/>
          <w:sz w:val="16"/>
          <w:szCs w:val="16"/>
        </w:rPr>
        <w:t xml:space="preserve"> Компания", зона </w:t>
      </w:r>
      <w:proofErr w:type="spellStart"/>
      <w:r w:rsidR="000B5706" w:rsidRPr="000B5706">
        <w:rPr>
          <w:rFonts w:ascii="Arial" w:hAnsi="Arial" w:cs="Arial"/>
          <w:sz w:val="16"/>
          <w:szCs w:val="16"/>
        </w:rPr>
        <w:t>Цивил</w:t>
      </w:r>
      <w:proofErr w:type="spellEnd"/>
      <w:r w:rsidR="000B5706" w:rsidRPr="000B5706">
        <w:rPr>
          <w:rFonts w:ascii="Arial" w:hAnsi="Arial" w:cs="Arial"/>
          <w:sz w:val="16"/>
          <w:szCs w:val="16"/>
        </w:rPr>
        <w:t xml:space="preserve"> Индастриал, населенный пункт </w:t>
      </w:r>
      <w:proofErr w:type="spellStart"/>
      <w:r w:rsidR="000B5706" w:rsidRPr="000B5706">
        <w:rPr>
          <w:rFonts w:ascii="Arial" w:hAnsi="Arial" w:cs="Arial"/>
          <w:sz w:val="16"/>
          <w:szCs w:val="16"/>
        </w:rPr>
        <w:t>Пуген</w:t>
      </w:r>
      <w:proofErr w:type="spellEnd"/>
      <w:r w:rsidR="000B5706" w:rsidRPr="000B5706">
        <w:rPr>
          <w:rFonts w:ascii="Arial" w:hAnsi="Arial" w:cs="Arial"/>
          <w:sz w:val="16"/>
          <w:szCs w:val="16"/>
        </w:rPr>
        <w:t xml:space="preserve">, </w:t>
      </w:r>
      <w:proofErr w:type="spellStart"/>
      <w:r w:rsidR="000B5706" w:rsidRPr="000B5706">
        <w:rPr>
          <w:rFonts w:ascii="Arial" w:hAnsi="Arial" w:cs="Arial"/>
          <w:sz w:val="16"/>
          <w:szCs w:val="16"/>
        </w:rPr>
        <w:t>Цюай</w:t>
      </w:r>
      <w:proofErr w:type="spellEnd"/>
      <w:r w:rsidR="000B5706" w:rsidRPr="000B5706">
        <w:rPr>
          <w:rFonts w:ascii="Arial" w:hAnsi="Arial" w:cs="Arial"/>
          <w:sz w:val="16"/>
          <w:szCs w:val="16"/>
        </w:rPr>
        <w:t xml:space="preserve">, г. </w:t>
      </w:r>
      <w:proofErr w:type="spellStart"/>
      <w:r w:rsidR="000B5706" w:rsidRPr="000B5706">
        <w:rPr>
          <w:rFonts w:ascii="Arial" w:hAnsi="Arial" w:cs="Arial"/>
          <w:sz w:val="16"/>
          <w:szCs w:val="16"/>
        </w:rPr>
        <w:t>Нингбо</w:t>
      </w:r>
      <w:proofErr w:type="spellEnd"/>
      <w:r w:rsidR="000B5706" w:rsidRPr="000B5706">
        <w:rPr>
          <w:rFonts w:ascii="Arial" w:hAnsi="Arial" w:cs="Arial"/>
          <w:sz w:val="16"/>
          <w:szCs w:val="16"/>
        </w:rPr>
        <w:t>, Китай; «</w:t>
      </w:r>
      <w:proofErr w:type="spellStart"/>
      <w:r w:rsidR="000B5706" w:rsidRPr="000B5706">
        <w:rPr>
          <w:rFonts w:ascii="Arial" w:hAnsi="Arial" w:cs="Arial"/>
          <w:sz w:val="16"/>
          <w:szCs w:val="16"/>
        </w:rPr>
        <w:t>Zheijiang</w:t>
      </w:r>
      <w:proofErr w:type="spellEnd"/>
      <w:r w:rsidR="000B5706" w:rsidRPr="000B5706">
        <w:rPr>
          <w:rFonts w:ascii="Arial" w:hAnsi="Arial" w:cs="Arial"/>
          <w:sz w:val="16"/>
          <w:szCs w:val="16"/>
        </w:rPr>
        <w:t xml:space="preserve"> MEKA </w:t>
      </w:r>
      <w:proofErr w:type="spellStart"/>
      <w:r w:rsidR="000B5706" w:rsidRPr="000B5706">
        <w:rPr>
          <w:rFonts w:ascii="Arial" w:hAnsi="Arial" w:cs="Arial"/>
          <w:sz w:val="16"/>
          <w:szCs w:val="16"/>
        </w:rPr>
        <w:t>Electric</w:t>
      </w:r>
      <w:proofErr w:type="spellEnd"/>
      <w:r w:rsidR="000B5706" w:rsidRPr="000B5706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0B5706" w:rsidRPr="000B5706">
        <w:rPr>
          <w:rFonts w:ascii="Arial" w:hAnsi="Arial" w:cs="Arial"/>
          <w:sz w:val="16"/>
          <w:szCs w:val="16"/>
        </w:rPr>
        <w:t>Co</w:t>
      </w:r>
      <w:proofErr w:type="spellEnd"/>
      <w:r w:rsidR="000B5706" w:rsidRPr="000B5706">
        <w:rPr>
          <w:rFonts w:ascii="Arial" w:hAnsi="Arial" w:cs="Arial"/>
          <w:sz w:val="16"/>
          <w:szCs w:val="16"/>
        </w:rPr>
        <w:t xml:space="preserve">., </w:t>
      </w:r>
      <w:proofErr w:type="spellStart"/>
      <w:r w:rsidR="000B5706" w:rsidRPr="000B5706">
        <w:rPr>
          <w:rFonts w:ascii="Arial" w:hAnsi="Arial" w:cs="Arial"/>
          <w:sz w:val="16"/>
          <w:szCs w:val="16"/>
        </w:rPr>
        <w:t>Ltd</w:t>
      </w:r>
      <w:proofErr w:type="spellEnd"/>
      <w:r w:rsidR="000B5706" w:rsidRPr="000B5706">
        <w:rPr>
          <w:rFonts w:ascii="Arial" w:hAnsi="Arial" w:cs="Arial"/>
          <w:sz w:val="16"/>
          <w:szCs w:val="16"/>
        </w:rPr>
        <w:t xml:space="preserve">» No.8 </w:t>
      </w:r>
      <w:proofErr w:type="spellStart"/>
      <w:r w:rsidR="000B5706" w:rsidRPr="000B5706">
        <w:rPr>
          <w:rFonts w:ascii="Arial" w:hAnsi="Arial" w:cs="Arial"/>
          <w:sz w:val="16"/>
          <w:szCs w:val="16"/>
        </w:rPr>
        <w:t>Canghai</w:t>
      </w:r>
      <w:proofErr w:type="spellEnd"/>
      <w:r w:rsidR="000B5706" w:rsidRPr="000B5706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0B5706" w:rsidRPr="000B5706">
        <w:rPr>
          <w:rFonts w:ascii="Arial" w:hAnsi="Arial" w:cs="Arial"/>
          <w:sz w:val="16"/>
          <w:szCs w:val="16"/>
        </w:rPr>
        <w:t>Road</w:t>
      </w:r>
      <w:proofErr w:type="spellEnd"/>
      <w:r w:rsidR="000B5706" w:rsidRPr="000B5706">
        <w:rPr>
          <w:rFonts w:ascii="Arial" w:hAnsi="Arial" w:cs="Arial"/>
          <w:sz w:val="16"/>
          <w:szCs w:val="16"/>
        </w:rPr>
        <w:t xml:space="preserve">, </w:t>
      </w:r>
      <w:proofErr w:type="spellStart"/>
      <w:r w:rsidR="000B5706" w:rsidRPr="000B5706">
        <w:rPr>
          <w:rFonts w:ascii="Arial" w:hAnsi="Arial" w:cs="Arial"/>
          <w:sz w:val="16"/>
          <w:szCs w:val="16"/>
        </w:rPr>
        <w:t>Lihai</w:t>
      </w:r>
      <w:proofErr w:type="spellEnd"/>
      <w:r w:rsidR="000B5706" w:rsidRPr="000B5706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0B5706" w:rsidRPr="000B5706">
        <w:rPr>
          <w:rFonts w:ascii="Arial" w:hAnsi="Arial" w:cs="Arial"/>
          <w:sz w:val="16"/>
          <w:szCs w:val="16"/>
        </w:rPr>
        <w:t>Town</w:t>
      </w:r>
      <w:proofErr w:type="spellEnd"/>
      <w:r w:rsidR="000B5706" w:rsidRPr="000B5706">
        <w:rPr>
          <w:rFonts w:ascii="Arial" w:hAnsi="Arial" w:cs="Arial"/>
          <w:sz w:val="16"/>
          <w:szCs w:val="16"/>
        </w:rPr>
        <w:t xml:space="preserve">, </w:t>
      </w:r>
      <w:proofErr w:type="spellStart"/>
      <w:r w:rsidR="000B5706" w:rsidRPr="000B5706">
        <w:rPr>
          <w:rFonts w:ascii="Arial" w:hAnsi="Arial" w:cs="Arial"/>
          <w:sz w:val="16"/>
          <w:szCs w:val="16"/>
        </w:rPr>
        <w:t>Binhai</w:t>
      </w:r>
      <w:proofErr w:type="spellEnd"/>
      <w:r w:rsidR="000B5706" w:rsidRPr="000B5706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0B5706" w:rsidRPr="000B5706">
        <w:rPr>
          <w:rFonts w:ascii="Arial" w:hAnsi="Arial" w:cs="Arial"/>
          <w:sz w:val="16"/>
          <w:szCs w:val="16"/>
        </w:rPr>
        <w:t>New</w:t>
      </w:r>
      <w:proofErr w:type="spellEnd"/>
      <w:r w:rsidR="000B5706" w:rsidRPr="000B5706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0B5706" w:rsidRPr="000B5706">
        <w:rPr>
          <w:rFonts w:ascii="Arial" w:hAnsi="Arial" w:cs="Arial"/>
          <w:sz w:val="16"/>
          <w:szCs w:val="16"/>
        </w:rPr>
        <w:t>City</w:t>
      </w:r>
      <w:proofErr w:type="spellEnd"/>
      <w:r w:rsidR="000B5706" w:rsidRPr="000B5706">
        <w:rPr>
          <w:rFonts w:ascii="Arial" w:hAnsi="Arial" w:cs="Arial"/>
          <w:sz w:val="16"/>
          <w:szCs w:val="16"/>
        </w:rPr>
        <w:t xml:space="preserve">, </w:t>
      </w:r>
      <w:proofErr w:type="spellStart"/>
      <w:r w:rsidR="000B5706" w:rsidRPr="000B5706">
        <w:rPr>
          <w:rFonts w:ascii="Arial" w:hAnsi="Arial" w:cs="Arial"/>
          <w:sz w:val="16"/>
          <w:szCs w:val="16"/>
        </w:rPr>
        <w:t>Shaoxing</w:t>
      </w:r>
      <w:proofErr w:type="spellEnd"/>
      <w:r w:rsidR="000B5706" w:rsidRPr="000B5706">
        <w:rPr>
          <w:rFonts w:ascii="Arial" w:hAnsi="Arial" w:cs="Arial"/>
          <w:sz w:val="16"/>
          <w:szCs w:val="16"/>
        </w:rPr>
        <w:t xml:space="preserve">, </w:t>
      </w:r>
      <w:proofErr w:type="spellStart"/>
      <w:r w:rsidR="000B5706" w:rsidRPr="000B5706">
        <w:rPr>
          <w:rFonts w:ascii="Arial" w:hAnsi="Arial" w:cs="Arial"/>
          <w:sz w:val="16"/>
          <w:szCs w:val="16"/>
        </w:rPr>
        <w:t>Zheijiang</w:t>
      </w:r>
      <w:proofErr w:type="spellEnd"/>
      <w:r w:rsidR="000B5706" w:rsidRPr="000B5706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0B5706" w:rsidRPr="000B5706">
        <w:rPr>
          <w:rFonts w:ascii="Arial" w:hAnsi="Arial" w:cs="Arial"/>
          <w:sz w:val="16"/>
          <w:szCs w:val="16"/>
        </w:rPr>
        <w:t>Province</w:t>
      </w:r>
      <w:proofErr w:type="spellEnd"/>
      <w:r w:rsidR="000B5706" w:rsidRPr="000B5706">
        <w:rPr>
          <w:rFonts w:ascii="Arial" w:hAnsi="Arial" w:cs="Arial"/>
          <w:sz w:val="16"/>
          <w:szCs w:val="16"/>
        </w:rPr>
        <w:t xml:space="preserve">, </w:t>
      </w:r>
      <w:proofErr w:type="spellStart"/>
      <w:r w:rsidR="000B5706" w:rsidRPr="000B5706">
        <w:rPr>
          <w:rFonts w:ascii="Arial" w:hAnsi="Arial" w:cs="Arial"/>
          <w:sz w:val="16"/>
          <w:szCs w:val="16"/>
        </w:rPr>
        <w:t>China</w:t>
      </w:r>
      <w:proofErr w:type="spellEnd"/>
      <w:r w:rsidR="000B5706" w:rsidRPr="000B5706">
        <w:rPr>
          <w:rFonts w:ascii="Arial" w:hAnsi="Arial" w:cs="Arial"/>
          <w:sz w:val="16"/>
          <w:szCs w:val="16"/>
        </w:rPr>
        <w:t>/«</w:t>
      </w:r>
      <w:proofErr w:type="spellStart"/>
      <w:r w:rsidR="000B5706" w:rsidRPr="000B5706">
        <w:rPr>
          <w:rFonts w:ascii="Arial" w:hAnsi="Arial" w:cs="Arial"/>
          <w:sz w:val="16"/>
          <w:szCs w:val="16"/>
        </w:rPr>
        <w:t>Чжецзян</w:t>
      </w:r>
      <w:proofErr w:type="spellEnd"/>
      <w:r w:rsidR="000B5706" w:rsidRPr="000B5706">
        <w:rPr>
          <w:rFonts w:ascii="Arial" w:hAnsi="Arial" w:cs="Arial"/>
          <w:sz w:val="16"/>
          <w:szCs w:val="16"/>
        </w:rPr>
        <w:t xml:space="preserve"> МЕКА Электрик Ко., Лтд» №8 </w:t>
      </w:r>
      <w:proofErr w:type="spellStart"/>
      <w:r w:rsidR="000B5706" w:rsidRPr="000B5706">
        <w:rPr>
          <w:rFonts w:ascii="Arial" w:hAnsi="Arial" w:cs="Arial"/>
          <w:sz w:val="16"/>
          <w:szCs w:val="16"/>
        </w:rPr>
        <w:t>Цанхай</w:t>
      </w:r>
      <w:proofErr w:type="spellEnd"/>
      <w:r w:rsidR="000B5706" w:rsidRPr="000B5706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0B5706" w:rsidRPr="000B5706">
        <w:rPr>
          <w:rFonts w:ascii="Arial" w:hAnsi="Arial" w:cs="Arial"/>
          <w:sz w:val="16"/>
          <w:szCs w:val="16"/>
        </w:rPr>
        <w:t>Роад</w:t>
      </w:r>
      <w:proofErr w:type="spellEnd"/>
      <w:r w:rsidR="000B5706" w:rsidRPr="000B5706">
        <w:rPr>
          <w:rFonts w:ascii="Arial" w:hAnsi="Arial" w:cs="Arial"/>
          <w:sz w:val="16"/>
          <w:szCs w:val="16"/>
        </w:rPr>
        <w:t xml:space="preserve">, </w:t>
      </w:r>
      <w:proofErr w:type="spellStart"/>
      <w:r w:rsidR="000B5706" w:rsidRPr="000B5706">
        <w:rPr>
          <w:rFonts w:ascii="Arial" w:hAnsi="Arial" w:cs="Arial"/>
          <w:sz w:val="16"/>
          <w:szCs w:val="16"/>
        </w:rPr>
        <w:t>Лихай</w:t>
      </w:r>
      <w:proofErr w:type="spellEnd"/>
      <w:r w:rsidR="000B5706" w:rsidRPr="000B5706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0B5706" w:rsidRPr="000B5706">
        <w:rPr>
          <w:rFonts w:ascii="Arial" w:hAnsi="Arial" w:cs="Arial"/>
          <w:sz w:val="16"/>
          <w:szCs w:val="16"/>
        </w:rPr>
        <w:t>Таун</w:t>
      </w:r>
      <w:proofErr w:type="spellEnd"/>
      <w:r w:rsidR="000B5706" w:rsidRPr="000B5706">
        <w:rPr>
          <w:rFonts w:ascii="Arial" w:hAnsi="Arial" w:cs="Arial"/>
          <w:sz w:val="16"/>
          <w:szCs w:val="16"/>
        </w:rPr>
        <w:t xml:space="preserve">, </w:t>
      </w:r>
      <w:proofErr w:type="spellStart"/>
      <w:r w:rsidR="000B5706" w:rsidRPr="000B5706">
        <w:rPr>
          <w:rFonts w:ascii="Arial" w:hAnsi="Arial" w:cs="Arial"/>
          <w:sz w:val="16"/>
          <w:szCs w:val="16"/>
        </w:rPr>
        <w:t>Бинхай</w:t>
      </w:r>
      <w:proofErr w:type="spellEnd"/>
      <w:r w:rsidR="000B5706" w:rsidRPr="000B5706">
        <w:rPr>
          <w:rFonts w:ascii="Arial" w:hAnsi="Arial" w:cs="Arial"/>
          <w:sz w:val="16"/>
          <w:szCs w:val="16"/>
        </w:rPr>
        <w:t xml:space="preserve"> Нью Сити, </w:t>
      </w:r>
      <w:proofErr w:type="spellStart"/>
      <w:r w:rsidR="000B5706" w:rsidRPr="000B5706">
        <w:rPr>
          <w:rFonts w:ascii="Arial" w:hAnsi="Arial" w:cs="Arial"/>
          <w:sz w:val="16"/>
          <w:szCs w:val="16"/>
        </w:rPr>
        <w:t>Шаосин</w:t>
      </w:r>
      <w:proofErr w:type="spellEnd"/>
      <w:r w:rsidR="000B5706" w:rsidRPr="000B5706">
        <w:rPr>
          <w:rFonts w:ascii="Arial" w:hAnsi="Arial" w:cs="Arial"/>
          <w:sz w:val="16"/>
          <w:szCs w:val="16"/>
        </w:rPr>
        <w:t xml:space="preserve">, провинция </w:t>
      </w:r>
      <w:proofErr w:type="spellStart"/>
      <w:r w:rsidR="000B5706" w:rsidRPr="000B5706">
        <w:rPr>
          <w:rFonts w:ascii="Arial" w:hAnsi="Arial" w:cs="Arial"/>
          <w:sz w:val="16"/>
          <w:szCs w:val="16"/>
        </w:rPr>
        <w:t>Чжецзян</w:t>
      </w:r>
      <w:proofErr w:type="spellEnd"/>
      <w:r w:rsidR="000B5706" w:rsidRPr="000B5706">
        <w:rPr>
          <w:rFonts w:ascii="Arial" w:hAnsi="Arial" w:cs="Arial"/>
          <w:sz w:val="16"/>
          <w:szCs w:val="16"/>
        </w:rPr>
        <w:t xml:space="preserve">, Китай. Уполномоченный представитель в РФ/Импортер: ООО «СИЛА СВЕТА» Россия, 117405, г. Москва, </w:t>
      </w:r>
      <w:proofErr w:type="spellStart"/>
      <w:r w:rsidR="000B5706" w:rsidRPr="000B5706">
        <w:rPr>
          <w:rFonts w:ascii="Arial" w:hAnsi="Arial" w:cs="Arial"/>
          <w:sz w:val="16"/>
          <w:szCs w:val="16"/>
        </w:rPr>
        <w:t>ул.Дорожная</w:t>
      </w:r>
      <w:proofErr w:type="spellEnd"/>
      <w:r w:rsidR="000B5706" w:rsidRPr="000B5706">
        <w:rPr>
          <w:rFonts w:ascii="Arial" w:hAnsi="Arial" w:cs="Arial"/>
          <w:sz w:val="16"/>
          <w:szCs w:val="16"/>
        </w:rPr>
        <w:t>, д. 48, тел. +7(499)394-69-26.</w:t>
      </w:r>
      <w:bookmarkStart w:id="0" w:name="_GoBack"/>
      <w:bookmarkEnd w:id="0"/>
      <w:r w:rsidRPr="00732AB7">
        <w:rPr>
          <w:rFonts w:ascii="Arial" w:hAnsi="Arial" w:cs="Arial"/>
          <w:sz w:val="16"/>
          <w:szCs w:val="16"/>
        </w:rPr>
        <w:t xml:space="preserve"> </w:t>
      </w:r>
    </w:p>
    <w:p w:rsidR="001A05B1" w:rsidRPr="00732AB7" w:rsidRDefault="001A05B1" w:rsidP="00732AB7">
      <w:pPr>
        <w:spacing w:after="0" w:line="240" w:lineRule="auto"/>
        <w:ind w:left="709"/>
        <w:jc w:val="both"/>
        <w:rPr>
          <w:rFonts w:ascii="Arial" w:hAnsi="Arial" w:cs="Arial"/>
          <w:sz w:val="16"/>
          <w:szCs w:val="16"/>
        </w:rPr>
      </w:pPr>
      <w:r w:rsidRPr="00732AB7">
        <w:rPr>
          <w:rFonts w:ascii="Arial" w:hAnsi="Arial" w:cs="Arial"/>
          <w:sz w:val="16"/>
          <w:szCs w:val="16"/>
        </w:rPr>
        <w:t>Дата изготовления нанесена на корпус лампы в формате ММ.ГГГГ, где ММ – месяц изготовления, ГГГГ – год изготовления.</w:t>
      </w:r>
    </w:p>
    <w:p w:rsidR="001A05B1" w:rsidRPr="00732AB7" w:rsidRDefault="001A05B1" w:rsidP="00732AB7">
      <w:pPr>
        <w:pStyle w:val="a3"/>
        <w:suppressAutoHyphens/>
        <w:spacing w:after="0" w:line="240" w:lineRule="auto"/>
        <w:ind w:left="1440"/>
        <w:jc w:val="center"/>
        <w:rPr>
          <w:rFonts w:ascii="Arial" w:hAnsi="Arial" w:cs="Arial"/>
          <w:sz w:val="16"/>
          <w:szCs w:val="16"/>
        </w:rPr>
      </w:pPr>
      <w:r w:rsidRPr="00732AB7">
        <w:rPr>
          <w:rFonts w:ascii="Arial" w:hAnsi="Arial" w:cs="Arial"/>
          <w:noProof/>
          <w:sz w:val="16"/>
          <w:szCs w:val="16"/>
        </w:rPr>
        <w:lastRenderedPageBreak/>
        <w:drawing>
          <wp:inline distT="0" distB="0" distL="0" distR="0" wp14:anchorId="1373C2C8" wp14:editId="5B042F1F">
            <wp:extent cx="276225" cy="266700"/>
            <wp:effectExtent l="19050" t="0" r="9525" b="0"/>
            <wp:docPr id="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32AB7">
        <w:rPr>
          <w:rFonts w:ascii="Arial" w:hAnsi="Arial" w:cs="Arial"/>
          <w:noProof/>
          <w:sz w:val="16"/>
          <w:szCs w:val="16"/>
        </w:rPr>
        <w:drawing>
          <wp:inline distT="0" distB="0" distL="0" distR="0" wp14:anchorId="4A90A881" wp14:editId="2A9D3A73">
            <wp:extent cx="295275" cy="304800"/>
            <wp:effectExtent l="19050" t="0" r="9525" b="0"/>
            <wp:docPr id="1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A05B1" w:rsidRPr="00732AB7" w:rsidSect="001A05B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987CDB"/>
    <w:multiLevelType w:val="hybridMultilevel"/>
    <w:tmpl w:val="14D6A6D2"/>
    <w:lvl w:ilvl="0" w:tplc="6C0A294C">
      <w:start w:val="1"/>
      <w:numFmt w:val="decimal"/>
      <w:lvlText w:val="1.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AD610D7"/>
    <w:multiLevelType w:val="hybridMultilevel"/>
    <w:tmpl w:val="7F36C1DA"/>
    <w:lvl w:ilvl="0" w:tplc="A80C3F22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3D5662"/>
    <w:multiLevelType w:val="hybridMultilevel"/>
    <w:tmpl w:val="1C7657F8"/>
    <w:lvl w:ilvl="0" w:tplc="25ACA2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2DE643D0">
      <w:numFmt w:val="none"/>
      <w:lvlText w:val=""/>
      <w:lvlJc w:val="left"/>
      <w:pPr>
        <w:tabs>
          <w:tab w:val="num" w:pos="360"/>
        </w:tabs>
      </w:pPr>
    </w:lvl>
    <w:lvl w:ilvl="2" w:tplc="F8BA93BA">
      <w:numFmt w:val="none"/>
      <w:lvlText w:val=""/>
      <w:lvlJc w:val="left"/>
      <w:pPr>
        <w:tabs>
          <w:tab w:val="num" w:pos="360"/>
        </w:tabs>
      </w:pPr>
    </w:lvl>
    <w:lvl w:ilvl="3" w:tplc="CBB8E0C8">
      <w:numFmt w:val="none"/>
      <w:lvlText w:val=""/>
      <w:lvlJc w:val="left"/>
      <w:pPr>
        <w:tabs>
          <w:tab w:val="num" w:pos="360"/>
        </w:tabs>
      </w:pPr>
    </w:lvl>
    <w:lvl w:ilvl="4" w:tplc="015A5254">
      <w:numFmt w:val="none"/>
      <w:lvlText w:val=""/>
      <w:lvlJc w:val="left"/>
      <w:pPr>
        <w:tabs>
          <w:tab w:val="num" w:pos="360"/>
        </w:tabs>
      </w:pPr>
    </w:lvl>
    <w:lvl w:ilvl="5" w:tplc="BA747576">
      <w:numFmt w:val="none"/>
      <w:lvlText w:val=""/>
      <w:lvlJc w:val="left"/>
      <w:pPr>
        <w:tabs>
          <w:tab w:val="num" w:pos="360"/>
        </w:tabs>
      </w:pPr>
    </w:lvl>
    <w:lvl w:ilvl="6" w:tplc="C20853E6">
      <w:numFmt w:val="none"/>
      <w:lvlText w:val=""/>
      <w:lvlJc w:val="left"/>
      <w:pPr>
        <w:tabs>
          <w:tab w:val="num" w:pos="360"/>
        </w:tabs>
      </w:pPr>
    </w:lvl>
    <w:lvl w:ilvl="7" w:tplc="00589F6E">
      <w:numFmt w:val="none"/>
      <w:lvlText w:val=""/>
      <w:lvlJc w:val="left"/>
      <w:pPr>
        <w:tabs>
          <w:tab w:val="num" w:pos="360"/>
        </w:tabs>
      </w:pPr>
    </w:lvl>
    <w:lvl w:ilvl="8" w:tplc="BC884334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502B5170"/>
    <w:multiLevelType w:val="hybridMultilevel"/>
    <w:tmpl w:val="63DA12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176E4F"/>
    <w:multiLevelType w:val="hybridMultilevel"/>
    <w:tmpl w:val="49C09A86"/>
    <w:lvl w:ilvl="0" w:tplc="CB144E82">
      <w:start w:val="1"/>
      <w:numFmt w:val="decimal"/>
      <w:lvlText w:val="4.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68B1D22"/>
    <w:multiLevelType w:val="hybridMultilevel"/>
    <w:tmpl w:val="2C74A23C"/>
    <w:lvl w:ilvl="0" w:tplc="B77215B6">
      <w:start w:val="1"/>
      <w:numFmt w:val="decimal"/>
      <w:lvlText w:val="5.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E2717A7"/>
    <w:multiLevelType w:val="hybridMultilevel"/>
    <w:tmpl w:val="2270A254"/>
    <w:lvl w:ilvl="0" w:tplc="1B3C4CCC">
      <w:start w:val="2"/>
      <w:numFmt w:val="decimal"/>
      <w:lvlText w:val="3.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1"/>
  </w:num>
  <w:num w:numId="5">
    <w:abstractNumId w:val="4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08B0"/>
    <w:rsid w:val="000233EB"/>
    <w:rsid w:val="000B5706"/>
    <w:rsid w:val="001A05B1"/>
    <w:rsid w:val="001A3DB6"/>
    <w:rsid w:val="001C0A50"/>
    <w:rsid w:val="001D1349"/>
    <w:rsid w:val="00264267"/>
    <w:rsid w:val="0031579A"/>
    <w:rsid w:val="003A54AA"/>
    <w:rsid w:val="003B5318"/>
    <w:rsid w:val="003C50B4"/>
    <w:rsid w:val="003F079D"/>
    <w:rsid w:val="00571766"/>
    <w:rsid w:val="00666FE9"/>
    <w:rsid w:val="006E4916"/>
    <w:rsid w:val="00732AB7"/>
    <w:rsid w:val="00765888"/>
    <w:rsid w:val="00A42C80"/>
    <w:rsid w:val="00A76360"/>
    <w:rsid w:val="00AB245F"/>
    <w:rsid w:val="00B17E72"/>
    <w:rsid w:val="00B92BEE"/>
    <w:rsid w:val="00BF7A40"/>
    <w:rsid w:val="00C415A1"/>
    <w:rsid w:val="00C92F16"/>
    <w:rsid w:val="00DC0350"/>
    <w:rsid w:val="00DF19B0"/>
    <w:rsid w:val="00E1339C"/>
    <w:rsid w:val="00E76A72"/>
    <w:rsid w:val="00E852FC"/>
    <w:rsid w:val="00EB08B0"/>
    <w:rsid w:val="00EE2995"/>
    <w:rsid w:val="00F53FDB"/>
    <w:rsid w:val="00F84D34"/>
    <w:rsid w:val="00F95058"/>
    <w:rsid w:val="00FA1792"/>
    <w:rsid w:val="00FE4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CBF5DC-4A19-46CE-A704-6BA21DDE2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C0A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08B0"/>
    <w:pPr>
      <w:ind w:left="720"/>
      <w:contextualSpacing/>
    </w:pPr>
  </w:style>
  <w:style w:type="table" w:styleId="a4">
    <w:name w:val="Table Grid"/>
    <w:basedOn w:val="a1"/>
    <w:uiPriority w:val="59"/>
    <w:rsid w:val="0076588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415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15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814</Words>
  <Characters>4644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Марк</dc:creator>
  <cp:lastModifiedBy>User</cp:lastModifiedBy>
  <cp:revision>5</cp:revision>
  <dcterms:created xsi:type="dcterms:W3CDTF">2022-04-08T14:13:00Z</dcterms:created>
  <dcterms:modified xsi:type="dcterms:W3CDTF">2023-07-19T08:47:00Z</dcterms:modified>
</cp:coreProperties>
</file>