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6E3494F0"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End w:id="0"/>
      <w:r w:rsidRPr="001D0EB4">
        <w:rPr>
          <w:rFonts w:ascii="Arial" w:hAnsi="Arial" w:cs="Arial"/>
          <w:b/>
          <w:caps/>
          <w:sz w:val="16"/>
          <w:szCs w:val="16"/>
          <w:lang w:val="ru-RU"/>
        </w:rPr>
        <w:t>Контроллеры управления осветительным оборудованием</w:t>
      </w:r>
      <w:r w:rsidR="00475028">
        <w:rPr>
          <w:rFonts w:ascii="Arial" w:hAnsi="Arial" w:cs="Arial"/>
          <w:b/>
          <w:caps/>
          <w:sz w:val="16"/>
          <w:szCs w:val="16"/>
          <w:lang w:val="ru-RU"/>
        </w:rPr>
        <w:t>: диммеры</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19B198E1"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 xml:space="preserve">модели: </w:t>
      </w:r>
      <w:r w:rsidR="00AF75CB" w:rsidRPr="001D0EB4">
        <w:rPr>
          <w:rFonts w:ascii="Arial" w:hAnsi="Arial" w:cs="Arial"/>
          <w:b/>
          <w:caps/>
          <w:sz w:val="16"/>
          <w:szCs w:val="16"/>
        </w:rPr>
        <w:t>LD</w:t>
      </w:r>
      <w:r w:rsidR="009F5532" w:rsidRPr="001D0EB4">
        <w:rPr>
          <w:rFonts w:ascii="Arial" w:hAnsi="Arial" w:cs="Arial"/>
          <w:b/>
          <w:caps/>
          <w:sz w:val="16"/>
          <w:szCs w:val="16"/>
          <w:lang w:val="ru-RU"/>
        </w:rPr>
        <w:t>6</w:t>
      </w:r>
      <w:r w:rsidR="0009721A">
        <w:rPr>
          <w:rFonts w:ascii="Arial" w:hAnsi="Arial" w:cs="Arial"/>
          <w:b/>
          <w:caps/>
          <w:sz w:val="16"/>
          <w:szCs w:val="16"/>
          <w:lang w:val="ru-RU"/>
        </w:rPr>
        <w:t>2</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6553792A" w:rsidR="00EF759F" w:rsidRPr="001D0EB4" w:rsidRDefault="008A0587"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Радиочастотные ко</w:t>
      </w:r>
      <w:r w:rsidR="00EF759F" w:rsidRPr="001D0EB4">
        <w:rPr>
          <w:rFonts w:ascii="Arial" w:hAnsi="Arial" w:cs="Arial"/>
          <w:sz w:val="16"/>
          <w:szCs w:val="16"/>
          <w:lang w:val="ru-RU"/>
        </w:rPr>
        <w:t>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w:t>
      </w:r>
      <w:r w:rsidR="00EF759F" w:rsidRPr="001D0EB4">
        <w:rPr>
          <w:rFonts w:ascii="Arial" w:hAnsi="Arial" w:cs="Arial"/>
          <w:sz w:val="16"/>
          <w:szCs w:val="16"/>
        </w:rPr>
        <w:t>LD</w:t>
      </w:r>
      <w:r w:rsidR="0030454F" w:rsidRPr="001D0EB4">
        <w:rPr>
          <w:rFonts w:ascii="Arial" w:hAnsi="Arial" w:cs="Arial"/>
          <w:sz w:val="16"/>
          <w:szCs w:val="16"/>
          <w:lang w:val="ru-RU"/>
        </w:rPr>
        <w:t>6</w:t>
      </w:r>
      <w:r w:rsidR="0009721A">
        <w:rPr>
          <w:rFonts w:ascii="Arial" w:hAnsi="Arial" w:cs="Arial"/>
          <w:sz w:val="16"/>
          <w:szCs w:val="16"/>
          <w:lang w:val="ru-RU"/>
        </w:rPr>
        <w:t>2</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 многофункциональны</w:t>
      </w:r>
      <w:r w:rsidRPr="001D0EB4">
        <w:rPr>
          <w:rFonts w:ascii="Arial" w:hAnsi="Arial" w:cs="Arial"/>
          <w:sz w:val="16"/>
          <w:szCs w:val="16"/>
          <w:lang w:val="ru-RU"/>
        </w:rPr>
        <w:t>е</w:t>
      </w:r>
      <w:r w:rsidR="00EF759F" w:rsidRPr="001D0EB4">
        <w:rPr>
          <w:rFonts w:ascii="Arial" w:hAnsi="Arial" w:cs="Arial"/>
          <w:sz w:val="16"/>
          <w:szCs w:val="16"/>
          <w:lang w:val="ru-RU"/>
        </w:rPr>
        <w:t xml:space="preserve"> контроллер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для управления светодиодными системами</w:t>
      </w:r>
      <w:r w:rsidR="0001521C" w:rsidRPr="001D0EB4">
        <w:rPr>
          <w:rFonts w:ascii="Arial" w:hAnsi="Arial" w:cs="Arial"/>
          <w:sz w:val="16"/>
          <w:szCs w:val="16"/>
          <w:lang w:val="ru-RU"/>
        </w:rPr>
        <w:t xml:space="preserve"> 12</w:t>
      </w:r>
      <w:r w:rsidR="00196477" w:rsidRPr="001D0EB4">
        <w:rPr>
          <w:rFonts w:ascii="Arial" w:hAnsi="Arial" w:cs="Arial"/>
          <w:sz w:val="16"/>
          <w:szCs w:val="16"/>
          <w:lang w:val="ru-RU"/>
        </w:rPr>
        <w:t>-</w:t>
      </w:r>
      <w:r w:rsidRPr="001D0EB4">
        <w:rPr>
          <w:rFonts w:ascii="Arial" w:hAnsi="Arial" w:cs="Arial"/>
          <w:sz w:val="16"/>
          <w:szCs w:val="16"/>
          <w:lang w:val="ru-RU"/>
        </w:rPr>
        <w:t>24</w:t>
      </w:r>
      <w:r w:rsidR="0001521C" w:rsidRPr="001D0EB4">
        <w:rPr>
          <w:rFonts w:ascii="Arial" w:hAnsi="Arial" w:cs="Arial"/>
          <w:sz w:val="16"/>
          <w:szCs w:val="16"/>
          <w:lang w:val="ru-RU"/>
        </w:rPr>
        <w:t>В</w:t>
      </w:r>
      <w:r w:rsidRPr="001D0EB4">
        <w:rPr>
          <w:rFonts w:ascii="Arial" w:hAnsi="Arial" w:cs="Arial"/>
          <w:sz w:val="16"/>
          <w:szCs w:val="16"/>
          <w:lang w:val="ru-RU"/>
        </w:rPr>
        <w:t xml:space="preserve"> </w:t>
      </w:r>
      <w:r w:rsidRPr="001D0EB4">
        <w:rPr>
          <w:rFonts w:ascii="Arial" w:hAnsi="Arial" w:cs="Arial"/>
          <w:sz w:val="16"/>
          <w:szCs w:val="16"/>
        </w:rPr>
        <w:t>DC</w:t>
      </w:r>
      <w:r w:rsidR="00EF759F" w:rsidRPr="001D0EB4">
        <w:rPr>
          <w:rFonts w:ascii="Arial" w:hAnsi="Arial" w:cs="Arial"/>
          <w:sz w:val="16"/>
          <w:szCs w:val="16"/>
          <w:lang w:val="ru-RU"/>
        </w:rPr>
        <w:t>: светильниками, светодиодной лентой</w:t>
      </w:r>
      <w:r w:rsidR="00944C7A" w:rsidRPr="001D0EB4">
        <w:rPr>
          <w:rFonts w:ascii="Arial" w:hAnsi="Arial" w:cs="Arial"/>
          <w:sz w:val="16"/>
          <w:szCs w:val="16"/>
          <w:lang w:val="ru-RU"/>
        </w:rPr>
        <w:t>, гирляндами</w:t>
      </w:r>
      <w:r w:rsidR="00EF759F" w:rsidRPr="001D0EB4">
        <w:rPr>
          <w:rFonts w:ascii="Arial" w:hAnsi="Arial" w:cs="Arial"/>
          <w:sz w:val="16"/>
          <w:szCs w:val="16"/>
          <w:lang w:val="ru-RU"/>
        </w:rPr>
        <w:t xml:space="preserve"> и пр., с четырехпроводным подключением (общий провод положительной полярности).</w:t>
      </w:r>
    </w:p>
    <w:p w14:paraId="21ADCED4" w14:textId="3D558DBD" w:rsidR="00EF759F" w:rsidRPr="001D0EB4" w:rsidRDefault="00EF759F"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Для управления режимами работы контроллера используется радиочастотный пульт дистанционного управления.</w:t>
      </w:r>
      <w:r w:rsidR="008A0587" w:rsidRPr="001D0EB4">
        <w:rPr>
          <w:rFonts w:ascii="Arial" w:hAnsi="Arial" w:cs="Arial"/>
          <w:sz w:val="16"/>
          <w:szCs w:val="16"/>
          <w:lang w:val="ru-RU"/>
        </w:rPr>
        <w:t xml:space="preserve"> Применение радиочастотного сигнала позволяет осуществлять управление светодиодными устройствами на расстоянии до </w:t>
      </w:r>
      <w:r w:rsidR="004C20A0" w:rsidRPr="001D0EB4">
        <w:rPr>
          <w:rFonts w:ascii="Arial" w:hAnsi="Arial" w:cs="Arial"/>
          <w:sz w:val="16"/>
          <w:szCs w:val="16"/>
          <w:lang w:val="ru-RU"/>
        </w:rPr>
        <w:t>2</w:t>
      </w:r>
      <w:r w:rsidR="008A0587" w:rsidRPr="001D0EB4">
        <w:rPr>
          <w:rFonts w:ascii="Arial" w:hAnsi="Arial" w:cs="Arial"/>
          <w:sz w:val="16"/>
          <w:szCs w:val="16"/>
          <w:lang w:val="ru-RU"/>
        </w:rPr>
        <w:t xml:space="preserve">0м от блока контроллера, </w:t>
      </w:r>
      <w:r w:rsidR="007D2DD5" w:rsidRPr="001D0EB4">
        <w:rPr>
          <w:rFonts w:ascii="Arial" w:hAnsi="Arial" w:cs="Arial"/>
          <w:sz w:val="16"/>
          <w:szCs w:val="16"/>
          <w:lang w:val="ru-RU"/>
        </w:rPr>
        <w:t>и</w:t>
      </w:r>
      <w:r w:rsidR="008A0587" w:rsidRPr="001D0EB4">
        <w:rPr>
          <w:rFonts w:ascii="Arial" w:hAnsi="Arial" w:cs="Arial"/>
          <w:sz w:val="16"/>
          <w:szCs w:val="16"/>
          <w:lang w:val="ru-RU"/>
        </w:rPr>
        <w:t xml:space="preserve"> передавать сигнал управления через тонкие </w:t>
      </w:r>
      <w:r w:rsidR="0075061D" w:rsidRPr="001D0EB4">
        <w:rPr>
          <w:rFonts w:ascii="Arial" w:hAnsi="Arial" w:cs="Arial"/>
          <w:sz w:val="16"/>
          <w:szCs w:val="16"/>
          <w:lang w:val="ru-RU"/>
        </w:rPr>
        <w:t>не</w:t>
      </w:r>
      <w:r w:rsidR="007D2DD5" w:rsidRPr="001D0EB4">
        <w:rPr>
          <w:rFonts w:ascii="Arial" w:hAnsi="Arial" w:cs="Arial"/>
          <w:sz w:val="16"/>
          <w:szCs w:val="16"/>
          <w:lang w:val="ru-RU"/>
        </w:rPr>
        <w:t>металлические перегородки, например,</w:t>
      </w:r>
      <w:r w:rsidR="008A0587" w:rsidRPr="001D0EB4">
        <w:rPr>
          <w:rFonts w:ascii="Arial" w:hAnsi="Arial" w:cs="Arial"/>
          <w:sz w:val="16"/>
          <w:szCs w:val="16"/>
          <w:lang w:val="ru-RU"/>
        </w:rPr>
        <w:t xml:space="preserve"> гипсокартон</w:t>
      </w:r>
      <w:r w:rsidR="007D2DD5" w:rsidRPr="001D0EB4">
        <w:rPr>
          <w:rFonts w:ascii="Arial" w:hAnsi="Arial" w:cs="Arial"/>
          <w:sz w:val="16"/>
          <w:szCs w:val="16"/>
          <w:lang w:val="ru-RU"/>
        </w:rPr>
        <w:t>.</w:t>
      </w:r>
    </w:p>
    <w:p w14:paraId="23E45B28" w14:textId="77777777" w:rsidR="00564731"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14:paraId="0A89DF18" w14:textId="77777777"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допускает подключение внешнего блока питания как через специальный разъем на корпусе, так и через клеммную колодку.</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77777777" w:rsidR="00CF0B79" w:rsidRPr="001D0EB4" w:rsidRDefault="00CF0B79"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 предназначен для установки на нормально воспламеняемую поверхность.</w:t>
      </w:r>
    </w:p>
    <w:p w14:paraId="427D5A16" w14:textId="77777777" w:rsidR="00E26F4B" w:rsidRPr="001D0EB4"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6"/>
        <w:gridCol w:w="4700"/>
      </w:tblGrid>
      <w:tr w:rsidR="0030454F" w:rsidRPr="001D0EB4" w14:paraId="0932C0E2" w14:textId="77777777" w:rsidTr="00115388">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3FD42DA9" w:rsidR="0030454F"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p>
        </w:tc>
      </w:tr>
      <w:tr w:rsidR="0030454F" w:rsidRPr="001D0EB4" w14:paraId="13BE5A2B" w14:textId="77777777" w:rsidTr="00833D56">
        <w:trPr>
          <w:trHeight w:val="230"/>
          <w:jc w:val="center"/>
        </w:trPr>
        <w:tc>
          <w:tcPr>
            <w:tcW w:w="0" w:type="auto"/>
            <w:vAlign w:val="center"/>
          </w:tcPr>
          <w:p w14:paraId="7B1E5FF6" w14:textId="109ADC60" w:rsidR="0030454F" w:rsidRPr="001D0EB4"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r w:rsidR="00FB2D2D">
              <w:rPr>
                <w:rFonts w:ascii="Arial" w:hAnsi="Arial" w:cs="Arial"/>
                <w:sz w:val="16"/>
                <w:szCs w:val="16"/>
                <w:lang w:val="ru-RU"/>
              </w:rPr>
              <w:t xml:space="preserve"> на каждый канал</w:t>
            </w:r>
          </w:p>
        </w:tc>
        <w:tc>
          <w:tcPr>
            <w:tcW w:w="0" w:type="auto"/>
            <w:vAlign w:val="center"/>
          </w:tcPr>
          <w:p w14:paraId="5918493C" w14:textId="02ADDCEB" w:rsidR="0030454F" w:rsidRPr="001D0EB4" w:rsidRDefault="0030454F" w:rsidP="0030454F">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72Вт/144Вт</w:t>
            </w:r>
          </w:p>
        </w:tc>
      </w:tr>
      <w:tr w:rsidR="007D2DD5" w:rsidRPr="001D0EB4" w14:paraId="02C70C19" w14:textId="77777777" w:rsidTr="00277ABE">
        <w:trPr>
          <w:trHeight w:val="230"/>
          <w:jc w:val="center"/>
        </w:trPr>
        <w:tc>
          <w:tcPr>
            <w:tcW w:w="0" w:type="auto"/>
            <w:vAlign w:val="center"/>
          </w:tcPr>
          <w:p w14:paraId="0895CF28" w14:textId="7CB534FB" w:rsidR="007D2DD5" w:rsidRPr="001D0EB4" w:rsidRDefault="007D2DD5"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Максимальный выходной ток на каждый канал</w:t>
            </w:r>
          </w:p>
        </w:tc>
        <w:tc>
          <w:tcPr>
            <w:tcW w:w="0" w:type="auto"/>
            <w:vAlign w:val="center"/>
          </w:tcPr>
          <w:p w14:paraId="7638F976" w14:textId="77777777" w:rsidR="007D2DD5"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Не более 6А</w:t>
            </w:r>
          </w:p>
        </w:tc>
      </w:tr>
      <w:tr w:rsidR="003B6C0B" w:rsidRPr="008E1052" w14:paraId="59F73FF5" w14:textId="77777777" w:rsidTr="00277ABE">
        <w:trPr>
          <w:trHeight w:val="230"/>
          <w:jc w:val="center"/>
        </w:trPr>
        <w:tc>
          <w:tcPr>
            <w:tcW w:w="0" w:type="auto"/>
            <w:vAlign w:val="center"/>
          </w:tcPr>
          <w:p w14:paraId="2927C1AC" w14:textId="77777777" w:rsidR="003B6C0B" w:rsidRPr="001D0EB4" w:rsidRDefault="003B6C0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77777777" w:rsidR="003B6C0B" w:rsidRPr="001D0EB4" w:rsidRDefault="00CF0B79"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w:t>
            </w:r>
            <w:r w:rsidR="003B6C0B" w:rsidRPr="001D0EB4">
              <w:rPr>
                <w:rFonts w:ascii="Arial" w:hAnsi="Arial" w:cs="Arial"/>
                <w:sz w:val="16"/>
                <w:szCs w:val="16"/>
                <w:lang w:val="ru-RU"/>
              </w:rPr>
              <w:t xml:space="preserve">В </w:t>
            </w:r>
            <w:r w:rsidR="00445AA2" w:rsidRPr="001D0EB4">
              <w:rPr>
                <w:rFonts w:ascii="Arial" w:hAnsi="Arial" w:cs="Arial"/>
                <w:sz w:val="16"/>
                <w:szCs w:val="16"/>
                <w:lang w:val="ru-RU"/>
              </w:rPr>
              <w:t>или 24В, в зависимости от подключенного источника питания</w:t>
            </w:r>
          </w:p>
        </w:tc>
      </w:tr>
      <w:tr w:rsidR="00ED0D6B" w:rsidRPr="001D0EB4" w14:paraId="36E86DE2" w14:textId="77777777" w:rsidTr="00277ABE">
        <w:trPr>
          <w:trHeight w:val="230"/>
          <w:jc w:val="center"/>
        </w:trPr>
        <w:tc>
          <w:tcPr>
            <w:tcW w:w="0" w:type="auto"/>
            <w:vAlign w:val="center"/>
          </w:tcPr>
          <w:p w14:paraId="7D5D91D0" w14:textId="77777777" w:rsidR="00ED0D6B"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КПД контроллера</w:t>
            </w:r>
          </w:p>
        </w:tc>
        <w:tc>
          <w:tcPr>
            <w:tcW w:w="0" w:type="auto"/>
            <w:vAlign w:val="center"/>
          </w:tcPr>
          <w:p w14:paraId="09AFC36A" w14:textId="77777777" w:rsidR="00ED0D6B" w:rsidRPr="001D0EB4" w:rsidRDefault="00445AA2" w:rsidP="0043543D">
            <w:pPr>
              <w:spacing w:line="0" w:lineRule="atLeast"/>
              <w:contextualSpacing/>
              <w:jc w:val="center"/>
              <w:rPr>
                <w:rFonts w:ascii="Arial" w:hAnsi="Arial" w:cs="Arial"/>
                <w:sz w:val="16"/>
                <w:szCs w:val="16"/>
              </w:rPr>
            </w:pPr>
            <w:r w:rsidRPr="001D0EB4">
              <w:rPr>
                <w:rFonts w:ascii="Arial" w:hAnsi="Arial" w:cs="Arial"/>
                <w:sz w:val="16"/>
                <w:szCs w:val="16"/>
              </w:rPr>
              <w:t>&gt;90%</w:t>
            </w:r>
          </w:p>
        </w:tc>
      </w:tr>
      <w:tr w:rsidR="00BD3489" w:rsidRPr="008E1052" w14:paraId="4923FEF4" w14:textId="77777777" w:rsidTr="00277ABE">
        <w:trPr>
          <w:trHeight w:val="230"/>
          <w:jc w:val="center"/>
        </w:trPr>
        <w:tc>
          <w:tcPr>
            <w:tcW w:w="0" w:type="auto"/>
            <w:vAlign w:val="center"/>
          </w:tcPr>
          <w:p w14:paraId="0DCC4FAC" w14:textId="77777777" w:rsidR="00BD348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Источник питания пульта ДУ</w:t>
            </w:r>
          </w:p>
        </w:tc>
        <w:tc>
          <w:tcPr>
            <w:tcW w:w="0" w:type="auto"/>
            <w:vAlign w:val="center"/>
          </w:tcPr>
          <w:p w14:paraId="7219216B" w14:textId="1844A838" w:rsidR="00BD3489"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w:t>
            </w:r>
            <w:r w:rsidR="00445AA2" w:rsidRPr="001D0EB4">
              <w:rPr>
                <w:rFonts w:ascii="Arial" w:hAnsi="Arial" w:cs="Arial"/>
                <w:sz w:val="16"/>
                <w:szCs w:val="16"/>
                <w:lang w:val="ru-RU"/>
              </w:rPr>
              <w:t>×</w:t>
            </w:r>
            <w:r w:rsidR="00F16C48" w:rsidRPr="001D0EB4">
              <w:rPr>
                <w:rFonts w:ascii="Arial" w:hAnsi="Arial" w:cs="Arial"/>
                <w:sz w:val="16"/>
                <w:szCs w:val="16"/>
              </w:rPr>
              <w:t>AAA</w:t>
            </w:r>
            <w:r w:rsidR="00F16C48" w:rsidRPr="001D0EB4">
              <w:rPr>
                <w:rFonts w:ascii="Arial" w:hAnsi="Arial" w:cs="Arial"/>
                <w:sz w:val="16"/>
                <w:szCs w:val="16"/>
                <w:lang w:val="ru-RU"/>
              </w:rPr>
              <w:t>×1,5В</w:t>
            </w:r>
            <w:r w:rsidR="0041398A" w:rsidRPr="001D0EB4">
              <w:rPr>
                <w:rFonts w:ascii="Arial" w:hAnsi="Arial" w:cs="Arial"/>
                <w:sz w:val="16"/>
                <w:szCs w:val="16"/>
                <w:lang w:val="ru-RU"/>
              </w:rPr>
              <w:t xml:space="preserve"> </w:t>
            </w:r>
            <w:r w:rsidR="00445AA2" w:rsidRPr="001D0EB4">
              <w:rPr>
                <w:rFonts w:ascii="Arial" w:hAnsi="Arial" w:cs="Arial"/>
                <w:sz w:val="16"/>
                <w:szCs w:val="16"/>
                <w:lang w:val="ru-RU"/>
              </w:rPr>
              <w:t>(</w:t>
            </w:r>
            <w:r w:rsidR="0030454F" w:rsidRPr="001D0EB4">
              <w:rPr>
                <w:rFonts w:ascii="Arial" w:hAnsi="Arial" w:cs="Arial"/>
                <w:sz w:val="16"/>
                <w:szCs w:val="16"/>
                <w:lang w:val="ru-RU"/>
              </w:rPr>
              <w:t xml:space="preserve">нет </w:t>
            </w:r>
            <w:r w:rsidR="00445AA2" w:rsidRPr="001D0EB4">
              <w:rPr>
                <w:rFonts w:ascii="Arial" w:hAnsi="Arial" w:cs="Arial"/>
                <w:sz w:val="16"/>
                <w:szCs w:val="16"/>
                <w:lang w:val="ru-RU"/>
              </w:rPr>
              <w:t>в комплекте поставки)</w:t>
            </w:r>
          </w:p>
        </w:tc>
      </w:tr>
      <w:tr w:rsidR="00CF0B79" w:rsidRPr="001D0EB4" w14:paraId="3472C181" w14:textId="77777777" w:rsidTr="00277ABE">
        <w:trPr>
          <w:trHeight w:val="230"/>
          <w:jc w:val="center"/>
        </w:trPr>
        <w:tc>
          <w:tcPr>
            <w:tcW w:w="0" w:type="auto"/>
            <w:vAlign w:val="center"/>
          </w:tcPr>
          <w:p w14:paraId="735EFD27" w14:textId="77777777" w:rsidR="00CF0B79"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Количество динамических режимов работы контроллера</w:t>
            </w:r>
            <w:r w:rsidR="00CF0B79" w:rsidRPr="001D0EB4">
              <w:rPr>
                <w:rFonts w:ascii="Arial" w:hAnsi="Arial" w:cs="Arial"/>
                <w:sz w:val="16"/>
                <w:szCs w:val="16"/>
                <w:lang w:val="ru-RU"/>
              </w:rPr>
              <w:t xml:space="preserve"> </w:t>
            </w:r>
          </w:p>
        </w:tc>
        <w:tc>
          <w:tcPr>
            <w:tcW w:w="0" w:type="auto"/>
            <w:vAlign w:val="center"/>
          </w:tcPr>
          <w:p w14:paraId="1E22B47C" w14:textId="17D91CF6" w:rsidR="00CF0B79" w:rsidRPr="001D0EB4" w:rsidRDefault="00B12EB9" w:rsidP="0043543D">
            <w:pPr>
              <w:spacing w:line="0" w:lineRule="atLeast"/>
              <w:contextualSpacing/>
              <w:jc w:val="center"/>
              <w:rPr>
                <w:rFonts w:ascii="Arial" w:hAnsi="Arial" w:cs="Arial"/>
                <w:sz w:val="16"/>
                <w:szCs w:val="16"/>
                <w:lang w:val="ru-RU"/>
              </w:rPr>
            </w:pPr>
            <w:r>
              <w:rPr>
                <w:rFonts w:ascii="Arial" w:hAnsi="Arial" w:cs="Arial"/>
                <w:sz w:val="16"/>
                <w:szCs w:val="16"/>
                <w:lang w:val="ru-RU"/>
              </w:rPr>
              <w:t>8</w:t>
            </w:r>
            <w:r w:rsidR="00445AA2" w:rsidRPr="001D0EB4">
              <w:rPr>
                <w:rFonts w:ascii="Arial" w:hAnsi="Arial" w:cs="Arial"/>
                <w:sz w:val="16"/>
                <w:szCs w:val="16"/>
                <w:lang w:val="ru-RU"/>
              </w:rPr>
              <w:t xml:space="preserve"> режимов</w:t>
            </w:r>
          </w:p>
        </w:tc>
      </w:tr>
      <w:tr w:rsidR="00C822BA" w:rsidRPr="001D0EB4" w14:paraId="091D02FF" w14:textId="77777777" w:rsidTr="00277ABE">
        <w:trPr>
          <w:trHeight w:val="230"/>
          <w:jc w:val="center"/>
        </w:trPr>
        <w:tc>
          <w:tcPr>
            <w:tcW w:w="0" w:type="auto"/>
            <w:vAlign w:val="center"/>
          </w:tcPr>
          <w:p w14:paraId="31763E24" w14:textId="77777777" w:rsidR="00C822BA" w:rsidRPr="001D0EB4" w:rsidRDefault="00C822BA"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w:t>
            </w:r>
            <w:r w:rsidR="00445AA2" w:rsidRPr="001D0EB4">
              <w:rPr>
                <w:rFonts w:ascii="Arial" w:hAnsi="Arial" w:cs="Arial"/>
                <w:sz w:val="16"/>
                <w:szCs w:val="16"/>
                <w:lang w:val="ru-RU"/>
              </w:rPr>
              <w:t xml:space="preserve"> блока контроллера</w:t>
            </w:r>
          </w:p>
        </w:tc>
        <w:tc>
          <w:tcPr>
            <w:tcW w:w="0" w:type="auto"/>
            <w:vAlign w:val="center"/>
          </w:tcPr>
          <w:p w14:paraId="203AC179" w14:textId="4D35C39E" w:rsidR="00C822BA" w:rsidRPr="001D0EB4" w:rsidRDefault="0030454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445AA2" w:rsidRPr="001D0EB4" w14:paraId="7F82EC93" w14:textId="77777777" w:rsidTr="00277ABE">
        <w:trPr>
          <w:trHeight w:val="230"/>
          <w:jc w:val="center"/>
        </w:trPr>
        <w:tc>
          <w:tcPr>
            <w:tcW w:w="0" w:type="auto"/>
            <w:vAlign w:val="center"/>
          </w:tcPr>
          <w:p w14:paraId="3908A16A"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пульта ДУ</w:t>
            </w:r>
          </w:p>
        </w:tc>
        <w:tc>
          <w:tcPr>
            <w:tcW w:w="0" w:type="auto"/>
            <w:vAlign w:val="center"/>
          </w:tcPr>
          <w:p w14:paraId="1B2542DE" w14:textId="77777777"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ED0D6B" w:rsidRPr="001D0EB4" w14:paraId="3D35C739" w14:textId="77777777" w:rsidTr="00277ABE">
        <w:trPr>
          <w:trHeight w:val="230"/>
          <w:jc w:val="center"/>
        </w:trPr>
        <w:tc>
          <w:tcPr>
            <w:tcW w:w="0" w:type="auto"/>
            <w:vAlign w:val="center"/>
          </w:tcPr>
          <w:p w14:paraId="5CBAD0DE"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05EBAC18" w14:textId="58704F91"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ED0D6B" w:rsidRPr="001D0EB4" w14:paraId="3AF721F1" w14:textId="77777777" w:rsidTr="00277ABE">
        <w:trPr>
          <w:trHeight w:val="230"/>
          <w:jc w:val="center"/>
        </w:trPr>
        <w:tc>
          <w:tcPr>
            <w:tcW w:w="0" w:type="auto"/>
            <w:vAlign w:val="center"/>
          </w:tcPr>
          <w:p w14:paraId="53289984" w14:textId="77777777" w:rsidR="00ED0D6B" w:rsidRPr="001D0EB4" w:rsidRDefault="00E26F4B"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пульта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5796458D" w14:textId="74576CE6" w:rsidR="00ED0D6B"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CF0B79" w:rsidRPr="001D0EB4" w14:paraId="72A8731E" w14:textId="77777777" w:rsidTr="00277ABE">
        <w:trPr>
          <w:trHeight w:val="230"/>
          <w:jc w:val="center"/>
        </w:trPr>
        <w:tc>
          <w:tcPr>
            <w:tcW w:w="0" w:type="auto"/>
            <w:vAlign w:val="center"/>
          </w:tcPr>
          <w:p w14:paraId="35DDEDB9" w14:textId="77777777" w:rsidR="00CF0B79" w:rsidRPr="001D0EB4" w:rsidRDefault="00CF0B79"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Частота работы пульта ДУ</w:t>
            </w:r>
          </w:p>
        </w:tc>
        <w:tc>
          <w:tcPr>
            <w:tcW w:w="0" w:type="auto"/>
            <w:vAlign w:val="center"/>
          </w:tcPr>
          <w:p w14:paraId="1DF59D83" w14:textId="53D3694C" w:rsidR="00CF0B79"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2.4Г</w:t>
            </w:r>
            <w:r w:rsidR="00CF0B79" w:rsidRPr="001D0EB4">
              <w:rPr>
                <w:rFonts w:ascii="Arial" w:hAnsi="Arial" w:cs="Arial"/>
                <w:sz w:val="16"/>
                <w:szCs w:val="16"/>
                <w:lang w:val="ru-RU"/>
              </w:rPr>
              <w:t>Гц</w:t>
            </w:r>
          </w:p>
        </w:tc>
      </w:tr>
      <w:tr w:rsidR="00587ADF" w:rsidRPr="001D0EB4" w14:paraId="0FBE42C9" w14:textId="77777777" w:rsidTr="00277ABE">
        <w:trPr>
          <w:trHeight w:val="230"/>
          <w:jc w:val="center"/>
        </w:trPr>
        <w:tc>
          <w:tcPr>
            <w:tcW w:w="0" w:type="auto"/>
            <w:vAlign w:val="center"/>
          </w:tcPr>
          <w:p w14:paraId="43553F82" w14:textId="77777777" w:rsidR="00587ADF" w:rsidRPr="001D0EB4" w:rsidRDefault="00587AD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Тип передачи сигнала</w:t>
            </w:r>
          </w:p>
        </w:tc>
        <w:tc>
          <w:tcPr>
            <w:tcW w:w="0" w:type="auto"/>
            <w:vAlign w:val="center"/>
          </w:tcPr>
          <w:p w14:paraId="38723093" w14:textId="77777777" w:rsidR="00587ADF" w:rsidRPr="001D0EB4" w:rsidRDefault="00587AD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Радиочастотный</w:t>
            </w:r>
          </w:p>
        </w:tc>
      </w:tr>
      <w:tr w:rsidR="00445AA2" w:rsidRPr="008E1052" w14:paraId="35EECAAE" w14:textId="77777777" w:rsidTr="00277ABE">
        <w:trPr>
          <w:trHeight w:val="230"/>
          <w:jc w:val="center"/>
        </w:trPr>
        <w:tc>
          <w:tcPr>
            <w:tcW w:w="0" w:type="auto"/>
            <w:vAlign w:val="center"/>
          </w:tcPr>
          <w:p w14:paraId="1114C229"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Дальность передачи сигнала</w:t>
            </w:r>
          </w:p>
        </w:tc>
        <w:tc>
          <w:tcPr>
            <w:tcW w:w="0" w:type="auto"/>
            <w:vAlign w:val="center"/>
          </w:tcPr>
          <w:p w14:paraId="646947A7" w14:textId="3C71D4D6" w:rsidR="00445AA2" w:rsidRPr="001D0EB4" w:rsidRDefault="00445AA2"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w:t>
            </w:r>
            <w:r w:rsidR="004B0746">
              <w:rPr>
                <w:rFonts w:ascii="Arial" w:hAnsi="Arial" w:cs="Arial"/>
                <w:sz w:val="16"/>
                <w:szCs w:val="16"/>
                <w:lang w:val="ru-RU"/>
              </w:rPr>
              <w:t>бол</w:t>
            </w:r>
            <w:r w:rsidRPr="001D0EB4">
              <w:rPr>
                <w:rFonts w:ascii="Arial" w:hAnsi="Arial" w:cs="Arial"/>
                <w:sz w:val="16"/>
                <w:szCs w:val="16"/>
                <w:lang w:val="ru-RU"/>
              </w:rPr>
              <w:t xml:space="preserve">ее </w:t>
            </w:r>
            <w:r w:rsidR="004C20A0" w:rsidRPr="001D0EB4">
              <w:rPr>
                <w:rFonts w:ascii="Arial" w:hAnsi="Arial" w:cs="Arial"/>
                <w:sz w:val="16"/>
                <w:szCs w:val="16"/>
                <w:lang w:val="ru-RU"/>
              </w:rPr>
              <w:t>2</w:t>
            </w:r>
            <w:r w:rsidRPr="001D0EB4">
              <w:rPr>
                <w:rFonts w:ascii="Arial" w:hAnsi="Arial" w:cs="Arial"/>
                <w:sz w:val="16"/>
                <w:szCs w:val="16"/>
                <w:lang w:val="ru-RU"/>
              </w:rPr>
              <w:t>0м при полностью заряженных батареях пульта ДУ</w:t>
            </w:r>
          </w:p>
        </w:tc>
      </w:tr>
      <w:tr w:rsidR="00F16C48" w:rsidRPr="001D0EB4" w14:paraId="29FC797E" w14:textId="77777777" w:rsidTr="00277ABE">
        <w:trPr>
          <w:trHeight w:val="230"/>
          <w:jc w:val="center"/>
        </w:trPr>
        <w:tc>
          <w:tcPr>
            <w:tcW w:w="0" w:type="auto"/>
            <w:vAlign w:val="center"/>
          </w:tcPr>
          <w:p w14:paraId="24E2361A"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77777777" w:rsidR="00F16C48" w:rsidRPr="001D0EB4" w:rsidRDefault="00F16C48"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Pr="001D0EB4">
              <w:rPr>
                <w:rFonts w:ascii="Arial" w:hAnsi="Arial" w:cs="Arial"/>
                <w:sz w:val="16"/>
                <w:szCs w:val="16"/>
                <w:lang w:val="ru-RU"/>
              </w:rPr>
              <w:t>20</w:t>
            </w:r>
          </w:p>
        </w:tc>
      </w:tr>
      <w:tr w:rsidR="00277ABE" w:rsidRPr="001D0EB4" w14:paraId="226B8633" w14:textId="77777777" w:rsidTr="00277ABE">
        <w:trPr>
          <w:trHeight w:val="230"/>
          <w:jc w:val="center"/>
        </w:trPr>
        <w:tc>
          <w:tcPr>
            <w:tcW w:w="0" w:type="auto"/>
            <w:vAlign w:val="center"/>
          </w:tcPr>
          <w:p w14:paraId="625B9A44" w14:textId="71A8CCE2" w:rsidR="00277ABE"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277ABE" w:rsidRPr="001D0EB4" w:rsidRDefault="00277ABE"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965984" w:rsidRPr="001D0EB4" w14:paraId="0FBDA833" w14:textId="77777777" w:rsidTr="00277ABE">
        <w:trPr>
          <w:trHeight w:val="230"/>
          <w:jc w:val="center"/>
        </w:trPr>
        <w:tc>
          <w:tcPr>
            <w:tcW w:w="0" w:type="auto"/>
            <w:vAlign w:val="center"/>
          </w:tcPr>
          <w:p w14:paraId="55CD9B55" w14:textId="11237778" w:rsidR="00965984" w:rsidRPr="001D0EB4" w:rsidRDefault="00277ABE"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Ц</w:t>
            </w:r>
            <w:r w:rsidR="00965984" w:rsidRPr="001D0EB4">
              <w:rPr>
                <w:rFonts w:ascii="Arial" w:hAnsi="Arial" w:cs="Arial"/>
                <w:sz w:val="16"/>
                <w:szCs w:val="16"/>
                <w:lang w:val="ru-RU"/>
              </w:rPr>
              <w:t>вет</w:t>
            </w:r>
          </w:p>
        </w:tc>
        <w:tc>
          <w:tcPr>
            <w:tcW w:w="0" w:type="auto"/>
            <w:vAlign w:val="center"/>
          </w:tcPr>
          <w:p w14:paraId="4BCCED6F" w14:textId="77777777" w:rsidR="00965984" w:rsidRPr="001D0EB4" w:rsidRDefault="00965984"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F16C48" w:rsidRPr="001D0EB4" w14:paraId="70BF88FF" w14:textId="77777777" w:rsidTr="00277ABE">
        <w:trPr>
          <w:trHeight w:val="230"/>
          <w:jc w:val="center"/>
        </w:trPr>
        <w:tc>
          <w:tcPr>
            <w:tcW w:w="0" w:type="auto"/>
            <w:vAlign w:val="center"/>
          </w:tcPr>
          <w:p w14:paraId="79EA5D14" w14:textId="77777777" w:rsidR="00F16C48" w:rsidRPr="001D0EB4" w:rsidRDefault="00F16C48"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F16C48" w:rsidRPr="001D0EB4" w:rsidRDefault="00F16C48" w:rsidP="0043543D">
            <w:pPr>
              <w:spacing w:line="0" w:lineRule="atLeast"/>
              <w:contextualSpacing/>
              <w:jc w:val="center"/>
              <w:rPr>
                <w:rFonts w:ascii="Arial" w:hAnsi="Arial" w:cs="Arial"/>
                <w:sz w:val="16"/>
                <w:szCs w:val="16"/>
                <w:lang w:val="ru-RU"/>
              </w:rPr>
            </w:pPr>
            <w:proofErr w:type="spellStart"/>
            <w:r w:rsidRPr="001D0EB4">
              <w:rPr>
                <w:rFonts w:ascii="Arial" w:hAnsi="Arial" w:cs="Arial"/>
                <w:sz w:val="16"/>
                <w:szCs w:val="16"/>
              </w:rPr>
              <w:t>llI</w:t>
            </w:r>
            <w:proofErr w:type="spellEnd"/>
          </w:p>
        </w:tc>
      </w:tr>
      <w:tr w:rsidR="00445AA2" w:rsidRPr="001D0EB4" w14:paraId="57437099" w14:textId="77777777" w:rsidTr="00277ABE">
        <w:trPr>
          <w:trHeight w:val="230"/>
          <w:jc w:val="center"/>
        </w:trPr>
        <w:tc>
          <w:tcPr>
            <w:tcW w:w="0" w:type="auto"/>
            <w:vAlign w:val="center"/>
          </w:tcPr>
          <w:p w14:paraId="7EF78B94" w14:textId="77777777" w:rsidR="00445AA2" w:rsidRPr="001D0EB4" w:rsidRDefault="00445AA2"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2DF44187" w:rsidR="00445AA2" w:rsidRPr="001D0EB4" w:rsidRDefault="004C20A0"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-20</w:t>
            </w:r>
            <w:r w:rsidR="00F35FEB" w:rsidRPr="001D0EB4">
              <w:rPr>
                <w:rFonts w:ascii="Arial" w:hAnsi="Arial" w:cs="Arial"/>
                <w:sz w:val="16"/>
                <w:szCs w:val="16"/>
                <w:lang w:val="ru-RU"/>
              </w:rPr>
              <w:t>...</w:t>
            </w:r>
            <w:r w:rsidR="00445AA2" w:rsidRPr="001D0EB4">
              <w:rPr>
                <w:rFonts w:ascii="Arial" w:hAnsi="Arial" w:cs="Arial"/>
                <w:sz w:val="16"/>
                <w:szCs w:val="16"/>
                <w:lang w:val="ru-RU"/>
              </w:rPr>
              <w:t>+</w:t>
            </w:r>
            <w:r w:rsidRPr="001D0EB4">
              <w:rPr>
                <w:rFonts w:ascii="Arial" w:hAnsi="Arial" w:cs="Arial"/>
                <w:sz w:val="16"/>
                <w:szCs w:val="16"/>
                <w:lang w:val="ru-RU"/>
              </w:rPr>
              <w:t>60</w:t>
            </w:r>
            <w:r w:rsidR="00445AA2" w:rsidRPr="001D0EB4">
              <w:rPr>
                <w:rFonts w:ascii="Arial" w:hAnsi="Arial" w:cs="Arial"/>
                <w:sz w:val="16"/>
                <w:szCs w:val="16"/>
                <w:lang w:val="ru-RU"/>
              </w:rPr>
              <w:t>°С</w:t>
            </w:r>
          </w:p>
        </w:tc>
      </w:tr>
      <w:tr w:rsidR="00A24DFF" w:rsidRPr="001D0EB4" w14:paraId="1E8D23ED" w14:textId="77777777" w:rsidTr="00277ABE">
        <w:trPr>
          <w:trHeight w:val="230"/>
          <w:jc w:val="center"/>
        </w:trPr>
        <w:tc>
          <w:tcPr>
            <w:tcW w:w="0" w:type="auto"/>
            <w:vAlign w:val="center"/>
          </w:tcPr>
          <w:p w14:paraId="51437D6A" w14:textId="77777777" w:rsidR="00A24DFF" w:rsidRPr="001D0EB4" w:rsidRDefault="00A24DF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Допустимая температура корпуса блока контроллера</w:t>
            </w:r>
          </w:p>
        </w:tc>
        <w:tc>
          <w:tcPr>
            <w:tcW w:w="0" w:type="auto"/>
            <w:vAlign w:val="center"/>
          </w:tcPr>
          <w:p w14:paraId="252F3190" w14:textId="77777777" w:rsidR="00A24DFF" w:rsidRPr="001D0EB4" w:rsidRDefault="00A24DFF" w:rsidP="0043543D">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Контроллер</w:t>
      </w:r>
      <w:r w:rsidR="00F16C48" w:rsidRPr="001D0EB4">
        <w:rPr>
          <w:rFonts w:ascii="Arial" w:eastAsia="SimSun" w:hAnsi="Arial" w:cs="Arial"/>
          <w:kern w:val="2"/>
          <w:sz w:val="16"/>
          <w:szCs w:val="16"/>
          <w:lang w:eastAsia="zh-CN"/>
        </w:rPr>
        <w:t>.</w:t>
      </w:r>
    </w:p>
    <w:p w14:paraId="7E097E4C"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 xml:space="preserve">Пульт </w:t>
      </w:r>
      <w:r w:rsidR="00F16C48" w:rsidRPr="001D0EB4">
        <w:rPr>
          <w:rFonts w:ascii="Arial" w:eastAsia="SimSun" w:hAnsi="Arial" w:cs="Arial"/>
          <w:kern w:val="2"/>
          <w:sz w:val="16"/>
          <w:szCs w:val="16"/>
          <w:lang w:eastAsia="zh-CN"/>
        </w:rPr>
        <w:t xml:space="preserve">дистанционного </w:t>
      </w:r>
      <w:r w:rsidRPr="001D0EB4">
        <w:rPr>
          <w:rFonts w:ascii="Arial" w:eastAsia="SimSun" w:hAnsi="Arial" w:cs="Arial"/>
          <w:kern w:val="2"/>
          <w:sz w:val="16"/>
          <w:szCs w:val="16"/>
          <w:lang w:eastAsia="zh-CN"/>
        </w:rPr>
        <w:t>управления</w:t>
      </w:r>
      <w:r w:rsidR="00F16C48" w:rsidRPr="001D0EB4">
        <w:rPr>
          <w:rFonts w:ascii="Arial" w:eastAsia="SimSun" w:hAnsi="Arial" w:cs="Arial"/>
          <w:kern w:val="2"/>
          <w:sz w:val="16"/>
          <w:szCs w:val="16"/>
          <w:lang w:eastAsia="zh-CN"/>
        </w:rPr>
        <w:t>.</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2A35CB47"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4C20A0" w:rsidRPr="001D0EB4">
        <w:rPr>
          <w:rFonts w:ascii="Arial" w:eastAsia="SimSun" w:hAnsi="Arial" w:cs="Arial"/>
          <w:kern w:val="2"/>
          <w:sz w:val="16"/>
          <w:szCs w:val="16"/>
          <w:lang w:eastAsia="zh-CN"/>
        </w:rPr>
        <w:t>/блистер/пакет</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77777777"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77777777" w:rsidR="00F16C48" w:rsidRPr="001D0EB4" w:rsidRDefault="00F16C48"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Контроллер предназначен для работы от источников стабилизированного напряжения 12В </w:t>
      </w:r>
      <w:r w:rsidRPr="001D0EB4">
        <w:rPr>
          <w:rFonts w:ascii="Arial" w:hAnsi="Arial" w:cs="Arial"/>
          <w:sz w:val="16"/>
          <w:szCs w:val="16"/>
          <w:lang w:val="en-US"/>
        </w:rPr>
        <w:t>DC</w:t>
      </w:r>
      <w:r w:rsidRPr="001D0EB4">
        <w:rPr>
          <w:rFonts w:ascii="Arial" w:hAnsi="Arial" w:cs="Arial"/>
          <w:sz w:val="16"/>
          <w:szCs w:val="16"/>
        </w:rPr>
        <w:t xml:space="preserve"> или 24В </w:t>
      </w:r>
      <w:r w:rsidRPr="001D0EB4">
        <w:rPr>
          <w:rFonts w:ascii="Arial" w:hAnsi="Arial" w:cs="Arial"/>
          <w:sz w:val="16"/>
          <w:szCs w:val="16"/>
          <w:lang w:val="en-US"/>
        </w:rPr>
        <w:t>DC</w:t>
      </w:r>
      <w:r w:rsidRPr="001D0EB4">
        <w:rPr>
          <w:rFonts w:ascii="Arial" w:hAnsi="Arial" w:cs="Arial"/>
          <w:sz w:val="16"/>
          <w:szCs w:val="16"/>
        </w:rPr>
        <w:t>.</w:t>
      </w:r>
      <w:r w:rsidR="00053C87" w:rsidRPr="001D0EB4">
        <w:rPr>
          <w:rFonts w:ascii="Arial" w:hAnsi="Arial" w:cs="Arial"/>
          <w:sz w:val="16"/>
          <w:szCs w:val="16"/>
        </w:rPr>
        <w:t xml:space="preserve"> </w:t>
      </w:r>
      <w:r w:rsidRPr="001D0EB4">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7F1BF9F9"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Запрещено осуществлять одновременное подключение источников питания через разъем и через клеммную колодку.</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7211B"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proofErr w:type="gramStart"/>
      <w:r w:rsidR="004C20A0" w:rsidRPr="001D0EB4">
        <w:rPr>
          <w:rFonts w:ascii="Arial" w:hAnsi="Arial" w:cs="Arial"/>
          <w:sz w:val="16"/>
          <w:szCs w:val="16"/>
        </w:rPr>
        <w:t>собрана верно</w:t>
      </w:r>
      <w:proofErr w:type="gramEnd"/>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2D2997B4"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Убедитесь, что мощность и выходное напряжение подключаемого блока питания соответствует требованиям подключаемых устройств и контроллера.</w:t>
      </w:r>
    </w:p>
    <w:p w14:paraId="061F2F58"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Блок контроллера необходимо устанавливать в хорошо проветриваемом месте</w:t>
      </w:r>
      <w:r w:rsidR="00A24DFF" w:rsidRPr="001D0EB4">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Не устанавливайте блок контроллера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Перед подключением контроллера убедитесь, что электропитание отключено.</w:t>
      </w:r>
    </w:p>
    <w:p w14:paraId="5B4D0630"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Закрепите блок контроллера на месте установки.</w:t>
      </w:r>
    </w:p>
    <w:p w14:paraId="34F33994" w14:textId="021DAD5C"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светодиодную ленту или другой светодиодный источник света к выходу контроллера, внимательно соблюдая полярность.</w:t>
      </w:r>
    </w:p>
    <w:p w14:paraId="47905A65" w14:textId="3508F35F" w:rsidR="00C60565" w:rsidRPr="00C60565" w:rsidRDefault="00C60565" w:rsidP="00C60565">
      <w:pPr>
        <w:spacing w:line="0" w:lineRule="atLeast"/>
        <w:ind w:left="-360"/>
        <w:jc w:val="center"/>
        <w:rPr>
          <w:rFonts w:ascii="Arial" w:hAnsi="Arial" w:cs="Arial"/>
          <w:sz w:val="16"/>
          <w:szCs w:val="16"/>
        </w:rPr>
      </w:pPr>
      <w:r>
        <w:rPr>
          <w:rFonts w:ascii="Arial" w:hAnsi="Arial" w:cs="Arial"/>
          <w:noProof/>
          <w:sz w:val="16"/>
          <w:szCs w:val="16"/>
        </w:rPr>
        <w:drawing>
          <wp:inline distT="0" distB="0" distL="0" distR="0" wp14:anchorId="336D539C" wp14:editId="67B0FC3B">
            <wp:extent cx="4286250" cy="8472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C RC scheme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33100" cy="856477"/>
                    </a:xfrm>
                    <a:prstGeom prst="rect">
                      <a:avLst/>
                    </a:prstGeom>
                  </pic:spPr>
                </pic:pic>
              </a:graphicData>
            </a:graphic>
          </wp:inline>
        </w:drawing>
      </w:r>
    </w:p>
    <w:p w14:paraId="7A6312DF" w14:textId="77777777" w:rsidR="009E5690" w:rsidRPr="001D0EB4" w:rsidRDefault="009E5690" w:rsidP="0043543D">
      <w:pPr>
        <w:pStyle w:val="aa"/>
        <w:spacing w:after="0" w:line="0" w:lineRule="atLeast"/>
        <w:ind w:left="0"/>
        <w:jc w:val="center"/>
        <w:rPr>
          <w:rFonts w:ascii="Arial" w:hAnsi="Arial" w:cs="Arial"/>
          <w:i/>
          <w:caps/>
          <w:sz w:val="16"/>
          <w:szCs w:val="16"/>
        </w:rPr>
      </w:pPr>
      <w:r w:rsidRPr="001D0EB4">
        <w:rPr>
          <w:rFonts w:ascii="Arial" w:hAnsi="Arial" w:cs="Arial"/>
          <w:i/>
          <w:caps/>
          <w:sz w:val="16"/>
          <w:szCs w:val="16"/>
        </w:rPr>
        <w:t>Предупреждение: Запрещено осуществлять одновременное подключение источников питания через разъем и через клеммную колодку.</w:t>
      </w:r>
    </w:p>
    <w:p w14:paraId="45D7E002" w14:textId="2BC71D43"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lastRenderedPageBreak/>
        <w:t>Подключите блок питания стабилизированного напряжения через разъем, либо через контакты клеммной колодки, соблюдая полярность подключения.</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3B9FA100" w14:textId="158CA5E5"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Вставьте </w:t>
      </w:r>
      <w:r w:rsidR="005A0526" w:rsidRPr="001D0EB4">
        <w:rPr>
          <w:rFonts w:ascii="Arial" w:hAnsi="Arial" w:cs="Arial"/>
          <w:sz w:val="16"/>
          <w:szCs w:val="16"/>
        </w:rPr>
        <w:t>две</w:t>
      </w:r>
      <w:r w:rsidRPr="001D0EB4">
        <w:rPr>
          <w:rFonts w:ascii="Arial" w:hAnsi="Arial" w:cs="Arial"/>
          <w:sz w:val="16"/>
          <w:szCs w:val="16"/>
        </w:rPr>
        <w:t xml:space="preserve"> батарейки типа ААА (</w:t>
      </w:r>
      <w:r w:rsidR="005A0526" w:rsidRPr="001D0EB4">
        <w:rPr>
          <w:rFonts w:ascii="Arial" w:hAnsi="Arial" w:cs="Arial"/>
          <w:sz w:val="16"/>
          <w:szCs w:val="16"/>
        </w:rPr>
        <w:t xml:space="preserve">нет </w:t>
      </w:r>
      <w:r w:rsidRPr="001D0EB4">
        <w:rPr>
          <w:rFonts w:ascii="Arial" w:hAnsi="Arial" w:cs="Arial"/>
          <w:sz w:val="16"/>
          <w:szCs w:val="16"/>
        </w:rPr>
        <w:t>в комплекте поставки) в пульт ДУ.</w:t>
      </w:r>
    </w:p>
    <w:p w14:paraId="75F0544A" w14:textId="21BDAD79"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1FDE8C2D" w14:textId="77777777" w:rsidR="008012E0" w:rsidRPr="001D0EB4" w:rsidRDefault="00966E09"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noProof/>
          <w:sz w:val="16"/>
          <w:szCs w:val="16"/>
        </w:rPr>
        <w:t>Принцип работы и управление</w:t>
      </w:r>
      <w:r w:rsidR="0094425B" w:rsidRPr="001D0EB4">
        <w:rPr>
          <w:rFonts w:ascii="Arial" w:hAnsi="Arial" w:cs="Arial"/>
          <w:b/>
          <w:noProof/>
          <w:sz w:val="16"/>
          <w:szCs w:val="16"/>
        </w:rPr>
        <w:t xml:space="preserve"> цветом свечения</w:t>
      </w:r>
    </w:p>
    <w:p w14:paraId="37B46667" w14:textId="0CD7C279" w:rsidR="00A128E5" w:rsidRPr="001D0EB4" w:rsidRDefault="00A128E5"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 xml:space="preserve">Для управления режимами работы требуется однократное нажатие на выбранную кнопку. При зажатии сенсорной кнопки на пульте ДУ, чувствительность сенсора значительно снижается, и отклика контроллера может не быть. </w:t>
      </w:r>
    </w:p>
    <w:p w14:paraId="1EC93EE8" w14:textId="328C508D" w:rsidR="0094425B" w:rsidRPr="001D0EB4" w:rsidRDefault="0094425B"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Для управления контроллер</w:t>
      </w:r>
      <w:r w:rsidR="00F56BAA" w:rsidRPr="001D0EB4">
        <w:rPr>
          <w:rFonts w:ascii="Arial" w:hAnsi="Arial" w:cs="Arial"/>
          <w:sz w:val="16"/>
          <w:szCs w:val="16"/>
        </w:rPr>
        <w:t>ом</w:t>
      </w:r>
      <w:r w:rsidRPr="001D0EB4">
        <w:rPr>
          <w:rFonts w:ascii="Arial" w:hAnsi="Arial" w:cs="Arial"/>
          <w:sz w:val="16"/>
          <w:szCs w:val="16"/>
        </w:rPr>
        <w:t xml:space="preserve"> воспользуйтесь описани</w:t>
      </w:r>
      <w:r w:rsidR="00F56BAA" w:rsidRPr="001D0EB4">
        <w:rPr>
          <w:rFonts w:ascii="Arial" w:hAnsi="Arial" w:cs="Arial"/>
          <w:sz w:val="16"/>
          <w:szCs w:val="16"/>
        </w:rPr>
        <w:t>ем</w:t>
      </w:r>
      <w:r w:rsidRPr="001D0EB4">
        <w:rPr>
          <w:rFonts w:ascii="Arial" w:hAnsi="Arial" w:cs="Arial"/>
          <w:sz w:val="16"/>
          <w:szCs w:val="16"/>
        </w:rPr>
        <w:t xml:space="preserve"> функций кнопок пульта ДУ:</w:t>
      </w:r>
    </w:p>
    <w:p w14:paraId="6778E21E" w14:textId="02D36FD5" w:rsidR="00D82061" w:rsidRPr="001D0EB4" w:rsidRDefault="00E22624" w:rsidP="00D82061">
      <w:pPr>
        <w:spacing w:line="0" w:lineRule="atLeast"/>
        <w:ind w:left="-357"/>
        <w:rPr>
          <w:rFonts w:ascii="Arial" w:hAnsi="Arial" w:cs="Arial"/>
          <w:sz w:val="16"/>
          <w:szCs w:val="16"/>
          <w:lang w:val="ru-RU"/>
        </w:rPr>
      </w:pPr>
      <w:r>
        <w:rPr>
          <w:rFonts w:ascii="Arial" w:hAnsi="Arial" w:cs="Arial"/>
          <w:noProof/>
          <w:sz w:val="16"/>
          <w:szCs w:val="16"/>
        </w:rPr>
        <w:drawing>
          <wp:anchor distT="0" distB="0" distL="114300" distR="114300" simplePos="0" relativeHeight="251658240" behindDoc="1" locked="0" layoutInCell="1" allowOverlap="1" wp14:anchorId="0475E4E5" wp14:editId="125F9A9F">
            <wp:simplePos x="0" y="0"/>
            <wp:positionH relativeFrom="column">
              <wp:posOffset>-228600</wp:posOffset>
            </wp:positionH>
            <wp:positionV relativeFrom="paragraph">
              <wp:posOffset>0</wp:posOffset>
            </wp:positionV>
            <wp:extent cx="1447800" cy="2349217"/>
            <wp:effectExtent l="0" t="0" r="0" b="0"/>
            <wp:wrapTight wrapText="bothSides">
              <wp:wrapPolygon edited="0">
                <wp:start x="7674" y="0"/>
                <wp:lineTo x="5968" y="526"/>
                <wp:lineTo x="3126" y="2277"/>
                <wp:lineTo x="0" y="2803"/>
                <wp:lineTo x="0" y="3679"/>
                <wp:lineTo x="2274" y="5606"/>
                <wp:lineTo x="0" y="8234"/>
                <wp:lineTo x="0" y="9109"/>
                <wp:lineTo x="1705" y="11212"/>
                <wp:lineTo x="1705" y="14015"/>
                <wp:lineTo x="0" y="14190"/>
                <wp:lineTo x="0" y="16117"/>
                <wp:lineTo x="1705" y="16818"/>
                <wp:lineTo x="1705" y="16993"/>
                <wp:lineTo x="3411" y="19620"/>
                <wp:lineTo x="3411" y="19971"/>
                <wp:lineTo x="6537" y="21372"/>
                <wp:lineTo x="7389" y="21372"/>
                <wp:lineTo x="14495" y="21372"/>
                <wp:lineTo x="15347" y="21372"/>
                <wp:lineTo x="18474" y="19971"/>
                <wp:lineTo x="18474" y="19620"/>
                <wp:lineTo x="21316" y="14891"/>
                <wp:lineTo x="21316" y="14365"/>
                <wp:lineTo x="20179" y="14015"/>
                <wp:lineTo x="19611" y="5606"/>
                <wp:lineTo x="21316" y="3854"/>
                <wp:lineTo x="21316" y="2803"/>
                <wp:lineTo x="19042" y="2453"/>
                <wp:lineTo x="15632" y="350"/>
                <wp:lineTo x="14211" y="0"/>
                <wp:lineTo x="7674"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 RC схема-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7800" cy="2349217"/>
                    </a:xfrm>
                    <a:prstGeom prst="rect">
                      <a:avLst/>
                    </a:prstGeom>
                  </pic:spPr>
                </pic:pic>
              </a:graphicData>
            </a:graphic>
            <wp14:sizeRelH relativeFrom="page">
              <wp14:pctWidth>0</wp14:pctWidth>
            </wp14:sizeRelH>
            <wp14:sizeRelV relativeFrom="page">
              <wp14:pctHeight>0</wp14:pctHeight>
            </wp14:sizeRelV>
          </wp:anchor>
        </w:drawing>
      </w:r>
    </w:p>
    <w:p w14:paraId="258DE2F5" w14:textId="7846BC52" w:rsidR="000A1062" w:rsidRPr="001D0EB4" w:rsidRDefault="000A1062" w:rsidP="00D82061">
      <w:pPr>
        <w:spacing w:line="0" w:lineRule="atLeast"/>
        <w:ind w:left="-357"/>
        <w:rPr>
          <w:rFonts w:ascii="Arial" w:hAnsi="Arial" w:cs="Arial"/>
          <w:sz w:val="16"/>
          <w:szCs w:val="16"/>
          <w:lang w:val="ru-RU"/>
        </w:rPr>
      </w:pPr>
    </w:p>
    <w:tbl>
      <w:tblPr>
        <w:tblStyle w:val="a7"/>
        <w:tblpPr w:leftFromText="180" w:rightFromText="180" w:vertAnchor="text" w:horzAnchor="page" w:tblpX="3615"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5"/>
      </w:tblGrid>
      <w:tr w:rsidR="000A1062" w:rsidRPr="001D0EB4" w14:paraId="00C4B43A" w14:textId="77777777" w:rsidTr="000A1062">
        <w:tc>
          <w:tcPr>
            <w:tcW w:w="8175" w:type="dxa"/>
          </w:tcPr>
          <w:p w14:paraId="47E504E8" w14:textId="0D097E4B"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1 – 1 – Включить</w:t>
            </w:r>
          </w:p>
          <w:p w14:paraId="14A4E568" w14:textId="77AA45E4"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2 – 2 – Выключить</w:t>
            </w:r>
          </w:p>
          <w:p w14:paraId="499526FA" w14:textId="5E5BC1D7"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3 – 3 – Сенсорное кольцо для выбора </w:t>
            </w:r>
            <w:r w:rsidR="00E22624">
              <w:rPr>
                <w:rFonts w:ascii="Arial" w:hAnsi="Arial" w:cs="Arial"/>
                <w:sz w:val="16"/>
                <w:szCs w:val="16"/>
                <w:lang w:val="ru-RU"/>
              </w:rPr>
              <w:t>яркости свечения</w:t>
            </w:r>
          </w:p>
          <w:p w14:paraId="2046341E" w14:textId="3E9D7013"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4 – 4 – </w:t>
            </w:r>
            <w:r w:rsidR="00E22624" w:rsidRPr="001D0EB4">
              <w:rPr>
                <w:rFonts w:ascii="Arial" w:hAnsi="Arial" w:cs="Arial"/>
                <w:sz w:val="16"/>
                <w:szCs w:val="16"/>
                <w:lang w:val="ru-RU"/>
              </w:rPr>
              <w:t>Регулировка яркости свечения</w:t>
            </w:r>
          </w:p>
          <w:p w14:paraId="33F42E5B" w14:textId="402E70E2"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5 – 5 – </w:t>
            </w:r>
            <w:r w:rsidR="00E22624" w:rsidRPr="001D0EB4">
              <w:rPr>
                <w:rFonts w:ascii="Arial" w:hAnsi="Arial" w:cs="Arial"/>
                <w:sz w:val="16"/>
                <w:szCs w:val="16"/>
                <w:lang w:val="ru-RU"/>
              </w:rPr>
              <w:t>Регулировка скорости выбранного режима</w:t>
            </w:r>
          </w:p>
          <w:p w14:paraId="39A3384B" w14:textId="0DC0E613"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6 – 6 – </w:t>
            </w:r>
            <w:r w:rsidR="00E22624" w:rsidRPr="001D0EB4">
              <w:rPr>
                <w:rFonts w:ascii="Arial" w:hAnsi="Arial" w:cs="Arial"/>
                <w:sz w:val="16"/>
                <w:szCs w:val="16"/>
                <w:lang w:val="ru-RU"/>
              </w:rPr>
              <w:t>Выбор режима</w:t>
            </w:r>
          </w:p>
          <w:p w14:paraId="345A2185" w14:textId="5E939A10" w:rsidR="000A1062" w:rsidRPr="001D0EB4" w:rsidRDefault="000A1062" w:rsidP="000A1062">
            <w:pPr>
              <w:spacing w:line="0" w:lineRule="atLeast"/>
              <w:ind w:left="-357"/>
              <w:rPr>
                <w:rFonts w:ascii="Arial" w:hAnsi="Arial" w:cs="Arial"/>
                <w:sz w:val="16"/>
                <w:szCs w:val="16"/>
                <w:lang w:val="ru-RU"/>
              </w:rPr>
            </w:pPr>
          </w:p>
        </w:tc>
      </w:tr>
    </w:tbl>
    <w:p w14:paraId="4C40F8B6" w14:textId="42AFDFFA" w:rsidR="000A1062" w:rsidRPr="001D0EB4" w:rsidRDefault="000A1062" w:rsidP="000A1062">
      <w:pPr>
        <w:spacing w:line="0" w:lineRule="atLeast"/>
        <w:ind w:left="-357"/>
        <w:rPr>
          <w:rFonts w:ascii="Arial" w:hAnsi="Arial" w:cs="Arial"/>
          <w:sz w:val="16"/>
          <w:szCs w:val="16"/>
          <w:lang w:val="ru-RU"/>
        </w:rPr>
      </w:pPr>
      <w:r w:rsidRPr="001D0EB4">
        <w:rPr>
          <w:rFonts w:ascii="Arial" w:hAnsi="Arial" w:cs="Arial"/>
          <w:sz w:val="16"/>
          <w:szCs w:val="16"/>
          <w:lang w:val="ru-RU"/>
        </w:rPr>
        <w:t xml:space="preserve"> </w:t>
      </w:r>
    </w:p>
    <w:p w14:paraId="2C6C5A40" w14:textId="15BEF2AB" w:rsidR="000A1062" w:rsidRPr="001D0EB4" w:rsidRDefault="000A1062" w:rsidP="00D82061">
      <w:pPr>
        <w:spacing w:line="0" w:lineRule="atLeast"/>
        <w:ind w:left="-357"/>
        <w:rPr>
          <w:rFonts w:ascii="Arial" w:hAnsi="Arial" w:cs="Arial"/>
          <w:sz w:val="16"/>
          <w:szCs w:val="16"/>
          <w:lang w:val="ru-RU"/>
        </w:rPr>
      </w:pPr>
    </w:p>
    <w:p w14:paraId="68ADCF76" w14:textId="6EFCCB97" w:rsidR="000A1062" w:rsidRPr="001D0EB4" w:rsidRDefault="000A1062" w:rsidP="00D82061">
      <w:pPr>
        <w:spacing w:line="0" w:lineRule="atLeast"/>
        <w:ind w:left="-357"/>
        <w:rPr>
          <w:rFonts w:ascii="Arial" w:hAnsi="Arial" w:cs="Arial"/>
          <w:sz w:val="16"/>
          <w:szCs w:val="16"/>
          <w:lang w:val="ru-RU"/>
        </w:rPr>
      </w:pPr>
    </w:p>
    <w:p w14:paraId="731B4502" w14:textId="78333FF4" w:rsidR="000A1062" w:rsidRPr="001D0EB4" w:rsidRDefault="000A1062" w:rsidP="00D82061">
      <w:pPr>
        <w:spacing w:line="0" w:lineRule="atLeast"/>
        <w:ind w:left="-357"/>
        <w:rPr>
          <w:rFonts w:ascii="Arial" w:hAnsi="Arial" w:cs="Arial"/>
          <w:sz w:val="16"/>
          <w:szCs w:val="16"/>
          <w:lang w:val="ru-RU"/>
        </w:rPr>
      </w:pPr>
    </w:p>
    <w:p w14:paraId="612978F0" w14:textId="0F116E6D" w:rsidR="000A1062" w:rsidRPr="001D0EB4" w:rsidRDefault="000A1062" w:rsidP="00D82061">
      <w:pPr>
        <w:spacing w:line="0" w:lineRule="atLeast"/>
        <w:ind w:left="-357"/>
        <w:rPr>
          <w:rFonts w:ascii="Arial" w:hAnsi="Arial" w:cs="Arial"/>
          <w:sz w:val="16"/>
          <w:szCs w:val="16"/>
          <w:lang w:val="ru-RU"/>
        </w:rPr>
      </w:pPr>
    </w:p>
    <w:p w14:paraId="2AC5F9E8" w14:textId="0810F680" w:rsidR="000A1062" w:rsidRPr="001D0EB4" w:rsidRDefault="000A1062" w:rsidP="00D82061">
      <w:pPr>
        <w:spacing w:line="0" w:lineRule="atLeast"/>
        <w:ind w:left="-357"/>
        <w:rPr>
          <w:rFonts w:ascii="Arial" w:hAnsi="Arial" w:cs="Arial"/>
          <w:sz w:val="16"/>
          <w:szCs w:val="16"/>
          <w:lang w:val="ru-RU"/>
        </w:rPr>
      </w:pPr>
    </w:p>
    <w:p w14:paraId="0DCD4F57" w14:textId="186970FC" w:rsidR="000A1062" w:rsidRPr="001D0EB4" w:rsidRDefault="000A1062" w:rsidP="00D82061">
      <w:pPr>
        <w:spacing w:line="0" w:lineRule="atLeast"/>
        <w:ind w:left="-357"/>
        <w:rPr>
          <w:rFonts w:ascii="Arial" w:hAnsi="Arial" w:cs="Arial"/>
          <w:sz w:val="16"/>
          <w:szCs w:val="16"/>
          <w:lang w:val="ru-RU"/>
        </w:rPr>
      </w:pPr>
    </w:p>
    <w:p w14:paraId="202025C0" w14:textId="0C55050E" w:rsidR="000A1062" w:rsidRPr="001D0EB4" w:rsidRDefault="000A1062" w:rsidP="00D82061">
      <w:pPr>
        <w:spacing w:line="0" w:lineRule="atLeast"/>
        <w:ind w:left="-357"/>
        <w:rPr>
          <w:rFonts w:ascii="Arial" w:hAnsi="Arial" w:cs="Arial"/>
          <w:sz w:val="16"/>
          <w:szCs w:val="16"/>
          <w:lang w:val="ru-RU"/>
        </w:rPr>
      </w:pPr>
    </w:p>
    <w:p w14:paraId="34AF9672" w14:textId="4F2B5B45" w:rsidR="000A1062" w:rsidRPr="001D0EB4" w:rsidRDefault="000A1062" w:rsidP="00D82061">
      <w:pPr>
        <w:spacing w:line="0" w:lineRule="atLeast"/>
        <w:ind w:left="-357"/>
        <w:rPr>
          <w:rFonts w:ascii="Arial" w:hAnsi="Arial" w:cs="Arial"/>
          <w:sz w:val="16"/>
          <w:szCs w:val="16"/>
          <w:lang w:val="ru-RU"/>
        </w:rPr>
      </w:pPr>
    </w:p>
    <w:p w14:paraId="4D594753" w14:textId="75120C26" w:rsidR="000A1062" w:rsidRPr="001D0EB4" w:rsidRDefault="000A1062" w:rsidP="00D82061">
      <w:pPr>
        <w:spacing w:line="0" w:lineRule="atLeast"/>
        <w:ind w:left="-357"/>
        <w:rPr>
          <w:rFonts w:ascii="Arial" w:hAnsi="Arial" w:cs="Arial"/>
          <w:sz w:val="16"/>
          <w:szCs w:val="16"/>
          <w:lang w:val="ru-RU"/>
        </w:rPr>
      </w:pPr>
    </w:p>
    <w:p w14:paraId="5068F534" w14:textId="6593BF34" w:rsidR="000A1062" w:rsidRPr="001D0EB4" w:rsidRDefault="000A1062" w:rsidP="00D82061">
      <w:pPr>
        <w:spacing w:line="0" w:lineRule="atLeast"/>
        <w:ind w:left="-357"/>
        <w:rPr>
          <w:rFonts w:ascii="Arial" w:hAnsi="Arial" w:cs="Arial"/>
          <w:sz w:val="16"/>
          <w:szCs w:val="16"/>
          <w:lang w:val="ru-RU"/>
        </w:rPr>
      </w:pPr>
    </w:p>
    <w:p w14:paraId="701B1CA2" w14:textId="5B265E86" w:rsidR="000A1062" w:rsidRPr="001D0EB4" w:rsidRDefault="000A1062" w:rsidP="00D82061">
      <w:pPr>
        <w:spacing w:line="0" w:lineRule="atLeast"/>
        <w:ind w:left="-357"/>
        <w:rPr>
          <w:rFonts w:ascii="Arial" w:hAnsi="Arial" w:cs="Arial"/>
          <w:sz w:val="16"/>
          <w:szCs w:val="16"/>
          <w:lang w:val="ru-RU"/>
        </w:rPr>
      </w:pPr>
    </w:p>
    <w:p w14:paraId="6A051544" w14:textId="3821CFEC" w:rsidR="000A1062" w:rsidRPr="001D0EB4" w:rsidRDefault="000A1062" w:rsidP="00D82061">
      <w:pPr>
        <w:spacing w:line="0" w:lineRule="atLeast"/>
        <w:ind w:left="-357"/>
        <w:rPr>
          <w:rFonts w:ascii="Arial" w:hAnsi="Arial" w:cs="Arial"/>
          <w:sz w:val="16"/>
          <w:szCs w:val="16"/>
          <w:lang w:val="ru-RU"/>
        </w:rPr>
      </w:pPr>
    </w:p>
    <w:p w14:paraId="0432664E" w14:textId="1C8B8273" w:rsidR="006579F4" w:rsidRPr="001D0EB4" w:rsidRDefault="006579F4" w:rsidP="00D82061">
      <w:pPr>
        <w:spacing w:line="0" w:lineRule="atLeast"/>
        <w:ind w:left="-357"/>
        <w:rPr>
          <w:rFonts w:ascii="Arial" w:hAnsi="Arial" w:cs="Arial"/>
          <w:sz w:val="16"/>
          <w:szCs w:val="16"/>
          <w:lang w:val="ru-RU"/>
        </w:rPr>
      </w:pPr>
    </w:p>
    <w:p w14:paraId="2F182D86" w14:textId="4D974CEA" w:rsidR="006579F4" w:rsidRPr="001D0EB4" w:rsidRDefault="006579F4" w:rsidP="00D82061">
      <w:pPr>
        <w:spacing w:line="0" w:lineRule="atLeast"/>
        <w:ind w:left="-357"/>
        <w:rPr>
          <w:rFonts w:ascii="Arial" w:hAnsi="Arial" w:cs="Arial"/>
          <w:sz w:val="16"/>
          <w:szCs w:val="16"/>
          <w:lang w:val="ru-RU"/>
        </w:rPr>
      </w:pPr>
    </w:p>
    <w:p w14:paraId="406E81AD" w14:textId="6A71AD6D" w:rsidR="006579F4" w:rsidRPr="001D0EB4" w:rsidRDefault="006579F4" w:rsidP="00D82061">
      <w:pPr>
        <w:spacing w:line="0" w:lineRule="atLeast"/>
        <w:ind w:left="-357"/>
        <w:rPr>
          <w:rFonts w:ascii="Arial" w:hAnsi="Arial" w:cs="Arial"/>
          <w:sz w:val="16"/>
          <w:szCs w:val="16"/>
          <w:lang w:val="ru-RU"/>
        </w:rPr>
      </w:pPr>
    </w:p>
    <w:p w14:paraId="261717CD" w14:textId="5EF8C7D9" w:rsidR="006579F4" w:rsidRPr="001D0EB4" w:rsidRDefault="006579F4" w:rsidP="00D82061">
      <w:pPr>
        <w:spacing w:line="0" w:lineRule="atLeast"/>
        <w:ind w:left="-357"/>
        <w:rPr>
          <w:rFonts w:ascii="Arial" w:hAnsi="Arial" w:cs="Arial"/>
          <w:sz w:val="16"/>
          <w:szCs w:val="16"/>
          <w:lang w:val="ru-RU"/>
        </w:rPr>
      </w:pPr>
    </w:p>
    <w:p w14:paraId="0917A867" w14:textId="77777777" w:rsidR="006579F4" w:rsidRPr="001D0EB4" w:rsidRDefault="006579F4" w:rsidP="00D82061">
      <w:pPr>
        <w:spacing w:line="0" w:lineRule="atLeast"/>
        <w:ind w:left="-357"/>
        <w:rPr>
          <w:rFonts w:ascii="Arial" w:hAnsi="Arial" w:cs="Arial"/>
          <w:sz w:val="16"/>
          <w:szCs w:val="16"/>
          <w:lang w:val="ru-RU"/>
        </w:rPr>
      </w:pPr>
    </w:p>
    <w:p w14:paraId="3753E424" w14:textId="69F27116" w:rsidR="009B4E24" w:rsidRPr="001D0EB4" w:rsidRDefault="00366581" w:rsidP="004C2B4F">
      <w:pPr>
        <w:pStyle w:val="aa"/>
        <w:spacing w:after="0" w:line="0" w:lineRule="atLeast"/>
        <w:ind w:left="0"/>
        <w:jc w:val="both"/>
        <w:rPr>
          <w:rFonts w:ascii="Arial" w:hAnsi="Arial" w:cs="Arial"/>
          <w:i/>
          <w:sz w:val="16"/>
          <w:szCs w:val="16"/>
        </w:rPr>
      </w:pPr>
      <w:r w:rsidRPr="001D0EB4">
        <w:rPr>
          <w:rFonts w:ascii="Arial" w:hAnsi="Arial" w:cs="Arial"/>
          <w:i/>
          <w:sz w:val="16"/>
          <w:szCs w:val="16"/>
        </w:rPr>
        <w:t xml:space="preserve">*Количество </w:t>
      </w:r>
      <w:r w:rsidR="009B4E24" w:rsidRPr="001D0EB4">
        <w:rPr>
          <w:rFonts w:ascii="Arial" w:hAnsi="Arial" w:cs="Arial"/>
          <w:i/>
          <w:sz w:val="16"/>
          <w:szCs w:val="16"/>
        </w:rPr>
        <w:t xml:space="preserve">и порядок режимов работы могут </w:t>
      </w:r>
      <w:r w:rsidRPr="001D0EB4">
        <w:rPr>
          <w:rFonts w:ascii="Arial" w:hAnsi="Arial" w:cs="Arial"/>
          <w:i/>
          <w:sz w:val="16"/>
          <w:szCs w:val="16"/>
        </w:rPr>
        <w:t>отличаться в зависимости от партии производства товара. Производитель имеет право вносить изменения в конструкцию товара без предварительного уведомления (см. на упаковке).</w:t>
      </w:r>
    </w:p>
    <w:p w14:paraId="2CF61FC9" w14:textId="373CB97C" w:rsidR="008E1052" w:rsidRDefault="008E1052" w:rsidP="001346C0">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Режимы работы:</w:t>
      </w:r>
    </w:p>
    <w:tbl>
      <w:tblPr>
        <w:tblStyle w:val="a7"/>
        <w:tblW w:w="0" w:type="auto"/>
        <w:tblInd w:w="-357" w:type="dxa"/>
        <w:tblLook w:val="04A0" w:firstRow="1" w:lastRow="0" w:firstColumn="1" w:lastColumn="0" w:noHBand="0" w:noVBand="1"/>
      </w:tblPr>
      <w:tblGrid>
        <w:gridCol w:w="3485"/>
        <w:gridCol w:w="3485"/>
        <w:gridCol w:w="3486"/>
      </w:tblGrid>
      <w:tr w:rsidR="008E1052" w14:paraId="29C637EE" w14:textId="77777777" w:rsidTr="008E1052">
        <w:tc>
          <w:tcPr>
            <w:tcW w:w="3485" w:type="dxa"/>
          </w:tcPr>
          <w:p w14:paraId="35E01C62" w14:textId="37E3751C" w:rsidR="008E1052" w:rsidRDefault="008E1052" w:rsidP="008E1052">
            <w:pPr>
              <w:spacing w:line="0" w:lineRule="atLeast"/>
              <w:rPr>
                <w:rFonts w:ascii="Arial" w:hAnsi="Arial" w:cs="Arial"/>
                <w:sz w:val="16"/>
                <w:szCs w:val="16"/>
              </w:rPr>
            </w:pPr>
            <w:r>
              <w:rPr>
                <w:rFonts w:ascii="Arial" w:hAnsi="Arial" w:cs="Arial"/>
                <w:sz w:val="16"/>
                <w:szCs w:val="16"/>
                <w:lang w:val="ru-RU"/>
              </w:rPr>
              <w:t>№</w:t>
            </w:r>
          </w:p>
        </w:tc>
        <w:tc>
          <w:tcPr>
            <w:tcW w:w="3485" w:type="dxa"/>
          </w:tcPr>
          <w:p w14:paraId="71ADAA59" w14:textId="2C10915C" w:rsidR="008E1052" w:rsidRDefault="008E1052" w:rsidP="008E1052">
            <w:pPr>
              <w:spacing w:line="0" w:lineRule="atLeast"/>
              <w:rPr>
                <w:rFonts w:ascii="Arial" w:hAnsi="Arial" w:cs="Arial"/>
                <w:sz w:val="16"/>
                <w:szCs w:val="16"/>
              </w:rPr>
            </w:pPr>
            <w:r>
              <w:rPr>
                <w:rFonts w:ascii="Arial" w:hAnsi="Arial" w:cs="Arial"/>
                <w:sz w:val="16"/>
                <w:szCs w:val="16"/>
                <w:lang w:val="ru-RU"/>
              </w:rPr>
              <w:t>Описание режима</w:t>
            </w:r>
          </w:p>
        </w:tc>
        <w:tc>
          <w:tcPr>
            <w:tcW w:w="3486" w:type="dxa"/>
          </w:tcPr>
          <w:p w14:paraId="2E6D14DD" w14:textId="12A53644" w:rsidR="008E1052" w:rsidRDefault="008E1052" w:rsidP="008E1052">
            <w:pPr>
              <w:spacing w:line="0" w:lineRule="atLeast"/>
              <w:rPr>
                <w:rFonts w:ascii="Arial" w:hAnsi="Arial" w:cs="Arial"/>
                <w:sz w:val="16"/>
                <w:szCs w:val="16"/>
              </w:rPr>
            </w:pPr>
            <w:r>
              <w:rPr>
                <w:rFonts w:ascii="Arial" w:hAnsi="Arial" w:cs="Arial"/>
                <w:sz w:val="16"/>
                <w:szCs w:val="16"/>
                <w:lang w:val="ru-RU"/>
              </w:rPr>
              <w:t>Примечание</w:t>
            </w:r>
          </w:p>
        </w:tc>
      </w:tr>
      <w:tr w:rsidR="008E1052" w14:paraId="1E2D2829" w14:textId="77777777" w:rsidTr="008E1052">
        <w:tc>
          <w:tcPr>
            <w:tcW w:w="3485" w:type="dxa"/>
          </w:tcPr>
          <w:p w14:paraId="345C708A" w14:textId="671F78E3"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1</w:t>
            </w:r>
          </w:p>
        </w:tc>
        <w:tc>
          <w:tcPr>
            <w:tcW w:w="3485" w:type="dxa"/>
          </w:tcPr>
          <w:p w14:paraId="5956381F" w14:textId="31AB4EA1"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«Дыхание»</w:t>
            </w:r>
          </w:p>
        </w:tc>
        <w:tc>
          <w:tcPr>
            <w:tcW w:w="3486" w:type="dxa"/>
          </w:tcPr>
          <w:p w14:paraId="5BB3DCDE" w14:textId="0FFEE2D4" w:rsidR="008E1052" w:rsidRDefault="008E1052" w:rsidP="008E1052">
            <w:pPr>
              <w:spacing w:line="0" w:lineRule="atLeast"/>
              <w:rPr>
                <w:rFonts w:ascii="Arial" w:hAnsi="Arial" w:cs="Arial"/>
                <w:sz w:val="16"/>
                <w:szCs w:val="16"/>
              </w:rPr>
            </w:pPr>
            <w:proofErr w:type="spellStart"/>
            <w:r>
              <w:rPr>
                <w:rFonts w:ascii="Arial" w:hAnsi="Arial" w:cs="Arial"/>
                <w:sz w:val="16"/>
                <w:szCs w:val="16"/>
                <w:lang w:val="ru-RU"/>
              </w:rPr>
              <w:t>Диммирование</w:t>
            </w:r>
            <w:proofErr w:type="spellEnd"/>
            <w:r>
              <w:rPr>
                <w:rFonts w:ascii="Arial" w:hAnsi="Arial" w:cs="Arial"/>
                <w:sz w:val="16"/>
                <w:szCs w:val="16"/>
                <w:lang w:val="ru-RU"/>
              </w:rPr>
              <w:t>, регулировка скорости</w:t>
            </w:r>
          </w:p>
        </w:tc>
      </w:tr>
      <w:tr w:rsidR="008E1052" w14:paraId="693F4FDE" w14:textId="77777777" w:rsidTr="008E1052">
        <w:tc>
          <w:tcPr>
            <w:tcW w:w="3485" w:type="dxa"/>
          </w:tcPr>
          <w:p w14:paraId="456A7BDE" w14:textId="3D6D806B"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2</w:t>
            </w:r>
          </w:p>
        </w:tc>
        <w:tc>
          <w:tcPr>
            <w:tcW w:w="3485" w:type="dxa"/>
          </w:tcPr>
          <w:p w14:paraId="211EDEB9" w14:textId="3603509D"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Jump</w:t>
            </w:r>
            <w:r>
              <w:rPr>
                <w:rFonts w:ascii="Arial" w:hAnsi="Arial" w:cs="Arial"/>
                <w:sz w:val="16"/>
                <w:szCs w:val="16"/>
                <w:lang w:val="ru-RU"/>
              </w:rPr>
              <w:t>»</w:t>
            </w:r>
          </w:p>
        </w:tc>
        <w:tc>
          <w:tcPr>
            <w:tcW w:w="3486" w:type="dxa"/>
          </w:tcPr>
          <w:p w14:paraId="38532856" w14:textId="40508E85" w:rsidR="008E1052" w:rsidRDefault="008E1052" w:rsidP="008E1052">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8E1052" w14:paraId="61604CFA" w14:textId="77777777" w:rsidTr="008E1052">
        <w:tc>
          <w:tcPr>
            <w:tcW w:w="3485" w:type="dxa"/>
          </w:tcPr>
          <w:p w14:paraId="3CE7F5AE" w14:textId="2CE46E8D"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3</w:t>
            </w:r>
          </w:p>
        </w:tc>
        <w:tc>
          <w:tcPr>
            <w:tcW w:w="3485" w:type="dxa"/>
          </w:tcPr>
          <w:p w14:paraId="29C8DB9F" w14:textId="1635017B"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Strobe</w:t>
            </w:r>
            <w:r>
              <w:rPr>
                <w:rFonts w:ascii="Arial" w:hAnsi="Arial" w:cs="Arial"/>
                <w:sz w:val="16"/>
                <w:szCs w:val="16"/>
                <w:lang w:val="ru-RU"/>
              </w:rPr>
              <w:t>»</w:t>
            </w:r>
          </w:p>
        </w:tc>
        <w:tc>
          <w:tcPr>
            <w:tcW w:w="3486" w:type="dxa"/>
          </w:tcPr>
          <w:p w14:paraId="199E1A36" w14:textId="6D78644C" w:rsidR="008E1052" w:rsidRDefault="008E1052" w:rsidP="008E1052">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8E1052" w:rsidRPr="008E1052" w14:paraId="44AD3185" w14:textId="77777777" w:rsidTr="008E1052">
        <w:tc>
          <w:tcPr>
            <w:tcW w:w="3485" w:type="dxa"/>
          </w:tcPr>
          <w:p w14:paraId="4675F7F9" w14:textId="5271DD5B"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4</w:t>
            </w:r>
          </w:p>
        </w:tc>
        <w:tc>
          <w:tcPr>
            <w:tcW w:w="3485" w:type="dxa"/>
          </w:tcPr>
          <w:p w14:paraId="36B6ED8A" w14:textId="24D06B63"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 xml:space="preserve">Цикл, </w:t>
            </w:r>
            <w:r>
              <w:rPr>
                <w:rFonts w:ascii="Arial" w:hAnsi="Arial" w:cs="Arial"/>
                <w:sz w:val="16"/>
                <w:szCs w:val="16"/>
                <w:lang w:val="ru-RU"/>
              </w:rPr>
              <w:t>запуск режимов от 1 до 4</w:t>
            </w:r>
          </w:p>
        </w:tc>
        <w:tc>
          <w:tcPr>
            <w:tcW w:w="3486" w:type="dxa"/>
          </w:tcPr>
          <w:p w14:paraId="22C3980F" w14:textId="3EACAB99" w:rsidR="008E1052" w:rsidRPr="008E1052" w:rsidRDefault="008E1052" w:rsidP="008E1052">
            <w:pPr>
              <w:spacing w:line="0" w:lineRule="atLeast"/>
              <w:rPr>
                <w:rFonts w:ascii="Arial" w:hAnsi="Arial" w:cs="Arial"/>
                <w:sz w:val="16"/>
                <w:szCs w:val="16"/>
                <w:lang w:val="ru-RU"/>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8E1052" w14:paraId="3163BDA9" w14:textId="77777777" w:rsidTr="008E1052">
        <w:tc>
          <w:tcPr>
            <w:tcW w:w="3485" w:type="dxa"/>
          </w:tcPr>
          <w:p w14:paraId="43518C64" w14:textId="7545C67E"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5</w:t>
            </w:r>
          </w:p>
        </w:tc>
        <w:tc>
          <w:tcPr>
            <w:tcW w:w="3485" w:type="dxa"/>
          </w:tcPr>
          <w:p w14:paraId="2A83A056" w14:textId="40EAD27E"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Постоянное свечение</w:t>
            </w:r>
          </w:p>
        </w:tc>
        <w:tc>
          <w:tcPr>
            <w:tcW w:w="3486" w:type="dxa"/>
          </w:tcPr>
          <w:p w14:paraId="16AACC13" w14:textId="63C1D88C" w:rsidR="008E1052" w:rsidRPr="008E1052" w:rsidRDefault="008E1052" w:rsidP="008E1052">
            <w:pPr>
              <w:spacing w:line="0" w:lineRule="atLeast"/>
              <w:rPr>
                <w:rFonts w:ascii="Arial" w:hAnsi="Arial" w:cs="Arial"/>
                <w:sz w:val="16"/>
                <w:szCs w:val="16"/>
                <w:lang w:val="ru-RU"/>
              </w:rPr>
            </w:pPr>
            <w:r>
              <w:rPr>
                <w:rFonts w:ascii="Arial" w:hAnsi="Arial" w:cs="Arial"/>
                <w:sz w:val="16"/>
                <w:szCs w:val="16"/>
                <w:lang w:val="ru-RU"/>
              </w:rPr>
              <w:t>Диммирование</w:t>
            </w:r>
            <w:bookmarkStart w:id="1" w:name="_GoBack"/>
            <w:bookmarkEnd w:id="1"/>
          </w:p>
        </w:tc>
      </w:tr>
    </w:tbl>
    <w:p w14:paraId="2FA49188" w14:textId="77777777" w:rsidR="008E1052" w:rsidRPr="008E1052" w:rsidRDefault="008E1052" w:rsidP="008E1052">
      <w:pPr>
        <w:spacing w:line="0" w:lineRule="atLeast"/>
        <w:ind w:left="-357"/>
        <w:rPr>
          <w:rFonts w:ascii="Arial" w:hAnsi="Arial" w:cs="Arial"/>
          <w:sz w:val="16"/>
          <w:szCs w:val="16"/>
        </w:rPr>
      </w:pPr>
    </w:p>
    <w:p w14:paraId="28640009" w14:textId="3CEB6107" w:rsidR="00966E09" w:rsidRPr="001D0EB4" w:rsidRDefault="00366581" w:rsidP="001346C0">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При отключении контроллера</w:t>
      </w:r>
      <w:r w:rsidR="0075061D" w:rsidRPr="001D0EB4">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357" w:type="dxa"/>
        <w:tblLook w:val="04A0" w:firstRow="1" w:lastRow="0" w:firstColumn="1" w:lastColumn="0" w:noHBand="0" w:noVBand="1"/>
      </w:tblPr>
      <w:tblGrid>
        <w:gridCol w:w="2116"/>
        <w:gridCol w:w="7983"/>
      </w:tblGrid>
      <w:tr w:rsidR="006579F4" w:rsidRPr="001D0EB4" w14:paraId="2B7B3F18" w14:textId="77777777" w:rsidTr="0075061D">
        <w:tc>
          <w:tcPr>
            <w:tcW w:w="0" w:type="auto"/>
          </w:tcPr>
          <w:p w14:paraId="1F6233A3"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w:t>
            </w:r>
          </w:p>
        </w:tc>
        <w:tc>
          <w:tcPr>
            <w:tcW w:w="0" w:type="auto"/>
          </w:tcPr>
          <w:p w14:paraId="1563A9F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включение</w:t>
            </w:r>
          </w:p>
        </w:tc>
      </w:tr>
      <w:tr w:rsidR="006579F4" w:rsidRPr="001D0EB4" w14:paraId="5CA1AA45" w14:textId="77777777" w:rsidTr="0075061D">
        <w:tc>
          <w:tcPr>
            <w:tcW w:w="0" w:type="auto"/>
          </w:tcPr>
          <w:p w14:paraId="32304C9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с пульта ДУ</w:t>
            </w:r>
          </w:p>
        </w:tc>
        <w:tc>
          <w:tcPr>
            <w:tcW w:w="0" w:type="auto"/>
          </w:tcPr>
          <w:p w14:paraId="01F63025"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6579F4" w:rsidRPr="001D0EB4" w14:paraId="5CA549EA" w14:textId="77777777" w:rsidTr="0075061D">
        <w:tc>
          <w:tcPr>
            <w:tcW w:w="0" w:type="auto"/>
          </w:tcPr>
          <w:p w14:paraId="410E0710"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при помощи выключателя</w:t>
            </w:r>
          </w:p>
        </w:tc>
        <w:tc>
          <w:tcPr>
            <w:tcW w:w="0" w:type="auto"/>
          </w:tcPr>
          <w:p w14:paraId="5231D42B"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сохраняется.</w:t>
            </w:r>
          </w:p>
        </w:tc>
      </w:tr>
    </w:tbl>
    <w:p w14:paraId="7593FC32" w14:textId="77777777" w:rsidR="001346C0" w:rsidRPr="004A1E80" w:rsidRDefault="001346C0" w:rsidP="00DD3E0C">
      <w:pPr>
        <w:pStyle w:val="aa"/>
        <w:numPr>
          <w:ilvl w:val="0"/>
          <w:numId w:val="3"/>
        </w:numPr>
        <w:spacing w:after="0" w:line="0" w:lineRule="atLeast"/>
        <w:ind w:left="-6" w:hanging="357"/>
        <w:rPr>
          <w:rFonts w:ascii="Arial" w:hAnsi="Arial" w:cs="Arial"/>
          <w:b/>
          <w:sz w:val="16"/>
          <w:szCs w:val="16"/>
        </w:rPr>
      </w:pPr>
      <w:r w:rsidRPr="004A1E80">
        <w:rPr>
          <w:rFonts w:ascii="Arial" w:hAnsi="Arial" w:cs="Arial"/>
          <w:b/>
          <w:sz w:val="16"/>
          <w:szCs w:val="16"/>
        </w:rPr>
        <w:t>Синхронизация пульта с контроллером</w:t>
      </w:r>
    </w:p>
    <w:p w14:paraId="0A978BDB" w14:textId="011CBB34" w:rsidR="00DD3E0C" w:rsidRPr="00DD3E0C" w:rsidRDefault="00DD3E0C" w:rsidP="00DD3E0C">
      <w:pPr>
        <w:spacing w:line="0" w:lineRule="atLeast"/>
        <w:ind w:left="-363"/>
        <w:rPr>
          <w:rFonts w:ascii="Arial" w:hAnsi="Arial" w:cs="Arial"/>
          <w:sz w:val="16"/>
          <w:szCs w:val="16"/>
          <w:lang w:val="ru-RU"/>
        </w:rPr>
      </w:pPr>
      <w:r w:rsidRPr="00EB72DC">
        <w:rPr>
          <w:rFonts w:ascii="Arial" w:hAnsi="Arial" w:cs="Arial"/>
          <w:i/>
          <w:sz w:val="16"/>
          <w:szCs w:val="16"/>
          <w:lang w:val="ru-RU"/>
        </w:rPr>
        <w:t>По умолчанию пульт управления может управлять одновременно несколькими контроллерами, для того чтобы настроить пульт для управления определённым контроллером отдельно, следует выполнить процедуру синхронизации пульта с этим контроллером, произведя настройку</w:t>
      </w:r>
      <w:r>
        <w:rPr>
          <w:rFonts w:ascii="Arial" w:hAnsi="Arial" w:cs="Arial"/>
          <w:i/>
          <w:sz w:val="16"/>
          <w:szCs w:val="16"/>
          <w:lang w:val="ru-RU"/>
        </w:rPr>
        <w:t>:</w:t>
      </w:r>
    </w:p>
    <w:p w14:paraId="4D60EEB8" w14:textId="522C5A78" w:rsidR="001346C0" w:rsidRDefault="001346C0" w:rsidP="001346C0">
      <w:pPr>
        <w:pStyle w:val="aa"/>
        <w:numPr>
          <w:ilvl w:val="1"/>
          <w:numId w:val="18"/>
        </w:numPr>
        <w:spacing w:line="0" w:lineRule="atLeast"/>
        <w:ind w:left="-6" w:hanging="357"/>
        <w:rPr>
          <w:rFonts w:ascii="Arial" w:hAnsi="Arial" w:cs="Arial"/>
          <w:sz w:val="16"/>
          <w:szCs w:val="16"/>
        </w:rPr>
      </w:pPr>
      <w:r w:rsidRPr="004A1E80">
        <w:rPr>
          <w:rFonts w:ascii="Arial" w:hAnsi="Arial" w:cs="Arial"/>
          <w:sz w:val="16"/>
          <w:szCs w:val="16"/>
        </w:rPr>
        <w:t>Чтобы синхронизировать пульт с контроллером, необходимо подключить контроллер к светодиодной ленте и источнику питания.</w:t>
      </w:r>
    </w:p>
    <w:p w14:paraId="54B275E0" w14:textId="77777777" w:rsidR="001346C0" w:rsidRDefault="001346C0" w:rsidP="001346C0">
      <w:pPr>
        <w:pStyle w:val="aa"/>
        <w:numPr>
          <w:ilvl w:val="1"/>
          <w:numId w:val="18"/>
        </w:numPr>
        <w:spacing w:line="0" w:lineRule="atLeast"/>
        <w:ind w:left="-6" w:hanging="357"/>
        <w:rPr>
          <w:rFonts w:ascii="Arial" w:hAnsi="Arial" w:cs="Arial"/>
          <w:sz w:val="16"/>
          <w:szCs w:val="16"/>
        </w:rPr>
      </w:pPr>
      <w:r w:rsidRPr="001346C0">
        <w:rPr>
          <w:rFonts w:ascii="Arial" w:hAnsi="Arial" w:cs="Arial"/>
          <w:sz w:val="16"/>
          <w:szCs w:val="16"/>
        </w:rPr>
        <w:t>Включить питание.</w:t>
      </w:r>
    </w:p>
    <w:p w14:paraId="3A350857" w14:textId="77777777" w:rsidR="001346C0" w:rsidRDefault="001346C0" w:rsidP="001346C0">
      <w:pPr>
        <w:pStyle w:val="aa"/>
        <w:numPr>
          <w:ilvl w:val="1"/>
          <w:numId w:val="18"/>
        </w:numPr>
        <w:spacing w:line="0" w:lineRule="atLeast"/>
        <w:ind w:left="-6" w:hanging="357"/>
        <w:rPr>
          <w:rFonts w:ascii="Arial" w:hAnsi="Arial" w:cs="Arial"/>
          <w:sz w:val="16"/>
          <w:szCs w:val="16"/>
        </w:rPr>
      </w:pPr>
      <w:r w:rsidRPr="001346C0">
        <w:rPr>
          <w:rFonts w:ascii="Arial" w:hAnsi="Arial" w:cs="Arial"/>
          <w:sz w:val="16"/>
          <w:szCs w:val="16"/>
        </w:rPr>
        <w:t>Затем отключить контроллер от источника питания на 5 сек.</w:t>
      </w:r>
    </w:p>
    <w:p w14:paraId="43A28A85" w14:textId="4626BA13" w:rsidR="001346C0" w:rsidRDefault="001346C0" w:rsidP="001346C0">
      <w:pPr>
        <w:pStyle w:val="aa"/>
        <w:numPr>
          <w:ilvl w:val="1"/>
          <w:numId w:val="18"/>
        </w:numPr>
        <w:spacing w:line="0" w:lineRule="atLeast"/>
        <w:ind w:left="-6" w:hanging="357"/>
        <w:rPr>
          <w:rFonts w:ascii="Arial" w:hAnsi="Arial" w:cs="Arial"/>
          <w:sz w:val="16"/>
          <w:szCs w:val="16"/>
        </w:rPr>
      </w:pPr>
      <w:r w:rsidRPr="001346C0">
        <w:rPr>
          <w:rFonts w:ascii="Arial" w:hAnsi="Arial" w:cs="Arial"/>
          <w:sz w:val="16"/>
          <w:szCs w:val="16"/>
        </w:rPr>
        <w:t xml:space="preserve">Снова подключить контроллер к источнику питания и </w:t>
      </w:r>
      <w:r w:rsidR="002358E8">
        <w:rPr>
          <w:rFonts w:ascii="Arial" w:hAnsi="Arial" w:cs="Arial"/>
          <w:sz w:val="16"/>
          <w:szCs w:val="16"/>
        </w:rPr>
        <w:t>удерживать</w:t>
      </w:r>
      <w:r w:rsidRPr="001346C0">
        <w:rPr>
          <w:rFonts w:ascii="Arial" w:hAnsi="Arial" w:cs="Arial"/>
          <w:sz w:val="16"/>
          <w:szCs w:val="16"/>
        </w:rPr>
        <w:t xml:space="preserve"> одновременно кнопки «1» и «6</w:t>
      </w:r>
      <w:r w:rsidR="00A17B94">
        <w:rPr>
          <w:rFonts w:ascii="Arial" w:hAnsi="Arial" w:cs="Arial"/>
          <w:sz w:val="16"/>
          <w:szCs w:val="16"/>
        </w:rPr>
        <w:t xml:space="preserve"> </w:t>
      </w:r>
      <w:proofErr w:type="gramStart"/>
      <w:r w:rsidR="00A17B94">
        <w:rPr>
          <w:rFonts w:ascii="Arial" w:hAnsi="Arial" w:cs="Arial"/>
          <w:sz w:val="16"/>
          <w:szCs w:val="16"/>
        </w:rPr>
        <w:t xml:space="preserve">- </w:t>
      </w:r>
      <w:r w:rsidRPr="001346C0">
        <w:rPr>
          <w:rFonts w:ascii="Arial" w:hAnsi="Arial" w:cs="Arial"/>
          <w:sz w:val="16"/>
          <w:szCs w:val="16"/>
        </w:rPr>
        <w:t>»</w:t>
      </w:r>
      <w:proofErr w:type="gramEnd"/>
      <w:r w:rsidRPr="001346C0">
        <w:rPr>
          <w:rFonts w:ascii="Arial" w:hAnsi="Arial" w:cs="Arial"/>
          <w:sz w:val="16"/>
          <w:szCs w:val="16"/>
        </w:rPr>
        <w:t>.</w:t>
      </w:r>
    </w:p>
    <w:p w14:paraId="4C117D1C" w14:textId="0AC11594" w:rsidR="0075061D" w:rsidRPr="001D0EB4" w:rsidRDefault="0075061D" w:rsidP="0043543D">
      <w:pPr>
        <w:pStyle w:val="aa"/>
        <w:numPr>
          <w:ilvl w:val="0"/>
          <w:numId w:val="3"/>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3447"/>
        <w:gridCol w:w="3753"/>
        <w:gridCol w:w="3256"/>
      </w:tblGrid>
      <w:tr w:rsidR="006579F4" w:rsidRPr="001D0EB4"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1D0EB4" w:rsidRDefault="00A76F6D" w:rsidP="0043543D">
            <w:pPr>
              <w:spacing w:line="0" w:lineRule="atLeast"/>
              <w:contextualSpacing/>
              <w:jc w:val="center"/>
              <w:rPr>
                <w:rFonts w:ascii="Arial" w:eastAsia="Times New Roman" w:hAnsi="Arial" w:cs="Arial"/>
                <w:b/>
                <w:sz w:val="16"/>
                <w:szCs w:val="16"/>
                <w:lang w:val="ru-RU"/>
              </w:rPr>
            </w:pPr>
            <w:r w:rsidRPr="001D0EB4">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Вероятная</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Метод</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устранения</w:t>
            </w:r>
            <w:proofErr w:type="spellEnd"/>
          </w:p>
        </w:tc>
      </w:tr>
      <w:tr w:rsidR="006579F4" w:rsidRPr="008E1052" w14:paraId="7D0D161C" w14:textId="77777777" w:rsidTr="00A76F6D">
        <w:trPr>
          <w:trHeight w:val="137"/>
          <w:jc w:val="center"/>
        </w:trPr>
        <w:tc>
          <w:tcPr>
            <w:tcW w:w="0" w:type="auto"/>
            <w:vMerge w:val="restart"/>
            <w:tcBorders>
              <w:left w:val="single" w:sz="4" w:space="0" w:color="000000"/>
            </w:tcBorders>
            <w:vAlign w:val="center"/>
          </w:tcPr>
          <w:p w14:paraId="44D61F57" w14:textId="0ABC8542" w:rsidR="00A76F6D" w:rsidRPr="001D0EB4" w:rsidRDefault="00A76F6D" w:rsidP="0043543D">
            <w:pPr>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 xml:space="preserve">При включении </w:t>
            </w:r>
            <w:r w:rsidRPr="001D0EB4">
              <w:rPr>
                <w:rFonts w:ascii="Arial" w:hAnsi="Arial" w:cs="Arial"/>
                <w:sz w:val="16"/>
                <w:szCs w:val="16"/>
                <w:lang w:val="ru-RU"/>
              </w:rPr>
              <w:t>питания</w:t>
            </w:r>
            <w:r w:rsidRPr="001D0EB4">
              <w:rPr>
                <w:rFonts w:ascii="Arial" w:eastAsia="Times New Roman" w:hAnsi="Arial" w:cs="Arial"/>
                <w:sz w:val="16"/>
                <w:szCs w:val="16"/>
                <w:lang w:val="ru-RU"/>
              </w:rPr>
              <w:t xml:space="preserve"> </w:t>
            </w:r>
            <w:r w:rsidRPr="001D0EB4">
              <w:rPr>
                <w:rFonts w:ascii="Arial" w:hAnsi="Arial" w:cs="Arial"/>
                <w:sz w:val="16"/>
                <w:szCs w:val="16"/>
                <w:lang w:val="ru-RU"/>
              </w:rPr>
              <w:t>контроллер не работает</w:t>
            </w:r>
          </w:p>
        </w:tc>
        <w:tc>
          <w:tcPr>
            <w:tcW w:w="0" w:type="auto"/>
            <w:tcBorders>
              <w:left w:val="single" w:sz="4" w:space="0" w:color="000000"/>
              <w:bottom w:val="single" w:sz="4" w:space="0" w:color="000000"/>
            </w:tcBorders>
            <w:vAlign w:val="center"/>
          </w:tcPr>
          <w:p w14:paraId="657D1FC6" w14:textId="77777777" w:rsidR="00A76F6D" w:rsidRPr="001D0EB4" w:rsidRDefault="00A76F6D" w:rsidP="0043543D">
            <w:pPr>
              <w:tabs>
                <w:tab w:val="left" w:pos="360"/>
              </w:tabs>
              <w:suppressAutoHyphens/>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1D0EB4" w:rsidRDefault="00A76F6D" w:rsidP="0043543D">
            <w:pPr>
              <w:tabs>
                <w:tab w:val="left" w:pos="360"/>
              </w:tabs>
              <w:suppressAutoHyphens/>
              <w:snapToGrid w:val="0"/>
              <w:spacing w:line="0" w:lineRule="atLeast"/>
              <w:contextualSpacing/>
              <w:rPr>
                <w:rFonts w:ascii="Arial" w:eastAsia="Times New Roman" w:hAnsi="Arial" w:cs="Arial"/>
                <w:sz w:val="16"/>
                <w:szCs w:val="16"/>
                <w:lang w:val="ru-RU"/>
              </w:rPr>
            </w:pPr>
            <w:r w:rsidRPr="001D0EB4">
              <w:rPr>
                <w:rFonts w:ascii="Arial" w:eastAsia="Times New Roman" w:hAnsi="Arial" w:cs="Arial"/>
                <w:sz w:val="16"/>
                <w:szCs w:val="16"/>
                <w:lang w:val="ru-RU"/>
              </w:rPr>
              <w:t>Проверьте наличие напряжения питающей сети</w:t>
            </w:r>
            <w:r w:rsidRPr="001D0EB4">
              <w:rPr>
                <w:rFonts w:ascii="Arial" w:hAnsi="Arial" w:cs="Arial"/>
                <w:sz w:val="16"/>
                <w:szCs w:val="16"/>
                <w:lang w:val="ru-RU"/>
              </w:rPr>
              <w:t xml:space="preserve"> и, при необходимости, устраните неисправность</w:t>
            </w:r>
          </w:p>
        </w:tc>
      </w:tr>
      <w:tr w:rsidR="006579F4" w:rsidRPr="008E1052"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Неправильная</w:t>
            </w:r>
            <w:proofErr w:type="spellEnd"/>
            <w:r w:rsidRPr="001D0EB4">
              <w:rPr>
                <w:rFonts w:ascii="Arial" w:hAnsi="Arial" w:cs="Arial"/>
                <w:sz w:val="16"/>
                <w:szCs w:val="16"/>
              </w:rPr>
              <w:t xml:space="preserve"> </w:t>
            </w:r>
            <w:proofErr w:type="spellStart"/>
            <w:r w:rsidRPr="001D0EB4">
              <w:rPr>
                <w:rFonts w:ascii="Arial" w:hAnsi="Arial" w:cs="Arial"/>
                <w:sz w:val="16"/>
                <w:szCs w:val="16"/>
              </w:rPr>
              <w:t>схема</w:t>
            </w:r>
            <w:proofErr w:type="spellEnd"/>
            <w:r w:rsidRPr="001D0EB4">
              <w:rPr>
                <w:rFonts w:ascii="Arial" w:hAnsi="Arial" w:cs="Arial"/>
                <w:sz w:val="16"/>
                <w:szCs w:val="16"/>
              </w:rPr>
              <w:t xml:space="preserve"> </w:t>
            </w:r>
            <w:proofErr w:type="spellStart"/>
            <w:r w:rsidRPr="001D0EB4">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r w:rsidR="006579F4" w:rsidRPr="008E1052"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Плохой</w:t>
            </w:r>
            <w:proofErr w:type="spellEnd"/>
            <w:r w:rsidRPr="001D0EB4">
              <w:rPr>
                <w:rFonts w:ascii="Arial" w:hAnsi="Arial" w:cs="Arial"/>
                <w:sz w:val="16"/>
                <w:szCs w:val="16"/>
              </w:rPr>
              <w:t xml:space="preserve"> </w:t>
            </w:r>
            <w:proofErr w:type="spellStart"/>
            <w:r w:rsidRPr="001D0EB4">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контакты в схеме подключения и устраните неисправность</w:t>
            </w:r>
          </w:p>
        </w:tc>
      </w:tr>
      <w:tr w:rsidR="006579F4" w:rsidRPr="008E1052"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Поврежден</w:t>
            </w:r>
            <w:proofErr w:type="spellEnd"/>
            <w:r w:rsidRPr="001D0EB4">
              <w:rPr>
                <w:rFonts w:ascii="Arial" w:hAnsi="Arial" w:cs="Arial"/>
                <w:sz w:val="16"/>
                <w:szCs w:val="16"/>
              </w:rPr>
              <w:t xml:space="preserve"> </w:t>
            </w:r>
            <w:proofErr w:type="spellStart"/>
            <w:r w:rsidRPr="001D0EB4">
              <w:rPr>
                <w:rFonts w:ascii="Arial" w:hAnsi="Arial" w:cs="Arial"/>
                <w:sz w:val="16"/>
                <w:szCs w:val="16"/>
              </w:rPr>
              <w:t>питающий</w:t>
            </w:r>
            <w:proofErr w:type="spellEnd"/>
            <w:r w:rsidRPr="001D0EB4">
              <w:rPr>
                <w:rFonts w:ascii="Arial" w:hAnsi="Arial" w:cs="Arial"/>
                <w:sz w:val="16"/>
                <w:szCs w:val="16"/>
              </w:rPr>
              <w:t xml:space="preserve"> </w:t>
            </w:r>
            <w:proofErr w:type="spellStart"/>
            <w:r w:rsidRPr="001D0EB4">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целостность цепей и целостность изоляции</w:t>
            </w:r>
          </w:p>
        </w:tc>
      </w:tr>
      <w:tr w:rsidR="006579F4" w:rsidRPr="008E1052" w14:paraId="3F509B30" w14:textId="77777777" w:rsidTr="00E74B8E">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22490EF4"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не отвечает на команды пульта ДУ, либо дальность передачи сигнала значительно меньше </w:t>
            </w:r>
            <w:r w:rsidR="000A1062" w:rsidRPr="001D0EB4">
              <w:rPr>
                <w:rFonts w:ascii="Arial" w:hAnsi="Arial" w:cs="Arial"/>
                <w:sz w:val="16"/>
                <w:szCs w:val="16"/>
                <w:lang w:val="ru-RU"/>
              </w:rPr>
              <w:t>2</w:t>
            </w:r>
            <w:r w:rsidRPr="001D0EB4">
              <w:rPr>
                <w:rFonts w:ascii="Arial" w:hAnsi="Arial" w:cs="Arial"/>
                <w:sz w:val="16"/>
                <w:szCs w:val="16"/>
                <w:lang w:val="ru-RU"/>
              </w:rPr>
              <w:t>0м</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Разряжены батареи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заряд установленных батареек, при необходимости замените на новые</w:t>
            </w:r>
          </w:p>
        </w:tc>
      </w:tr>
      <w:tr w:rsidR="006579F4" w:rsidRPr="001D0EB4" w14:paraId="22655EB2" w14:textId="77777777" w:rsidTr="00A76F6D">
        <w:trPr>
          <w:trHeight w:val="137"/>
          <w:jc w:val="center"/>
        </w:trPr>
        <w:tc>
          <w:tcPr>
            <w:tcW w:w="0" w:type="auto"/>
            <w:vMerge/>
            <w:tcBorders>
              <w:left w:val="single" w:sz="4" w:space="0" w:color="auto"/>
              <w:bottom w:val="single" w:sz="4" w:space="0" w:color="auto"/>
              <w:right w:val="single" w:sz="4" w:space="0" w:color="auto"/>
            </w:tcBorders>
            <w:vAlign w:val="center"/>
          </w:tcPr>
          <w:p w14:paraId="125E5D20"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0859D4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Контроллер закрыт какой-то металлической преградой, что препятствует получению сигнала от </w:t>
            </w:r>
            <w:r w:rsidR="004D7437" w:rsidRPr="001D0EB4">
              <w:rPr>
                <w:rFonts w:ascii="Arial" w:hAnsi="Arial" w:cs="Arial"/>
                <w:sz w:val="16"/>
                <w:szCs w:val="16"/>
                <w:lang w:val="ru-RU"/>
              </w:rPr>
              <w:t>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При необходимости устраните преграду</w:t>
            </w:r>
          </w:p>
        </w:tc>
      </w:tr>
      <w:tr w:rsidR="006579F4" w:rsidRPr="008E1052" w14:paraId="205D294F" w14:textId="77777777" w:rsidTr="00323CCB">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6579F4" w:rsidRPr="008E1052"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6579F4" w:rsidRPr="008E1052"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lastRenderedPageBreak/>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64CA4259" w:rsidR="00066D9D" w:rsidRPr="001D0EB4" w:rsidRDefault="004603FA" w:rsidP="0043543D">
      <w:pPr>
        <w:spacing w:line="0" w:lineRule="atLeast"/>
        <w:contextualSpacing/>
        <w:rPr>
          <w:rFonts w:ascii="Arial" w:hAnsi="Arial" w:cs="Arial"/>
          <w:sz w:val="16"/>
          <w:szCs w:val="16"/>
          <w:lang w:val="ru-RU"/>
        </w:rPr>
      </w:pPr>
      <w:bookmarkStart w:id="2" w:name="_Hlk40976731"/>
      <w:r w:rsidRPr="001D0EB4">
        <w:rPr>
          <w:rFonts w:ascii="Arial" w:hAnsi="Arial" w:cs="Arial"/>
          <w:sz w:val="16"/>
          <w:szCs w:val="16"/>
          <w:lang w:val="ru-RU"/>
        </w:rPr>
        <w:t>Продукция сертифицирована на соответствие требованиям ТР ТС 020/2011 «Электромагнитная совместимость технических средств». Продукция изготовлена в соответствии с Директивами 2014/30/Е</w:t>
      </w:r>
      <w:r w:rsidRPr="001D0EB4">
        <w:rPr>
          <w:rFonts w:ascii="Arial" w:hAnsi="Arial" w:cs="Arial"/>
          <w:sz w:val="16"/>
          <w:szCs w:val="16"/>
        </w:rPr>
        <w:t>U</w:t>
      </w:r>
      <w:r w:rsidRPr="001D0EB4">
        <w:rPr>
          <w:rFonts w:ascii="Arial" w:hAnsi="Arial" w:cs="Arial"/>
          <w:sz w:val="16"/>
          <w:szCs w:val="16"/>
          <w:lang w:val="ru-RU"/>
        </w:rPr>
        <w:t xml:space="preserve"> «Электромагнитная совместимость».</w:t>
      </w:r>
      <w:bookmarkEnd w:id="2"/>
    </w:p>
    <w:p w14:paraId="0A775B9D"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263E1871" w14:textId="7ED1C6A8" w:rsidR="004603FA" w:rsidRPr="00DD3E0C" w:rsidRDefault="004603FA" w:rsidP="004603FA">
      <w:pPr>
        <w:spacing w:line="0" w:lineRule="atLeast"/>
        <w:rPr>
          <w:rFonts w:ascii="Arial" w:hAnsi="Arial" w:cs="Arial"/>
          <w:sz w:val="16"/>
          <w:szCs w:val="16"/>
          <w:lang w:val="ru-RU"/>
        </w:rPr>
      </w:pPr>
      <w:r w:rsidRPr="004B0746">
        <w:rPr>
          <w:rFonts w:ascii="Arial" w:hAnsi="Arial" w:cs="Arial"/>
          <w:sz w:val="16"/>
          <w:szCs w:val="16"/>
          <w:lang w:val="ru-RU"/>
        </w:rPr>
        <w:t xml:space="preserve">Сделано в Китае. </w:t>
      </w:r>
      <w:r w:rsidR="00257538" w:rsidRPr="00257538">
        <w:rPr>
          <w:rFonts w:ascii="Arial" w:hAnsi="Arial" w:cs="Arial"/>
          <w:sz w:val="16"/>
          <w:szCs w:val="16"/>
          <w:lang w:val="ru-RU"/>
        </w:rPr>
        <w:t>Изготовитель: «NINGBO YUSING LIGHTING CO., LTD» Китай, No.1199, MINGGUANG RD.JIANGSHAN TOWN, NINGBO, CHINA/</w:t>
      </w:r>
      <w:proofErr w:type="spellStart"/>
      <w:r w:rsidR="00257538" w:rsidRPr="00257538">
        <w:rPr>
          <w:rFonts w:ascii="Arial" w:hAnsi="Arial" w:cs="Arial"/>
          <w:sz w:val="16"/>
          <w:szCs w:val="16"/>
          <w:lang w:val="ru-RU"/>
        </w:rPr>
        <w:t>Нинбо</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Юсинг</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Лайтинг</w:t>
      </w:r>
      <w:proofErr w:type="spellEnd"/>
      <w:r w:rsidR="00257538" w:rsidRPr="00257538">
        <w:rPr>
          <w:rFonts w:ascii="Arial" w:hAnsi="Arial" w:cs="Arial"/>
          <w:sz w:val="16"/>
          <w:szCs w:val="16"/>
          <w:lang w:val="ru-RU"/>
        </w:rPr>
        <w:t xml:space="preserve">, Ко., № 1199, </w:t>
      </w:r>
      <w:proofErr w:type="spellStart"/>
      <w:r w:rsidR="00257538" w:rsidRPr="00257538">
        <w:rPr>
          <w:rFonts w:ascii="Arial" w:hAnsi="Arial" w:cs="Arial"/>
          <w:sz w:val="16"/>
          <w:szCs w:val="16"/>
          <w:lang w:val="ru-RU"/>
        </w:rPr>
        <w:t>Минггуан</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Роуд</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Цзяншань</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Таун</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Нинбо</w:t>
      </w:r>
      <w:proofErr w:type="spellEnd"/>
      <w:r w:rsidR="00257538" w:rsidRPr="00257538">
        <w:rPr>
          <w:rFonts w:ascii="Arial" w:hAnsi="Arial" w:cs="Arial"/>
          <w:sz w:val="16"/>
          <w:szCs w:val="16"/>
          <w:lang w:val="ru-RU"/>
        </w:rPr>
        <w:t>, Китай. Филиалы завода-изготовителя: «</w:t>
      </w:r>
      <w:proofErr w:type="spellStart"/>
      <w:r w:rsidR="00257538" w:rsidRPr="00257538">
        <w:rPr>
          <w:rFonts w:ascii="Arial" w:hAnsi="Arial" w:cs="Arial"/>
          <w:sz w:val="16"/>
          <w:szCs w:val="16"/>
          <w:lang w:val="ru-RU"/>
        </w:rPr>
        <w:t>Ningbo</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Yusing</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Electronics</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Co</w:t>
      </w:r>
      <w:proofErr w:type="spellEnd"/>
      <w:r w:rsidR="00257538" w:rsidRPr="00257538">
        <w:rPr>
          <w:rFonts w:ascii="Arial" w:hAnsi="Arial" w:cs="Arial"/>
          <w:sz w:val="16"/>
          <w:szCs w:val="16"/>
          <w:lang w:val="ru-RU"/>
        </w:rPr>
        <w:t xml:space="preserve">., LTD» </w:t>
      </w:r>
      <w:proofErr w:type="spellStart"/>
      <w:r w:rsidR="00257538" w:rsidRPr="00257538">
        <w:rPr>
          <w:rFonts w:ascii="Arial" w:hAnsi="Arial" w:cs="Arial"/>
          <w:sz w:val="16"/>
          <w:szCs w:val="16"/>
          <w:lang w:val="ru-RU"/>
        </w:rPr>
        <w:t>Civil</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Industrial</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Zone</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Pugen</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Village</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Qiu’ai</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Ningbo</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China</w:t>
      </w:r>
      <w:proofErr w:type="spellEnd"/>
      <w:r w:rsidR="00257538" w:rsidRPr="00257538">
        <w:rPr>
          <w:rFonts w:ascii="Arial" w:hAnsi="Arial" w:cs="Arial"/>
          <w:sz w:val="16"/>
          <w:szCs w:val="16"/>
          <w:lang w:val="ru-RU"/>
        </w:rPr>
        <w:t xml:space="preserve"> / ООО "</w:t>
      </w:r>
      <w:proofErr w:type="spellStart"/>
      <w:r w:rsidR="00257538" w:rsidRPr="00257538">
        <w:rPr>
          <w:rFonts w:ascii="Arial" w:hAnsi="Arial" w:cs="Arial"/>
          <w:sz w:val="16"/>
          <w:szCs w:val="16"/>
          <w:lang w:val="ru-RU"/>
        </w:rPr>
        <w:t>Нингбо</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Юсинг</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Электроникс</w:t>
      </w:r>
      <w:proofErr w:type="spellEnd"/>
      <w:r w:rsidR="00257538" w:rsidRPr="00257538">
        <w:rPr>
          <w:rFonts w:ascii="Arial" w:hAnsi="Arial" w:cs="Arial"/>
          <w:sz w:val="16"/>
          <w:szCs w:val="16"/>
          <w:lang w:val="ru-RU"/>
        </w:rPr>
        <w:t xml:space="preserve"> Компания", зона </w:t>
      </w:r>
      <w:proofErr w:type="spellStart"/>
      <w:r w:rsidR="00257538" w:rsidRPr="00257538">
        <w:rPr>
          <w:rFonts w:ascii="Arial" w:hAnsi="Arial" w:cs="Arial"/>
          <w:sz w:val="16"/>
          <w:szCs w:val="16"/>
          <w:lang w:val="ru-RU"/>
        </w:rPr>
        <w:t>Цивил</w:t>
      </w:r>
      <w:proofErr w:type="spellEnd"/>
      <w:r w:rsidR="00257538" w:rsidRPr="00257538">
        <w:rPr>
          <w:rFonts w:ascii="Arial" w:hAnsi="Arial" w:cs="Arial"/>
          <w:sz w:val="16"/>
          <w:szCs w:val="16"/>
          <w:lang w:val="ru-RU"/>
        </w:rPr>
        <w:t xml:space="preserve"> Индастриал, населенный пункт </w:t>
      </w:r>
      <w:proofErr w:type="spellStart"/>
      <w:r w:rsidR="00257538" w:rsidRPr="00257538">
        <w:rPr>
          <w:rFonts w:ascii="Arial" w:hAnsi="Arial" w:cs="Arial"/>
          <w:sz w:val="16"/>
          <w:szCs w:val="16"/>
          <w:lang w:val="ru-RU"/>
        </w:rPr>
        <w:t>Пуген</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Цюай</w:t>
      </w:r>
      <w:proofErr w:type="spellEnd"/>
      <w:r w:rsidR="00257538" w:rsidRPr="00257538">
        <w:rPr>
          <w:rFonts w:ascii="Arial" w:hAnsi="Arial" w:cs="Arial"/>
          <w:sz w:val="16"/>
          <w:szCs w:val="16"/>
          <w:lang w:val="ru-RU"/>
        </w:rPr>
        <w:t xml:space="preserve">, г. </w:t>
      </w:r>
      <w:proofErr w:type="spellStart"/>
      <w:r w:rsidR="00257538" w:rsidRPr="00257538">
        <w:rPr>
          <w:rFonts w:ascii="Arial" w:hAnsi="Arial" w:cs="Arial"/>
          <w:sz w:val="16"/>
          <w:szCs w:val="16"/>
          <w:lang w:val="ru-RU"/>
        </w:rPr>
        <w:t>Нингбо</w:t>
      </w:r>
      <w:proofErr w:type="spellEnd"/>
      <w:r w:rsidR="00257538" w:rsidRPr="00257538">
        <w:rPr>
          <w:rFonts w:ascii="Arial" w:hAnsi="Arial" w:cs="Arial"/>
          <w:sz w:val="16"/>
          <w:szCs w:val="16"/>
          <w:lang w:val="ru-RU"/>
        </w:rPr>
        <w:t>, Китай; «</w:t>
      </w:r>
      <w:proofErr w:type="spellStart"/>
      <w:r w:rsidR="00257538" w:rsidRPr="00257538">
        <w:rPr>
          <w:rFonts w:ascii="Arial" w:hAnsi="Arial" w:cs="Arial"/>
          <w:sz w:val="16"/>
          <w:szCs w:val="16"/>
          <w:lang w:val="ru-RU"/>
        </w:rPr>
        <w:t>Zheijiang</w:t>
      </w:r>
      <w:proofErr w:type="spellEnd"/>
      <w:r w:rsidR="00257538" w:rsidRPr="00257538">
        <w:rPr>
          <w:rFonts w:ascii="Arial" w:hAnsi="Arial" w:cs="Arial"/>
          <w:sz w:val="16"/>
          <w:szCs w:val="16"/>
          <w:lang w:val="ru-RU"/>
        </w:rPr>
        <w:t xml:space="preserve"> MEKA </w:t>
      </w:r>
      <w:proofErr w:type="spellStart"/>
      <w:r w:rsidR="00257538" w:rsidRPr="00257538">
        <w:rPr>
          <w:rFonts w:ascii="Arial" w:hAnsi="Arial" w:cs="Arial"/>
          <w:sz w:val="16"/>
          <w:szCs w:val="16"/>
          <w:lang w:val="ru-RU"/>
        </w:rPr>
        <w:t>Electric</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Co</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Ltd</w:t>
      </w:r>
      <w:proofErr w:type="spellEnd"/>
      <w:r w:rsidR="00257538" w:rsidRPr="00257538">
        <w:rPr>
          <w:rFonts w:ascii="Arial" w:hAnsi="Arial" w:cs="Arial"/>
          <w:sz w:val="16"/>
          <w:szCs w:val="16"/>
          <w:lang w:val="ru-RU"/>
        </w:rPr>
        <w:t xml:space="preserve">» No.8 </w:t>
      </w:r>
      <w:proofErr w:type="spellStart"/>
      <w:r w:rsidR="00257538" w:rsidRPr="00257538">
        <w:rPr>
          <w:rFonts w:ascii="Arial" w:hAnsi="Arial" w:cs="Arial"/>
          <w:sz w:val="16"/>
          <w:szCs w:val="16"/>
          <w:lang w:val="ru-RU"/>
        </w:rPr>
        <w:t>Canghai</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Road</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Lihai</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Town</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Binhai</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New</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City</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Shaoxing</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Zheijiang</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Province</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China</w:t>
      </w:r>
      <w:proofErr w:type="spellEnd"/>
      <w:r w:rsidR="00257538" w:rsidRPr="00257538">
        <w:rPr>
          <w:rFonts w:ascii="Arial" w:hAnsi="Arial" w:cs="Arial"/>
          <w:sz w:val="16"/>
          <w:szCs w:val="16"/>
          <w:lang w:val="ru-RU"/>
        </w:rPr>
        <w:t>/«</w:t>
      </w:r>
      <w:proofErr w:type="spellStart"/>
      <w:r w:rsidR="00257538" w:rsidRPr="00257538">
        <w:rPr>
          <w:rFonts w:ascii="Arial" w:hAnsi="Arial" w:cs="Arial"/>
          <w:sz w:val="16"/>
          <w:szCs w:val="16"/>
          <w:lang w:val="ru-RU"/>
        </w:rPr>
        <w:t>Чжецзян</w:t>
      </w:r>
      <w:proofErr w:type="spellEnd"/>
      <w:r w:rsidR="00257538" w:rsidRPr="00257538">
        <w:rPr>
          <w:rFonts w:ascii="Arial" w:hAnsi="Arial" w:cs="Arial"/>
          <w:sz w:val="16"/>
          <w:szCs w:val="16"/>
          <w:lang w:val="ru-RU"/>
        </w:rPr>
        <w:t xml:space="preserve"> МЕКА Электрик Ко., Лтд» №8 </w:t>
      </w:r>
      <w:proofErr w:type="spellStart"/>
      <w:r w:rsidR="00257538" w:rsidRPr="00257538">
        <w:rPr>
          <w:rFonts w:ascii="Arial" w:hAnsi="Arial" w:cs="Arial"/>
          <w:sz w:val="16"/>
          <w:szCs w:val="16"/>
          <w:lang w:val="ru-RU"/>
        </w:rPr>
        <w:t>Цанхай</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Роад</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Лихай</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Таун</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Бинхай</w:t>
      </w:r>
      <w:proofErr w:type="spellEnd"/>
      <w:r w:rsidR="00257538" w:rsidRPr="00257538">
        <w:rPr>
          <w:rFonts w:ascii="Arial" w:hAnsi="Arial" w:cs="Arial"/>
          <w:sz w:val="16"/>
          <w:szCs w:val="16"/>
          <w:lang w:val="ru-RU"/>
        </w:rPr>
        <w:t xml:space="preserve"> Нью Сити, </w:t>
      </w:r>
      <w:proofErr w:type="spellStart"/>
      <w:r w:rsidR="00257538" w:rsidRPr="00257538">
        <w:rPr>
          <w:rFonts w:ascii="Arial" w:hAnsi="Arial" w:cs="Arial"/>
          <w:sz w:val="16"/>
          <w:szCs w:val="16"/>
          <w:lang w:val="ru-RU"/>
        </w:rPr>
        <w:t>Шаосин</w:t>
      </w:r>
      <w:proofErr w:type="spellEnd"/>
      <w:r w:rsidR="00257538" w:rsidRPr="00257538">
        <w:rPr>
          <w:rFonts w:ascii="Arial" w:hAnsi="Arial" w:cs="Arial"/>
          <w:sz w:val="16"/>
          <w:szCs w:val="16"/>
          <w:lang w:val="ru-RU"/>
        </w:rPr>
        <w:t xml:space="preserve">, провинция </w:t>
      </w:r>
      <w:proofErr w:type="spellStart"/>
      <w:r w:rsidR="00257538" w:rsidRPr="00257538">
        <w:rPr>
          <w:rFonts w:ascii="Arial" w:hAnsi="Arial" w:cs="Arial"/>
          <w:sz w:val="16"/>
          <w:szCs w:val="16"/>
          <w:lang w:val="ru-RU"/>
        </w:rPr>
        <w:t>Чжецзян</w:t>
      </w:r>
      <w:proofErr w:type="spellEnd"/>
      <w:r w:rsidR="00257538" w:rsidRPr="00257538">
        <w:rPr>
          <w:rFonts w:ascii="Arial" w:hAnsi="Arial" w:cs="Arial"/>
          <w:sz w:val="16"/>
          <w:szCs w:val="16"/>
          <w:lang w:val="ru-RU"/>
        </w:rPr>
        <w:t>, Китай</w:t>
      </w:r>
      <w:r w:rsidRPr="004B0746">
        <w:rPr>
          <w:rFonts w:ascii="Arial" w:hAnsi="Arial" w:cs="Arial"/>
          <w:sz w:val="16"/>
          <w:szCs w:val="16"/>
          <w:lang w:val="ru-RU"/>
        </w:rPr>
        <w:t xml:space="preserve">. Официальный представитель в РФ / Импортер: ООО «СИЛА СВЕТА» Россия, 117405, г. Москва, ул. </w:t>
      </w:r>
      <w:r w:rsidRPr="00DD3E0C">
        <w:rPr>
          <w:rFonts w:ascii="Arial" w:hAnsi="Arial" w:cs="Arial"/>
          <w:sz w:val="16"/>
          <w:szCs w:val="16"/>
          <w:lang w:val="ru-RU"/>
        </w:rPr>
        <w:t>Дорожная, д. 48, тел. +7(499)394-69-26</w:t>
      </w:r>
    </w:p>
    <w:p w14:paraId="133DF317" w14:textId="373C6E75" w:rsidR="00066D9D" w:rsidRPr="00DD3E0C" w:rsidRDefault="004603FA" w:rsidP="00257538">
      <w:pPr>
        <w:spacing w:line="0" w:lineRule="atLeast"/>
        <w:rPr>
          <w:rFonts w:ascii="Arial" w:hAnsi="Arial" w:cs="Arial"/>
          <w:sz w:val="16"/>
          <w:szCs w:val="16"/>
          <w:lang w:val="ru-RU"/>
        </w:rPr>
      </w:pPr>
      <w:r w:rsidRPr="00DD3E0C">
        <w:rPr>
          <w:rFonts w:ascii="Arial" w:hAnsi="Arial" w:cs="Arial"/>
          <w:sz w:val="16"/>
          <w:szCs w:val="16"/>
          <w:lang w:val="ru-RU"/>
        </w:rPr>
        <w:t>Дата изготовления нанесена на корпус светильника в формате ММ.ГГГГ, где ММ – месяц изготовления, ГГГГ – год изготовления.</w:t>
      </w:r>
    </w:p>
    <w:p w14:paraId="4AA3875B" w14:textId="77777777" w:rsidR="00066D9D" w:rsidRPr="001D0EB4" w:rsidRDefault="00066D9D"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D0EB4">
        <w:rPr>
          <w:rFonts w:ascii="Arial" w:hAnsi="Arial" w:cs="Arial"/>
          <w:sz w:val="16"/>
          <w:szCs w:val="16"/>
          <w:lang w:val="ru-RU"/>
        </w:rPr>
        <w:t>стикерованием</w:t>
      </w:r>
      <w:proofErr w:type="spellEnd"/>
      <w:r w:rsidRPr="001D0EB4">
        <w:rPr>
          <w:rFonts w:ascii="Arial" w:hAnsi="Arial" w:cs="Arial"/>
          <w:sz w:val="16"/>
          <w:szCs w:val="16"/>
          <w:lang w:val="ru-RU"/>
        </w:rPr>
        <w:t>.</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450DDBF8" w14:textId="6D1242D8" w:rsidR="0043543D" w:rsidRPr="001D0EB4" w:rsidRDefault="00066D9D" w:rsidP="0043543D">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709B4F87" w14:textId="77777777" w:rsidR="0043543D" w:rsidRPr="001D0EB4" w:rsidRDefault="0043543D" w:rsidP="0043543D">
      <w:pPr>
        <w:widowControl/>
        <w:jc w:val="left"/>
        <w:rPr>
          <w:rFonts w:ascii="Arial" w:eastAsiaTheme="minorEastAsia" w:hAnsi="Arial" w:cs="Arial"/>
          <w:kern w:val="0"/>
          <w:sz w:val="16"/>
          <w:szCs w:val="16"/>
          <w:lang w:val="ru-RU" w:eastAsia="ru-RU"/>
        </w:rPr>
      </w:pPr>
      <w:r w:rsidRPr="001D0EB4">
        <w:rPr>
          <w:rFonts w:ascii="Arial" w:hAnsi="Arial" w:cs="Arial"/>
          <w:sz w:val="16"/>
          <w:szCs w:val="16"/>
        </w:rPr>
        <w:br w:type="page"/>
      </w:r>
    </w:p>
    <w:p w14:paraId="5274FCC7" w14:textId="77777777" w:rsidR="00C51D48" w:rsidRPr="001D0EB4" w:rsidRDefault="00C51D48" w:rsidP="0043543D">
      <w:pPr>
        <w:pStyle w:val="aa"/>
        <w:spacing w:after="0" w:line="0" w:lineRule="atLeast"/>
        <w:ind w:left="0" w:hanging="723"/>
        <w:jc w:val="center"/>
        <w:rPr>
          <w:rFonts w:ascii="Arial" w:hAnsi="Arial" w:cs="Arial"/>
          <w:sz w:val="16"/>
          <w:szCs w:val="16"/>
        </w:rPr>
      </w:pPr>
    </w:p>
    <w:sectPr w:rsidR="00C51D48" w:rsidRPr="001D0EB4" w:rsidSect="001D0EB4">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3"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287819"/>
    <w:multiLevelType w:val="multilevel"/>
    <w:tmpl w:val="58F070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613CCF"/>
    <w:multiLevelType w:val="hybridMultilevel"/>
    <w:tmpl w:val="FF40C152"/>
    <w:lvl w:ilvl="0" w:tplc="CBC6F1D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11"/>
  </w:num>
  <w:num w:numId="5">
    <w:abstractNumId w:val="3"/>
  </w:num>
  <w:num w:numId="6">
    <w:abstractNumId w:val="7"/>
  </w:num>
  <w:num w:numId="7">
    <w:abstractNumId w:val="1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8"/>
  </w:num>
  <w:num w:numId="11">
    <w:abstractNumId w:val="1"/>
  </w:num>
  <w:num w:numId="12">
    <w:abstractNumId w:val="17"/>
  </w:num>
  <w:num w:numId="13">
    <w:abstractNumId w:val="0"/>
  </w:num>
  <w:num w:numId="14">
    <w:abstractNumId w:val="16"/>
  </w:num>
  <w:num w:numId="15">
    <w:abstractNumId w:val="9"/>
  </w:num>
  <w:num w:numId="16">
    <w:abstractNumId w:val="14"/>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36B9"/>
    <w:rsid w:val="000149AC"/>
    <w:rsid w:val="0001521C"/>
    <w:rsid w:val="00015614"/>
    <w:rsid w:val="00053C87"/>
    <w:rsid w:val="00054F66"/>
    <w:rsid w:val="00066D9D"/>
    <w:rsid w:val="00083D6A"/>
    <w:rsid w:val="0009170B"/>
    <w:rsid w:val="0009721A"/>
    <w:rsid w:val="000A1062"/>
    <w:rsid w:val="000D45AE"/>
    <w:rsid w:val="000E5F7B"/>
    <w:rsid w:val="000F40A4"/>
    <w:rsid w:val="00102C7B"/>
    <w:rsid w:val="001346C0"/>
    <w:rsid w:val="00142B4E"/>
    <w:rsid w:val="001723BC"/>
    <w:rsid w:val="00172A27"/>
    <w:rsid w:val="00196477"/>
    <w:rsid w:val="001B4258"/>
    <w:rsid w:val="001C17DC"/>
    <w:rsid w:val="001D0EB4"/>
    <w:rsid w:val="001D76FD"/>
    <w:rsid w:val="00200226"/>
    <w:rsid w:val="00215AAD"/>
    <w:rsid w:val="002358E8"/>
    <w:rsid w:val="00257538"/>
    <w:rsid w:val="00267AE4"/>
    <w:rsid w:val="00277ABE"/>
    <w:rsid w:val="002A37DE"/>
    <w:rsid w:val="002E0B61"/>
    <w:rsid w:val="002F40EB"/>
    <w:rsid w:val="0030454F"/>
    <w:rsid w:val="0035014E"/>
    <w:rsid w:val="00366581"/>
    <w:rsid w:val="003B6C0B"/>
    <w:rsid w:val="003C6EA2"/>
    <w:rsid w:val="00400B48"/>
    <w:rsid w:val="0041398A"/>
    <w:rsid w:val="0041456D"/>
    <w:rsid w:val="0043543D"/>
    <w:rsid w:val="00445AA2"/>
    <w:rsid w:val="004603FA"/>
    <w:rsid w:val="00475028"/>
    <w:rsid w:val="00483DB7"/>
    <w:rsid w:val="004932A8"/>
    <w:rsid w:val="004B0746"/>
    <w:rsid w:val="004C20A0"/>
    <w:rsid w:val="004C2B4F"/>
    <w:rsid w:val="004D7437"/>
    <w:rsid w:val="004E2945"/>
    <w:rsid w:val="0051188E"/>
    <w:rsid w:val="0056324C"/>
    <w:rsid w:val="00564731"/>
    <w:rsid w:val="00587ADF"/>
    <w:rsid w:val="005A0526"/>
    <w:rsid w:val="005E3A9A"/>
    <w:rsid w:val="006172B7"/>
    <w:rsid w:val="00626B03"/>
    <w:rsid w:val="00633965"/>
    <w:rsid w:val="00640756"/>
    <w:rsid w:val="00642CC2"/>
    <w:rsid w:val="006579F4"/>
    <w:rsid w:val="00660199"/>
    <w:rsid w:val="006A24EF"/>
    <w:rsid w:val="007072FE"/>
    <w:rsid w:val="0075061D"/>
    <w:rsid w:val="00757642"/>
    <w:rsid w:val="007D2DD5"/>
    <w:rsid w:val="008012E0"/>
    <w:rsid w:val="00811C4C"/>
    <w:rsid w:val="00851423"/>
    <w:rsid w:val="00857BC4"/>
    <w:rsid w:val="008A0587"/>
    <w:rsid w:val="008A0836"/>
    <w:rsid w:val="008A1FDB"/>
    <w:rsid w:val="008B24D2"/>
    <w:rsid w:val="008C0EC9"/>
    <w:rsid w:val="008E1052"/>
    <w:rsid w:val="008E1734"/>
    <w:rsid w:val="0094425B"/>
    <w:rsid w:val="00944C7A"/>
    <w:rsid w:val="00947F74"/>
    <w:rsid w:val="00965984"/>
    <w:rsid w:val="00966E09"/>
    <w:rsid w:val="009715E3"/>
    <w:rsid w:val="009777F2"/>
    <w:rsid w:val="00991A51"/>
    <w:rsid w:val="009A5743"/>
    <w:rsid w:val="009B4E24"/>
    <w:rsid w:val="009E5690"/>
    <w:rsid w:val="009F5532"/>
    <w:rsid w:val="00A00438"/>
    <w:rsid w:val="00A018AC"/>
    <w:rsid w:val="00A100AB"/>
    <w:rsid w:val="00A11CD7"/>
    <w:rsid w:val="00A128E5"/>
    <w:rsid w:val="00A17B94"/>
    <w:rsid w:val="00A24DFF"/>
    <w:rsid w:val="00A44BBB"/>
    <w:rsid w:val="00A76F6D"/>
    <w:rsid w:val="00AA3BA4"/>
    <w:rsid w:val="00AF75CB"/>
    <w:rsid w:val="00B12EB9"/>
    <w:rsid w:val="00B14789"/>
    <w:rsid w:val="00B43F6A"/>
    <w:rsid w:val="00B51C51"/>
    <w:rsid w:val="00B96C16"/>
    <w:rsid w:val="00BA3D9A"/>
    <w:rsid w:val="00BD3489"/>
    <w:rsid w:val="00C20AC9"/>
    <w:rsid w:val="00C31B47"/>
    <w:rsid w:val="00C515AF"/>
    <w:rsid w:val="00C51D48"/>
    <w:rsid w:val="00C60565"/>
    <w:rsid w:val="00C73971"/>
    <w:rsid w:val="00C816E0"/>
    <w:rsid w:val="00C822BA"/>
    <w:rsid w:val="00CB3A88"/>
    <w:rsid w:val="00CC174D"/>
    <w:rsid w:val="00CF0B79"/>
    <w:rsid w:val="00D0410A"/>
    <w:rsid w:val="00D04A22"/>
    <w:rsid w:val="00D21BD3"/>
    <w:rsid w:val="00D76CC0"/>
    <w:rsid w:val="00D82061"/>
    <w:rsid w:val="00DD3E0C"/>
    <w:rsid w:val="00DD50F1"/>
    <w:rsid w:val="00DE6523"/>
    <w:rsid w:val="00E22624"/>
    <w:rsid w:val="00E26F4B"/>
    <w:rsid w:val="00E574CD"/>
    <w:rsid w:val="00E643BC"/>
    <w:rsid w:val="00ED0D6B"/>
    <w:rsid w:val="00ED3AE7"/>
    <w:rsid w:val="00EF759F"/>
    <w:rsid w:val="00F16C48"/>
    <w:rsid w:val="00F31758"/>
    <w:rsid w:val="00F352A4"/>
    <w:rsid w:val="00F35FEB"/>
    <w:rsid w:val="00F56BAA"/>
    <w:rsid w:val="00FB2D2D"/>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48FCA-6CD9-48CB-8E83-9BB3F7C3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1421</Words>
  <Characters>10115</Characters>
  <Application>Microsoft Office Word</Application>
  <DocSecurity>0</DocSecurity>
  <PresentationFormat/>
  <Lines>84</Lines>
  <Paragraphs>23</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13</cp:revision>
  <cp:lastPrinted>2013-06-03T11:11:00Z</cp:lastPrinted>
  <dcterms:created xsi:type="dcterms:W3CDTF">2021-11-30T08:40:00Z</dcterms:created>
  <dcterms:modified xsi:type="dcterms:W3CDTF">2024-08-14T12:13:00Z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